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250C82">
      <w:pPr>
        <w:jc w:val="center"/>
        <w:rPr>
          <w:rFonts w:ascii="华文行楷" w:hAnsi="Times New Roman" w:eastAsia="华文行楷" w:cs="Times New Roman"/>
          <w:sz w:val="72"/>
          <w:szCs w:val="72"/>
        </w:rPr>
      </w:pPr>
      <w:bookmarkStart w:id="0" w:name="_GoBack"/>
    </w:p>
    <w:bookmarkEnd w:id="0"/>
    <w:p w14:paraId="08A0DBA0">
      <w:pPr>
        <w:spacing w:line="360" w:lineRule="auto"/>
        <w:jc w:val="center"/>
        <w:rPr>
          <w:rFonts w:ascii="黑体" w:hAnsi="Times New Roman" w:eastAsia="黑体" w:cs="Times New Roman"/>
          <w:b/>
          <w:bCs/>
          <w:sz w:val="72"/>
          <w:szCs w:val="72"/>
        </w:rPr>
      </w:pPr>
      <w:r>
        <w:rPr>
          <w:rFonts w:hint="eastAsia" w:ascii="华文行楷" w:hAnsi="Times New Roman" w:eastAsia="华文行楷" w:cs="Times New Roman"/>
          <w:b/>
          <w:bCs/>
          <w:sz w:val="72"/>
          <w:szCs w:val="72"/>
        </w:rPr>
        <w:t>电子科技大学</w:t>
      </w:r>
      <w:r>
        <w:rPr>
          <w:rFonts w:hint="eastAsia" w:ascii="黑体" w:hAnsi="Times New Roman" w:eastAsia="黑体" w:cs="Times New Roman"/>
          <w:b/>
          <w:bCs/>
          <w:sz w:val="72"/>
          <w:szCs w:val="72"/>
        </w:rPr>
        <w:t>成都学院</w:t>
      </w:r>
    </w:p>
    <w:p w14:paraId="611CA61A">
      <w:pPr>
        <w:spacing w:line="360" w:lineRule="auto"/>
        <w:jc w:val="center"/>
        <w:rPr>
          <w:rFonts w:ascii="Times New Roman" w:hAnsi="Times New Roman" w:eastAsia="宋体" w:cs="Times New Roman"/>
          <w:b/>
          <w:bCs/>
          <w:sz w:val="72"/>
          <w:szCs w:val="72"/>
        </w:rPr>
      </w:pPr>
    </w:p>
    <w:p w14:paraId="203093BF">
      <w:pPr>
        <w:spacing w:line="360" w:lineRule="auto"/>
        <w:jc w:val="center"/>
        <w:rPr>
          <w:rFonts w:ascii="宋体" w:hAnsi="宋体" w:eastAsia="宋体" w:cs="Times New Roman"/>
          <w:b/>
          <w:bCs/>
          <w:sz w:val="72"/>
          <w:szCs w:val="72"/>
        </w:rPr>
      </w:pPr>
      <w:r>
        <w:rPr>
          <w:rFonts w:hint="eastAsia" w:ascii="宋体" w:hAnsi="宋体" w:eastAsia="宋体" w:cs="Times New Roman"/>
          <w:b/>
          <w:bCs/>
          <w:sz w:val="72"/>
          <w:szCs w:val="72"/>
        </w:rPr>
        <w:t>毕 业 论 文</w:t>
      </w:r>
    </w:p>
    <w:p w14:paraId="1E83988B">
      <w:pPr>
        <w:rPr>
          <w:rFonts w:ascii="宋体" w:hAnsi="宋体" w:eastAsia="宋体" w:cs="Times New Roman"/>
          <w:b/>
          <w:sz w:val="44"/>
          <w:szCs w:val="44"/>
        </w:rPr>
      </w:pPr>
    </w:p>
    <w:p w14:paraId="29FA0D90">
      <w:pPr>
        <w:spacing w:before="312" w:beforeLines="100" w:after="312" w:afterLines="100" w:line="480" w:lineRule="auto"/>
        <w:ind w:firstLine="360" w:firstLineChars="100"/>
        <w:jc w:val="left"/>
        <w:rPr>
          <w:rFonts w:ascii="宋体" w:hAnsi="宋体" w:eastAsia="宋体" w:cs="Times New Roman"/>
          <w:sz w:val="32"/>
          <w:szCs w:val="32"/>
          <w:u w:val="single"/>
        </w:rPr>
      </w:pPr>
      <w:r>
        <w:rPr>
          <w:rFonts w:hint="eastAsia" w:ascii="黑体" w:hAnsi="宋体" w:eastAsia="黑体" w:cs="Times New Roman"/>
          <w:sz w:val="36"/>
          <w:szCs w:val="36"/>
        </w:rPr>
        <w:t>论文题目</w:t>
      </w:r>
      <w:r>
        <w:rPr>
          <w:rFonts w:hint="eastAsia" w:ascii="宋体" w:hAnsi="宋体" w:eastAsia="宋体" w:cs="Times New Roman"/>
          <w:sz w:val="32"/>
          <w:szCs w:val="32"/>
          <w:u w:val="single"/>
        </w:rPr>
        <w:t xml:space="preserve">   基于个性化推荐技术的W电商平台 </w:t>
      </w:r>
      <w:r>
        <w:rPr>
          <w:rFonts w:ascii="宋体" w:hAnsi="宋体" w:eastAsia="宋体" w:cs="Times New Roman"/>
          <w:sz w:val="32"/>
          <w:szCs w:val="32"/>
          <w:u w:val="single"/>
        </w:rPr>
        <w:t xml:space="preserve"> </w:t>
      </w:r>
    </w:p>
    <w:p w14:paraId="3BFBF898">
      <w:pPr>
        <w:spacing w:before="312" w:beforeLines="100" w:after="312" w:afterLines="100" w:line="480" w:lineRule="auto"/>
        <w:ind w:firstLine="1600" w:firstLineChars="500"/>
        <w:jc w:val="left"/>
        <w:rPr>
          <w:rFonts w:ascii="宋体" w:hAnsi="宋体" w:eastAsia="宋体" w:cs="Times New Roman"/>
          <w:sz w:val="32"/>
          <w:szCs w:val="32"/>
          <w:u w:val="single"/>
        </w:rPr>
      </w:pPr>
      <w:r>
        <w:rPr>
          <w:rFonts w:hint="eastAsia" w:ascii="宋体" w:hAnsi="宋体" w:eastAsia="宋体" w:cs="Times New Roman"/>
          <w:sz w:val="32"/>
          <w:szCs w:val="32"/>
        </w:rPr>
        <w:t xml:space="preserve"> </w:t>
      </w:r>
      <w:r>
        <w:rPr>
          <w:rFonts w:hint="eastAsia" w:ascii="宋体" w:hAnsi="宋体" w:eastAsia="宋体" w:cs="Times New Roman"/>
          <w:sz w:val="32"/>
          <w:szCs w:val="32"/>
          <w:u w:val="single"/>
        </w:rPr>
        <w:t xml:space="preserve">        精细化运营策略研究 </w:t>
      </w:r>
      <w:r>
        <w:rPr>
          <w:rFonts w:ascii="宋体" w:hAnsi="宋体" w:eastAsia="宋体" w:cs="Times New Roman"/>
          <w:sz w:val="32"/>
          <w:szCs w:val="32"/>
          <w:u w:val="single"/>
        </w:rPr>
        <w:t xml:space="preserve"> </w:t>
      </w:r>
      <w:r>
        <w:rPr>
          <w:rFonts w:hint="eastAsia" w:ascii="宋体" w:hAnsi="宋体" w:eastAsia="宋体" w:cs="Times New Roman"/>
          <w:sz w:val="32"/>
          <w:szCs w:val="32"/>
          <w:u w:val="single"/>
        </w:rPr>
        <w:t xml:space="preserve">      </w:t>
      </w:r>
      <w:r>
        <w:rPr>
          <w:rFonts w:ascii="宋体" w:hAnsi="宋体" w:eastAsia="宋体" w:cs="Times New Roman"/>
          <w:sz w:val="32"/>
          <w:szCs w:val="32"/>
          <w:u w:val="single"/>
        </w:rPr>
        <w:t xml:space="preserve"> </w:t>
      </w:r>
    </w:p>
    <w:p w14:paraId="60A7CC94">
      <w:pPr>
        <w:spacing w:before="312" w:beforeLines="100" w:after="312" w:afterLines="100" w:line="480" w:lineRule="auto"/>
        <w:ind w:firstLine="1440" w:firstLineChars="400"/>
        <w:jc w:val="left"/>
        <w:rPr>
          <w:rFonts w:ascii="宋体" w:hAnsi="宋体" w:eastAsia="宋体" w:cs="Times New Roman"/>
          <w:sz w:val="32"/>
          <w:szCs w:val="32"/>
          <w:u w:val="single"/>
        </w:rPr>
      </w:pPr>
      <w:r>
        <w:rPr>
          <w:rFonts w:hint="eastAsia" w:ascii="黑体" w:hAnsi="宋体" w:eastAsia="黑体" w:cs="Times New Roman"/>
          <w:sz w:val="36"/>
          <w:szCs w:val="36"/>
        </w:rPr>
        <w:t xml:space="preserve">学生姓名 </w:t>
      </w:r>
      <w:r>
        <w:rPr>
          <w:rFonts w:hint="eastAsia" w:ascii="宋体" w:hAnsi="宋体" w:eastAsia="宋体" w:cs="Times New Roman"/>
          <w:sz w:val="32"/>
          <w:szCs w:val="32"/>
          <w:u w:val="single"/>
        </w:rPr>
        <w:t xml:space="preserve">         </w:t>
      </w:r>
      <w:r>
        <w:rPr>
          <w:rFonts w:hint="eastAsia" w:ascii="宋体" w:hAnsi="宋体" w:eastAsia="宋体" w:cs="Times New Roman"/>
          <w:sz w:val="32"/>
          <w:szCs w:val="32"/>
          <w:u w:val="single"/>
          <w:lang w:val="en-US" w:eastAsia="zh-CN"/>
        </w:rPr>
        <w:t xml:space="preserve">   XXX</w:t>
      </w:r>
      <w:r>
        <w:rPr>
          <w:rFonts w:hint="eastAsia" w:ascii="宋体" w:hAnsi="宋体" w:eastAsia="宋体" w:cs="Times New Roman"/>
          <w:sz w:val="32"/>
          <w:szCs w:val="32"/>
          <w:u w:val="single"/>
        </w:rPr>
        <w:t xml:space="preserve">       </w:t>
      </w:r>
      <w:r>
        <w:rPr>
          <w:rFonts w:ascii="宋体" w:hAnsi="宋体" w:eastAsia="宋体" w:cs="Times New Roman"/>
          <w:sz w:val="32"/>
          <w:szCs w:val="32"/>
          <w:u w:val="single"/>
        </w:rPr>
        <w:t xml:space="preserve"> </w:t>
      </w:r>
      <w:r>
        <w:rPr>
          <w:rFonts w:hint="eastAsia" w:ascii="宋体" w:hAnsi="宋体" w:eastAsia="宋体" w:cs="Times New Roman"/>
          <w:sz w:val="32"/>
          <w:szCs w:val="32"/>
          <w:u w:val="single"/>
        </w:rPr>
        <w:t xml:space="preserve"> </w:t>
      </w:r>
    </w:p>
    <w:p w14:paraId="1B6A50F1">
      <w:pPr>
        <w:spacing w:before="312" w:beforeLines="100" w:after="312" w:afterLines="100" w:line="480" w:lineRule="auto"/>
        <w:ind w:firstLine="1440" w:firstLineChars="400"/>
        <w:jc w:val="left"/>
        <w:rPr>
          <w:rFonts w:ascii="宋体" w:hAnsi="宋体" w:eastAsia="宋体" w:cs="Times New Roman"/>
          <w:sz w:val="32"/>
          <w:szCs w:val="32"/>
          <w:u w:val="single"/>
        </w:rPr>
      </w:pPr>
      <w:r>
        <w:rPr>
          <w:rFonts w:hint="eastAsia" w:ascii="黑体" w:hAnsi="宋体" w:eastAsia="黑体" w:cs="Times New Roman"/>
          <w:sz w:val="36"/>
          <w:szCs w:val="36"/>
        </w:rPr>
        <w:t xml:space="preserve">学    号 </w:t>
      </w:r>
      <w:r>
        <w:rPr>
          <w:rFonts w:hint="eastAsia" w:ascii="宋体" w:hAnsi="宋体" w:eastAsia="宋体" w:cs="Times New Roman"/>
          <w:sz w:val="32"/>
          <w:szCs w:val="32"/>
          <w:u w:val="single"/>
        </w:rPr>
        <w:t xml:space="preserve">    </w:t>
      </w:r>
      <w:r>
        <w:rPr>
          <w:rFonts w:ascii="宋体" w:hAnsi="宋体" w:eastAsia="宋体" w:cs="Times New Roman"/>
          <w:sz w:val="32"/>
          <w:szCs w:val="32"/>
          <w:u w:val="single"/>
        </w:rPr>
        <w:t xml:space="preserve"> </w:t>
      </w:r>
      <w:r>
        <w:rPr>
          <w:rFonts w:hint="eastAsia" w:ascii="宋体" w:hAnsi="宋体" w:eastAsia="宋体" w:cs="Times New Roman"/>
          <w:sz w:val="32"/>
          <w:szCs w:val="32"/>
          <w:u w:val="single"/>
        </w:rPr>
        <w:t xml:space="preserve"> </w:t>
      </w:r>
      <w:r>
        <w:rPr>
          <w:rFonts w:ascii="宋体" w:hAnsi="宋体" w:eastAsia="宋体" w:cs="Times New Roman"/>
          <w:sz w:val="32"/>
          <w:szCs w:val="32"/>
          <w:u w:val="single"/>
        </w:rPr>
        <w:t xml:space="preserve"> 1940920421</w:t>
      </w:r>
      <w:r>
        <w:rPr>
          <w:rFonts w:hint="eastAsia" w:ascii="宋体" w:hAnsi="宋体" w:eastAsia="宋体" w:cs="Times New Roman"/>
          <w:sz w:val="32"/>
          <w:szCs w:val="32"/>
          <w:u w:val="single"/>
        </w:rPr>
        <w:t xml:space="preserve">      </w:t>
      </w:r>
      <w:r>
        <w:rPr>
          <w:rFonts w:ascii="宋体" w:hAnsi="宋体" w:eastAsia="宋体" w:cs="Times New Roman"/>
          <w:sz w:val="32"/>
          <w:szCs w:val="32"/>
          <w:u w:val="single"/>
        </w:rPr>
        <w:t xml:space="preserve"> </w:t>
      </w:r>
    </w:p>
    <w:p w14:paraId="5A9E1630">
      <w:pPr>
        <w:spacing w:before="312" w:beforeLines="100" w:after="312" w:afterLines="100" w:line="480" w:lineRule="auto"/>
        <w:ind w:firstLine="1440" w:firstLineChars="400"/>
        <w:jc w:val="left"/>
        <w:rPr>
          <w:rFonts w:ascii="宋体" w:hAnsi="宋体" w:eastAsia="宋体" w:cs="Times New Roman"/>
          <w:sz w:val="32"/>
          <w:szCs w:val="32"/>
          <w:u w:val="single"/>
        </w:rPr>
      </w:pPr>
      <w:r>
        <w:rPr>
          <w:rFonts w:hint="eastAsia" w:ascii="黑体" w:hAnsi="宋体" w:eastAsia="黑体" w:cs="Times New Roman"/>
          <w:sz w:val="36"/>
          <w:szCs w:val="36"/>
        </w:rPr>
        <w:t xml:space="preserve">专　　业 </w:t>
      </w:r>
      <w:r>
        <w:rPr>
          <w:rFonts w:hint="eastAsia" w:ascii="宋体" w:hAnsi="宋体" w:eastAsia="宋体" w:cs="Times New Roman"/>
          <w:sz w:val="32"/>
          <w:szCs w:val="32"/>
          <w:u w:val="single"/>
        </w:rPr>
        <w:t xml:space="preserve">     </w:t>
      </w:r>
      <w:r>
        <w:rPr>
          <w:rFonts w:ascii="宋体" w:hAnsi="宋体" w:eastAsia="宋体" w:cs="Times New Roman"/>
          <w:sz w:val="32"/>
          <w:szCs w:val="32"/>
          <w:u w:val="single"/>
        </w:rPr>
        <w:t xml:space="preserve"> </w:t>
      </w:r>
      <w:r>
        <w:rPr>
          <w:rFonts w:hint="eastAsia" w:ascii="宋体" w:hAnsi="宋体" w:eastAsia="宋体" w:cs="Times New Roman"/>
          <w:sz w:val="32"/>
          <w:szCs w:val="32"/>
          <w:u w:val="single"/>
        </w:rPr>
        <w:t xml:space="preserve">  电子商务        </w:t>
      </w:r>
    </w:p>
    <w:p w14:paraId="4BCE41E3">
      <w:pPr>
        <w:spacing w:before="312" w:beforeLines="100" w:after="312" w:afterLines="100" w:line="480" w:lineRule="auto"/>
        <w:ind w:firstLine="1440" w:firstLineChars="400"/>
        <w:jc w:val="left"/>
        <w:rPr>
          <w:rFonts w:ascii="黑体" w:hAnsi="宋体" w:eastAsia="黑体" w:cs="Times New Roman"/>
          <w:sz w:val="36"/>
          <w:szCs w:val="36"/>
          <w:u w:val="single"/>
        </w:rPr>
      </w:pPr>
      <w:r>
        <w:rPr>
          <w:rFonts w:hint="eastAsia" w:ascii="黑体" w:hAnsi="宋体" w:eastAsia="黑体" w:cs="Times New Roman"/>
          <w:sz w:val="36"/>
          <w:szCs w:val="36"/>
        </w:rPr>
        <w:t xml:space="preserve">分    院 </w:t>
      </w:r>
      <w:r>
        <w:rPr>
          <w:rFonts w:hint="eastAsia" w:ascii="宋体" w:hAnsi="宋体" w:eastAsia="宋体" w:cs="Times New Roman"/>
          <w:sz w:val="32"/>
          <w:szCs w:val="32"/>
          <w:u w:val="single"/>
        </w:rPr>
        <w:t xml:space="preserve">      </w:t>
      </w:r>
      <w:r>
        <w:rPr>
          <w:rFonts w:ascii="宋体" w:hAnsi="宋体" w:eastAsia="宋体" w:cs="Times New Roman"/>
          <w:sz w:val="32"/>
          <w:szCs w:val="32"/>
          <w:u w:val="single"/>
        </w:rPr>
        <w:t xml:space="preserve"> </w:t>
      </w:r>
      <w:r>
        <w:rPr>
          <w:rFonts w:hint="eastAsia" w:ascii="宋体" w:hAnsi="宋体" w:eastAsia="宋体" w:cs="Times New Roman"/>
          <w:sz w:val="32"/>
          <w:szCs w:val="32"/>
          <w:u w:val="single"/>
        </w:rPr>
        <w:t xml:space="preserve"> </w:t>
      </w:r>
      <w:r>
        <w:rPr>
          <w:rFonts w:ascii="宋体" w:hAnsi="宋体" w:eastAsia="宋体" w:cs="Times New Roman"/>
          <w:sz w:val="32"/>
          <w:szCs w:val="32"/>
          <w:u w:val="single"/>
        </w:rPr>
        <w:t xml:space="preserve"> </w:t>
      </w:r>
      <w:r>
        <w:rPr>
          <w:rFonts w:hint="eastAsia" w:ascii="宋体" w:hAnsi="宋体" w:eastAsia="宋体" w:cs="Times New Roman"/>
          <w:sz w:val="32"/>
          <w:szCs w:val="32"/>
          <w:u w:val="single"/>
        </w:rPr>
        <w:t xml:space="preserve">商学院         </w:t>
      </w:r>
    </w:p>
    <w:p w14:paraId="38C97036">
      <w:pPr>
        <w:spacing w:before="312" w:beforeLines="100" w:after="312" w:afterLines="100" w:line="480" w:lineRule="auto"/>
        <w:ind w:firstLine="1440" w:firstLineChars="400"/>
        <w:jc w:val="left"/>
        <w:rPr>
          <w:rFonts w:ascii="宋体" w:hAnsi="宋体" w:eastAsia="宋体" w:cs="Times New Roman"/>
          <w:sz w:val="32"/>
          <w:szCs w:val="32"/>
          <w:u w:val="single"/>
        </w:rPr>
      </w:pPr>
      <w:r>
        <w:rPr>
          <w:rFonts w:hint="eastAsia" w:ascii="黑体" w:hAnsi="宋体" w:eastAsia="黑体" w:cs="Times New Roman"/>
          <w:sz w:val="36"/>
          <w:szCs w:val="36"/>
        </w:rPr>
        <w:t xml:space="preserve">指导教师 </w:t>
      </w:r>
      <w:r>
        <w:rPr>
          <w:rFonts w:hint="eastAsia" w:ascii="宋体" w:hAnsi="宋体" w:eastAsia="宋体" w:cs="Times New Roman"/>
          <w:sz w:val="32"/>
          <w:szCs w:val="32"/>
          <w:u w:val="single"/>
        </w:rPr>
        <w:t xml:space="preserve">         </w:t>
      </w:r>
      <w:r>
        <w:rPr>
          <w:rFonts w:hint="eastAsia" w:ascii="宋体" w:hAnsi="宋体" w:eastAsia="宋体" w:cs="Times New Roman"/>
          <w:sz w:val="32"/>
          <w:szCs w:val="32"/>
          <w:u w:val="single"/>
          <w:lang w:val="en-US" w:eastAsia="zh-CN"/>
        </w:rPr>
        <w:t xml:space="preserve"> 亢智 </w:t>
      </w:r>
      <w:r>
        <w:rPr>
          <w:rFonts w:hint="eastAsia" w:ascii="宋体" w:hAnsi="宋体" w:eastAsia="宋体" w:cs="Times New Roman"/>
          <w:sz w:val="32"/>
          <w:szCs w:val="32"/>
          <w:u w:val="single"/>
        </w:rPr>
        <w:t xml:space="preserve">        </w:t>
      </w:r>
      <w:r>
        <w:rPr>
          <w:rFonts w:ascii="宋体" w:hAnsi="宋体" w:eastAsia="宋体" w:cs="Times New Roman"/>
          <w:sz w:val="32"/>
          <w:szCs w:val="32"/>
          <w:u w:val="single"/>
        </w:rPr>
        <w:t xml:space="preserve"> </w:t>
      </w:r>
    </w:p>
    <w:p w14:paraId="239C8B7E">
      <w:pPr>
        <w:spacing w:before="312" w:beforeLines="100" w:after="312" w:afterLines="100" w:line="480" w:lineRule="auto"/>
        <w:ind w:firstLine="1440" w:firstLineChars="400"/>
        <w:jc w:val="left"/>
        <w:rPr>
          <w:rFonts w:ascii="宋体" w:hAnsi="宋体" w:eastAsia="宋体" w:cs="Times New Roman"/>
          <w:sz w:val="32"/>
          <w:szCs w:val="32"/>
          <w:u w:val="single"/>
        </w:rPr>
      </w:pPr>
      <w:r>
        <w:rPr>
          <w:rFonts w:hint="eastAsia" w:ascii="黑体" w:hAnsi="宋体" w:eastAsia="黑体" w:cs="Times New Roman"/>
          <w:sz w:val="36"/>
          <w:szCs w:val="36"/>
        </w:rPr>
        <w:t xml:space="preserve">指导单位 </w:t>
      </w:r>
      <w:r>
        <w:rPr>
          <w:rFonts w:hint="eastAsia" w:ascii="宋体" w:hAnsi="宋体" w:eastAsia="宋体" w:cs="Times New Roman"/>
          <w:sz w:val="32"/>
          <w:szCs w:val="32"/>
          <w:u w:val="single"/>
        </w:rPr>
        <w:t xml:space="preserve">         商学院   </w:t>
      </w:r>
      <w:r>
        <w:rPr>
          <w:rFonts w:ascii="宋体" w:hAnsi="宋体" w:eastAsia="宋体" w:cs="Times New Roman"/>
          <w:sz w:val="32"/>
          <w:szCs w:val="32"/>
          <w:u w:val="single"/>
        </w:rPr>
        <w:t xml:space="preserve"> </w:t>
      </w:r>
      <w:r>
        <w:rPr>
          <w:rFonts w:hint="eastAsia" w:ascii="宋体" w:hAnsi="宋体" w:eastAsia="宋体" w:cs="Times New Roman"/>
          <w:sz w:val="32"/>
          <w:szCs w:val="32"/>
          <w:u w:val="single"/>
        </w:rPr>
        <w:t xml:space="preserve">    </w:t>
      </w:r>
      <w:r>
        <w:rPr>
          <w:rFonts w:ascii="宋体" w:hAnsi="宋体" w:eastAsia="宋体" w:cs="Times New Roman"/>
          <w:sz w:val="32"/>
          <w:szCs w:val="32"/>
          <w:u w:val="single"/>
        </w:rPr>
        <w:t xml:space="preserve"> </w:t>
      </w:r>
    </w:p>
    <w:p w14:paraId="13647BB9">
      <w:pPr>
        <w:spacing w:before="312" w:beforeLines="100" w:after="312" w:afterLines="100"/>
        <w:jc w:val="center"/>
        <w:rPr>
          <w:rFonts w:ascii="宋体" w:hAnsi="宋体" w:eastAsia="宋体" w:cs="Times New Roman"/>
          <w:b/>
          <w:bCs/>
          <w:sz w:val="24"/>
          <w:szCs w:val="28"/>
        </w:rPr>
      </w:pPr>
      <w:r>
        <w:rPr>
          <w:rFonts w:hint="eastAsia" w:ascii="宋体" w:hAnsi="宋体" w:eastAsia="宋体" w:cs="Times New Roman"/>
          <w:bCs/>
          <w:sz w:val="28"/>
          <w:szCs w:val="28"/>
        </w:rPr>
        <w:t>2</w:t>
      </w:r>
      <w:r>
        <w:rPr>
          <w:rFonts w:ascii="宋体" w:hAnsi="宋体" w:eastAsia="宋体" w:cs="Times New Roman"/>
          <w:bCs/>
          <w:sz w:val="28"/>
          <w:szCs w:val="28"/>
        </w:rPr>
        <w:t>02</w:t>
      </w:r>
      <w:r>
        <w:rPr>
          <w:rFonts w:hint="eastAsia" w:ascii="宋体" w:hAnsi="宋体" w:eastAsia="宋体" w:cs="Times New Roman"/>
          <w:bCs/>
          <w:sz w:val="28"/>
          <w:szCs w:val="28"/>
          <w:lang w:val="en-US" w:eastAsia="zh-CN"/>
        </w:rPr>
        <w:t>4</w:t>
      </w:r>
      <w:r>
        <w:rPr>
          <w:rFonts w:hint="eastAsia" w:ascii="宋体" w:hAnsi="宋体" w:eastAsia="宋体" w:cs="Times New Roman"/>
          <w:bCs/>
          <w:sz w:val="28"/>
          <w:szCs w:val="28"/>
        </w:rPr>
        <w:t>年5月制</w:t>
      </w:r>
    </w:p>
    <w:sectPr>
      <w:pgSz w:w="11906" w:h="16838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方正舒体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k4MGJjNDUyY2QxZGI5YzQ0YWU5MTBjNmZiMDU2ZGMifQ=="/>
  </w:docVars>
  <w:rsids>
    <w:rsidRoot w:val="00F84DCD"/>
    <w:rsid w:val="00000478"/>
    <w:rsid w:val="00043C72"/>
    <w:rsid w:val="000F782F"/>
    <w:rsid w:val="001612EF"/>
    <w:rsid w:val="0026272A"/>
    <w:rsid w:val="00274CEE"/>
    <w:rsid w:val="0029653E"/>
    <w:rsid w:val="003479AB"/>
    <w:rsid w:val="00367E99"/>
    <w:rsid w:val="00375FFC"/>
    <w:rsid w:val="003A0C08"/>
    <w:rsid w:val="003E07CE"/>
    <w:rsid w:val="00420082"/>
    <w:rsid w:val="00453252"/>
    <w:rsid w:val="0049298A"/>
    <w:rsid w:val="00493B93"/>
    <w:rsid w:val="004B19E1"/>
    <w:rsid w:val="004B6DB5"/>
    <w:rsid w:val="004C6A15"/>
    <w:rsid w:val="004E6863"/>
    <w:rsid w:val="005314C0"/>
    <w:rsid w:val="00556966"/>
    <w:rsid w:val="005A7EDB"/>
    <w:rsid w:val="005C32DD"/>
    <w:rsid w:val="005D5A14"/>
    <w:rsid w:val="005D7E75"/>
    <w:rsid w:val="00612AF6"/>
    <w:rsid w:val="00644283"/>
    <w:rsid w:val="006D1DF0"/>
    <w:rsid w:val="007273B2"/>
    <w:rsid w:val="00771D41"/>
    <w:rsid w:val="008039AC"/>
    <w:rsid w:val="00827C29"/>
    <w:rsid w:val="0093266C"/>
    <w:rsid w:val="00936199"/>
    <w:rsid w:val="00996245"/>
    <w:rsid w:val="009A0C50"/>
    <w:rsid w:val="009A0D5A"/>
    <w:rsid w:val="009B1EA3"/>
    <w:rsid w:val="009F30CB"/>
    <w:rsid w:val="009F6DC1"/>
    <w:rsid w:val="00A06876"/>
    <w:rsid w:val="00A12CFC"/>
    <w:rsid w:val="00A26573"/>
    <w:rsid w:val="00A46EE8"/>
    <w:rsid w:val="00A83FD5"/>
    <w:rsid w:val="00A90739"/>
    <w:rsid w:val="00AD2996"/>
    <w:rsid w:val="00AF3422"/>
    <w:rsid w:val="00AF3CA3"/>
    <w:rsid w:val="00B35C04"/>
    <w:rsid w:val="00B65DFB"/>
    <w:rsid w:val="00BC2238"/>
    <w:rsid w:val="00C466DC"/>
    <w:rsid w:val="00C67BB9"/>
    <w:rsid w:val="00CB247B"/>
    <w:rsid w:val="00CC69A1"/>
    <w:rsid w:val="00D303BA"/>
    <w:rsid w:val="00D54A76"/>
    <w:rsid w:val="00DB0A3B"/>
    <w:rsid w:val="00DE693B"/>
    <w:rsid w:val="00DF5301"/>
    <w:rsid w:val="00E006EF"/>
    <w:rsid w:val="00E5422A"/>
    <w:rsid w:val="00EC3C24"/>
    <w:rsid w:val="00F154BA"/>
    <w:rsid w:val="00F771DA"/>
    <w:rsid w:val="00F84DCD"/>
    <w:rsid w:val="00FE09AE"/>
    <w:rsid w:val="00FE37FA"/>
    <w:rsid w:val="00FF1E0F"/>
    <w:rsid w:val="45666AD2"/>
    <w:rsid w:val="769A3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nhideWhenUsed="0"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4"/>
    <w:autoRedefine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3">
    <w:name w:val="Body Text"/>
    <w:basedOn w:val="1"/>
    <w:link w:val="19"/>
    <w:autoRedefine/>
    <w:qFormat/>
    <w:uiPriority w:val="0"/>
    <w:pPr>
      <w:spacing w:after="120"/>
    </w:pPr>
    <w:rPr>
      <w:rFonts w:ascii="Times New Roman" w:hAnsi="Times New Roman" w:eastAsia="宋体" w:cs="Times New Roman"/>
      <w:szCs w:val="24"/>
    </w:rPr>
  </w:style>
  <w:style w:type="paragraph" w:styleId="4">
    <w:name w:val="Body Text Indent"/>
    <w:basedOn w:val="1"/>
    <w:link w:val="20"/>
    <w:uiPriority w:val="0"/>
    <w:pPr>
      <w:spacing w:line="360" w:lineRule="exact"/>
      <w:ind w:left="538" w:hanging="538" w:hangingChars="192"/>
    </w:pPr>
    <w:rPr>
      <w:rFonts w:ascii="Times New Roman" w:hAnsi="Times New Roman" w:eastAsia="宋体" w:cs="Times New Roman"/>
      <w:sz w:val="28"/>
      <w:szCs w:val="24"/>
    </w:rPr>
  </w:style>
  <w:style w:type="paragraph" w:styleId="5">
    <w:name w:val="Body Text Indent 2"/>
    <w:basedOn w:val="1"/>
    <w:link w:val="23"/>
    <w:autoRedefine/>
    <w:semiHidden/>
    <w:unhideWhenUsed/>
    <w:qFormat/>
    <w:uiPriority w:val="99"/>
    <w:pPr>
      <w:spacing w:after="120" w:line="480" w:lineRule="auto"/>
      <w:ind w:left="420" w:leftChars="200"/>
    </w:pPr>
  </w:style>
  <w:style w:type="paragraph" w:styleId="6">
    <w:name w:val="Balloon Text"/>
    <w:basedOn w:val="1"/>
    <w:link w:val="15"/>
    <w:autoRedefine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6"/>
    <w:autoRedefine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annotation subject"/>
    <w:basedOn w:val="2"/>
    <w:next w:val="2"/>
    <w:link w:val="18"/>
    <w:semiHidden/>
    <w:unhideWhenUsed/>
    <w:qFormat/>
    <w:uiPriority w:val="99"/>
    <w:rPr>
      <w:rFonts w:asciiTheme="minorHAnsi" w:hAnsiTheme="minorHAnsi" w:eastAsiaTheme="minorEastAsia" w:cstheme="minorBidi"/>
      <w:b/>
      <w:bCs/>
      <w:szCs w:val="22"/>
    </w:rPr>
  </w:style>
  <w:style w:type="character" w:styleId="12">
    <w:name w:val="annotation reference"/>
    <w:uiPriority w:val="0"/>
    <w:rPr>
      <w:sz w:val="21"/>
      <w:szCs w:val="21"/>
    </w:rPr>
  </w:style>
  <w:style w:type="character" w:customStyle="1" w:styleId="13">
    <w:name w:val="批注文字 Char"/>
    <w:basedOn w:val="11"/>
    <w:autoRedefine/>
    <w:qFormat/>
    <w:uiPriority w:val="0"/>
  </w:style>
  <w:style w:type="character" w:customStyle="1" w:styleId="14">
    <w:name w:val="批注文字 字符"/>
    <w:link w:val="2"/>
    <w:uiPriority w:val="0"/>
    <w:rPr>
      <w:rFonts w:ascii="Times New Roman" w:hAnsi="Times New Roman" w:eastAsia="宋体" w:cs="Times New Roman"/>
      <w:szCs w:val="24"/>
    </w:rPr>
  </w:style>
  <w:style w:type="character" w:customStyle="1" w:styleId="15">
    <w:name w:val="批注框文本 字符"/>
    <w:basedOn w:val="11"/>
    <w:link w:val="6"/>
    <w:semiHidden/>
    <w:uiPriority w:val="99"/>
    <w:rPr>
      <w:sz w:val="18"/>
      <w:szCs w:val="18"/>
    </w:rPr>
  </w:style>
  <w:style w:type="character" w:customStyle="1" w:styleId="16">
    <w:name w:val="页眉 字符"/>
    <w:basedOn w:val="11"/>
    <w:link w:val="8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1"/>
    <w:link w:val="7"/>
    <w:autoRedefine/>
    <w:qFormat/>
    <w:uiPriority w:val="99"/>
    <w:rPr>
      <w:sz w:val="18"/>
      <w:szCs w:val="18"/>
    </w:rPr>
  </w:style>
  <w:style w:type="character" w:customStyle="1" w:styleId="18">
    <w:name w:val="批注主题 字符"/>
    <w:basedOn w:val="14"/>
    <w:link w:val="9"/>
    <w:autoRedefine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character" w:customStyle="1" w:styleId="19">
    <w:name w:val="正文文本 字符"/>
    <w:basedOn w:val="11"/>
    <w:link w:val="3"/>
    <w:autoRedefine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20">
    <w:name w:val="正文文本缩进 字符"/>
    <w:basedOn w:val="11"/>
    <w:link w:val="4"/>
    <w:qFormat/>
    <w:uiPriority w:val="0"/>
    <w:rPr>
      <w:rFonts w:ascii="Times New Roman" w:hAnsi="Times New Roman" w:eastAsia="宋体" w:cs="Times New Roman"/>
      <w:sz w:val="28"/>
      <w:szCs w:val="24"/>
    </w:rPr>
  </w:style>
  <w:style w:type="paragraph" w:customStyle="1" w:styleId="21">
    <w:name w:val="A"/>
    <w:basedOn w:val="1"/>
    <w:qFormat/>
    <w:uiPriority w:val="0"/>
    <w:pPr>
      <w:spacing w:before="156" w:beforeLines="50" w:after="156" w:afterLines="50"/>
      <w:jc w:val="center"/>
      <w:outlineLvl w:val="0"/>
    </w:pPr>
    <w:rPr>
      <w:rFonts w:ascii="Times New Roman" w:hAnsi="Times New Roman" w:eastAsia="方正小标宋简体" w:cs="Times New Roman"/>
      <w:sz w:val="32"/>
      <w:szCs w:val="28"/>
    </w:rPr>
  </w:style>
  <w:style w:type="paragraph" w:styleId="22">
    <w:name w:val="List Paragraph"/>
    <w:basedOn w:val="1"/>
    <w:qFormat/>
    <w:uiPriority w:val="34"/>
    <w:pPr>
      <w:ind w:firstLine="420" w:firstLineChars="200"/>
    </w:pPr>
  </w:style>
  <w:style w:type="character" w:customStyle="1" w:styleId="23">
    <w:name w:val="正文文本缩进 2 字符"/>
    <w:basedOn w:val="11"/>
    <w:link w:val="5"/>
    <w:semiHidden/>
    <w:uiPriority w:val="99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79</Words>
  <Characters>93</Characters>
  <Lines>40</Lines>
  <Paragraphs>11</Paragraphs>
  <TotalTime>103</TotalTime>
  <ScaleCrop>false</ScaleCrop>
  <LinksUpToDate>false</LinksUpToDate>
  <CharactersWithSpaces>242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2022-11-08T03:25:00Z</dcterms:created>
  <dc:creator>jwc_work</dc:creator>
  <cp:lastModifiedBy>川英</cp:lastModifiedBy>
  <cp:lastPrinted>2023-05-05T08:50:00Z</cp:lastPrinted>
  <dcterms:modified xsi:type="dcterms:W3CDTF">2025-04-16T13:54:08Z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EC288CC9C7F24EA6BD61AD6379833536_13</vt:lpwstr>
  </property>
  <property fmtid="{D5CDD505-2E9C-101B-9397-08002B2CF9AE}" pid="4" name="KSOTemplateDocerSaveRecord">
    <vt:lpwstr>eyJoZGlkIjoiZjVhYzEwODM4NmE1YTZkNGI4ZjViN2E0ZjIzOTkwZGMiLCJ1c2VySWQiOiIxMjMxNjM3MTE0In0=</vt:lpwstr>
  </property>
</Properties>
</file>