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437670">
      <w:pPr>
        <w:pStyle w:val="NoSpacing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4A5C83" w:rsidRDefault="0088727A" w:rsidP="0088727A">
      <w:pPr>
        <w:pStyle w:val="NoSpacing"/>
        <w:jc w:val="center"/>
      </w:pPr>
      <w:r>
        <w:t>9415B 1:00 – 2:30 TF</w:t>
      </w: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  <w:r>
        <w:t>iTutor</w:t>
      </w:r>
    </w:p>
    <w:p w:rsidR="0088727A" w:rsidRDefault="0088727A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</w:p>
    <w:p w:rsidR="0088727A" w:rsidRDefault="0088727A" w:rsidP="0088727A">
      <w:pPr>
        <w:pStyle w:val="NoSpacing"/>
        <w:jc w:val="center"/>
      </w:pPr>
      <w:r>
        <w:t>Andawi, Mark</w:t>
      </w:r>
    </w:p>
    <w:p w:rsidR="0088727A" w:rsidRDefault="0088727A" w:rsidP="0088727A">
      <w:pPr>
        <w:pStyle w:val="NoSpacing"/>
        <w:jc w:val="center"/>
      </w:pPr>
      <w:r>
        <w:t>Bayote, Rusell</w:t>
      </w:r>
    </w:p>
    <w:p w:rsidR="0088727A" w:rsidRDefault="0088727A" w:rsidP="0088727A">
      <w:pPr>
        <w:pStyle w:val="NoSpacing"/>
        <w:jc w:val="center"/>
      </w:pPr>
      <w:r>
        <w:t>Benitez, Jinci Clyde</w:t>
      </w:r>
    </w:p>
    <w:p w:rsidR="0088727A" w:rsidRDefault="0088727A" w:rsidP="0088727A">
      <w:pPr>
        <w:pStyle w:val="NoSpacing"/>
        <w:jc w:val="center"/>
      </w:pPr>
      <w:r>
        <w:t>Centino, Sarah Mae</w:t>
      </w:r>
    </w:p>
    <w:p w:rsidR="0088727A" w:rsidRDefault="0088727A" w:rsidP="0088727A">
      <w:pPr>
        <w:pStyle w:val="NoSpacing"/>
        <w:jc w:val="center"/>
      </w:pPr>
      <w:r>
        <w:t>Culbengan, Denver</w:t>
      </w:r>
    </w:p>
    <w:p w:rsidR="0088727A" w:rsidRDefault="0088727A" w:rsidP="0088727A">
      <w:pPr>
        <w:pStyle w:val="NoSpacing"/>
        <w:jc w:val="center"/>
      </w:pPr>
      <w:r>
        <w:t>De Guzman, Ryan Christian</w:t>
      </w:r>
    </w:p>
    <w:p w:rsidR="0088727A" w:rsidRDefault="0088727A" w:rsidP="0088727A">
      <w:pPr>
        <w:pStyle w:val="NoSpacing"/>
        <w:jc w:val="center"/>
      </w:pPr>
      <w:r>
        <w:t>Leonen, Aerhielle Cassandra</w:t>
      </w:r>
    </w:p>
    <w:p w:rsidR="0088727A" w:rsidRDefault="0088727A" w:rsidP="0088727A">
      <w:pPr>
        <w:pStyle w:val="NoSpacing"/>
        <w:jc w:val="center"/>
      </w:pPr>
      <w:r>
        <w:t>Macanlalay, Abigail</w:t>
      </w:r>
    </w:p>
    <w:p w:rsidR="0088727A" w:rsidRDefault="0088727A" w:rsidP="0088727A">
      <w:pPr>
        <w:pStyle w:val="NoSpacing"/>
        <w:jc w:val="center"/>
      </w:pPr>
      <w:r>
        <w:t>Madayag, Raoul</w:t>
      </w:r>
    </w:p>
    <w:p w:rsidR="0088727A" w:rsidRDefault="0088727A" w:rsidP="0088727A">
      <w:pPr>
        <w:pStyle w:val="NoSpacing"/>
        <w:jc w:val="center"/>
      </w:pPr>
      <w:r>
        <w:t>Suarez, Benedict</w:t>
      </w:r>
    </w:p>
    <w:p w:rsidR="0088727A" w:rsidRDefault="0088727A" w:rsidP="0088727A">
      <w:pPr>
        <w:pStyle w:val="NoSpacing"/>
        <w:jc w:val="center"/>
      </w:pPr>
      <w:r>
        <w:t>Tuyay, Jay Bryan</w:t>
      </w:r>
    </w:p>
    <w:p w:rsidR="00DB1144" w:rsidRDefault="00DB1144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437670" w:rsidRDefault="00437670" w:rsidP="0088727A">
      <w:pPr>
        <w:pStyle w:val="NoSpacing"/>
        <w:jc w:val="center"/>
      </w:pPr>
    </w:p>
    <w:p w:rsidR="00DB1144" w:rsidRDefault="00DB1144" w:rsidP="0088727A">
      <w:pPr>
        <w:pStyle w:val="NoSpacing"/>
        <w:jc w:val="center"/>
      </w:pPr>
    </w:p>
    <w:p w:rsidR="00437670" w:rsidRDefault="00437670" w:rsidP="00DB1144">
      <w:pPr>
        <w:pStyle w:val="NoSpacing"/>
      </w:pPr>
    </w:p>
    <w:p w:rsidR="00437670" w:rsidRDefault="00437670" w:rsidP="00DB1144">
      <w:pPr>
        <w:pStyle w:val="NoSpacing"/>
      </w:pPr>
    </w:p>
    <w:p w:rsidR="00437670" w:rsidRDefault="00437670" w:rsidP="00DB1144">
      <w:pPr>
        <w:pStyle w:val="NoSpacing"/>
      </w:pPr>
    </w:p>
    <w:p w:rsidR="00DB1144" w:rsidRDefault="00DB1144" w:rsidP="00DB1144">
      <w:pPr>
        <w:pStyle w:val="NoSpacing"/>
      </w:pPr>
      <w:r>
        <w:lastRenderedPageBreak/>
        <w:t>MODULE ACCOMPLISHMENT REPORT</w:t>
      </w:r>
    </w:p>
    <w:p w:rsidR="00DB1144" w:rsidRDefault="00DB1144" w:rsidP="00DB1144">
      <w:pPr>
        <w:pStyle w:val="NoSpacing"/>
      </w:pPr>
    </w:p>
    <w:p w:rsidR="00CE7CCB" w:rsidRPr="00FD0C83" w:rsidRDefault="00CE7CCB" w:rsidP="00CE7CCB">
      <w:pPr>
        <w:pStyle w:val="Standard"/>
        <w:spacing w:line="360" w:lineRule="auto"/>
      </w:pPr>
      <w:r w:rsidRPr="00FD0C83">
        <w:rPr>
          <w:b/>
          <w:u w:val="single"/>
        </w:rPr>
        <w:t>Project Accomplishment Report</w:t>
      </w:r>
    </w:p>
    <w:p w:rsidR="00CE7CCB" w:rsidRPr="00FD0C83" w:rsidRDefault="00CE7CCB" w:rsidP="00CE7CCB">
      <w:pPr>
        <w:pStyle w:val="Standard"/>
        <w:numPr>
          <w:ilvl w:val="0"/>
          <w:numId w:val="1"/>
        </w:numPr>
        <w:spacing w:line="360" w:lineRule="auto"/>
        <w:rPr>
          <w:b/>
          <w:bCs/>
        </w:rPr>
      </w:pPr>
      <w:r w:rsidRPr="00FD0C83">
        <w:rPr>
          <w:b/>
          <w:bCs/>
        </w:rPr>
        <w:t>Admin Module</w:t>
      </w:r>
    </w:p>
    <w:p w:rsidR="00CE7CCB" w:rsidRPr="00FD0C83" w:rsidRDefault="00CE7CCB" w:rsidP="00CE7CCB">
      <w:pPr>
        <w:pStyle w:val="Standard"/>
        <w:spacing w:line="360" w:lineRule="auto"/>
        <w:rPr>
          <w:b/>
          <w:bCs/>
        </w:rPr>
      </w:pPr>
      <w:r w:rsidRPr="00FD0C83">
        <w:rPr>
          <w:b/>
          <w:bCs/>
        </w:rPr>
        <w:t xml:space="preserve">Platform: </w:t>
      </w:r>
      <w:r>
        <w:rPr>
          <w:b/>
          <w:bCs/>
        </w:rPr>
        <w:t>PHP</w:t>
      </w:r>
    </w:p>
    <w:tbl>
      <w:tblPr>
        <w:tblW w:w="10128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97"/>
        <w:gridCol w:w="3855"/>
        <w:gridCol w:w="3376"/>
      </w:tblGrid>
      <w:tr w:rsidR="00CE7CCB" w:rsidRPr="00FD0C83" w:rsidTr="000C1999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  <w:r w:rsidRPr="00FD0C83">
              <w:rPr>
                <w:b/>
              </w:rPr>
              <w:t>Feature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  <w:r w:rsidRPr="00FD0C83">
              <w:rPr>
                <w:b/>
              </w:rPr>
              <w:t>Level of Functionality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  <w:r w:rsidRPr="00FD0C83">
              <w:rPr>
                <w:b/>
              </w:rPr>
              <w:t>Deficiencies</w:t>
            </w:r>
          </w:p>
        </w:tc>
      </w:tr>
      <w:tr w:rsidR="00CE7CCB" w:rsidRPr="00FD0C83" w:rsidTr="000C1999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  <w:r w:rsidRPr="00FD0C83">
              <w:t>Log in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CE7CCB">
            <w:pPr>
              <w:pStyle w:val="Standard"/>
              <w:spacing w:after="0" w:line="240" w:lineRule="auto"/>
            </w:pPr>
            <w:r w:rsidRPr="00FD0C83">
              <w:t xml:space="preserve">The </w:t>
            </w:r>
            <w:r>
              <w:t>administrator can log in to the module.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</w:p>
        </w:tc>
      </w:tr>
      <w:tr w:rsidR="00CE7CCB" w:rsidRPr="00FD0C83" w:rsidTr="000C1999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  <w:r w:rsidRPr="00FD0C83">
              <w:t>Search Function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CE7CCB">
            <w:pPr>
              <w:pStyle w:val="Standard"/>
              <w:spacing w:after="0" w:line="240" w:lineRule="auto"/>
            </w:pPr>
            <w:r w:rsidRPr="00FD0C83">
              <w:t xml:space="preserve">Searches the registered </w:t>
            </w:r>
            <w:r>
              <w:t>service provider and customer</w:t>
            </w:r>
            <w:r w:rsidR="000A1E70">
              <w:t>.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</w:p>
        </w:tc>
      </w:tr>
      <w:tr w:rsidR="00CE7CCB" w:rsidRPr="00FD0C83" w:rsidTr="000C1999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  <w:r w:rsidRPr="00FD0C83">
              <w:t>Sort Function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  <w:r w:rsidRPr="00FD0C83">
              <w:t>Sorting of registered</w:t>
            </w:r>
            <w:r w:rsidR="002C0F98">
              <w:t xml:space="preserve"> / unregistered</w:t>
            </w:r>
            <w:r w:rsidRPr="00FD0C83">
              <w:t xml:space="preserve"> members 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</w:p>
        </w:tc>
      </w:tr>
      <w:tr w:rsidR="00CE7CCB" w:rsidRPr="00FD0C83" w:rsidTr="000C1999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  <w:r w:rsidRPr="00FD0C83">
              <w:t>Approval Function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  <w:r w:rsidRPr="00FD0C83">
              <w:t>Approves the members registration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</w:p>
        </w:tc>
      </w:tr>
      <w:tr w:rsidR="00CE7CCB" w:rsidRPr="00FD0C83" w:rsidTr="000C1999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B849E7" w:rsidP="000C1999">
            <w:pPr>
              <w:pStyle w:val="Standard"/>
              <w:spacing w:after="0" w:line="240" w:lineRule="auto"/>
            </w:pPr>
            <w:r>
              <w:t>Add Function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B849E7" w:rsidP="000C1999">
            <w:pPr>
              <w:pStyle w:val="Standard"/>
              <w:spacing w:after="0" w:line="240" w:lineRule="auto"/>
            </w:pPr>
            <w:r>
              <w:t>Adding of services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</w:p>
        </w:tc>
      </w:tr>
      <w:tr w:rsidR="00B849E7" w:rsidRPr="00FD0C83" w:rsidTr="000C1999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49E7" w:rsidRDefault="00B849E7" w:rsidP="000C1999">
            <w:pPr>
              <w:pStyle w:val="Standard"/>
              <w:spacing w:after="0" w:line="240" w:lineRule="auto"/>
            </w:pPr>
            <w:r>
              <w:t>Delete Function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49E7" w:rsidRDefault="00B849E7" w:rsidP="000C1999">
            <w:pPr>
              <w:pStyle w:val="Standard"/>
              <w:spacing w:after="0" w:line="240" w:lineRule="auto"/>
            </w:pPr>
            <w:r>
              <w:t>Deleting of the services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49E7" w:rsidRPr="00FD0C83" w:rsidRDefault="00B849E7" w:rsidP="000C1999">
            <w:pPr>
              <w:pStyle w:val="Standard"/>
              <w:spacing w:after="0" w:line="240" w:lineRule="auto"/>
            </w:pPr>
          </w:p>
        </w:tc>
      </w:tr>
      <w:tr w:rsidR="002C0F98" w:rsidRPr="00FD0C83" w:rsidTr="000C1999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F98" w:rsidRDefault="002C0F98" w:rsidP="000C1999">
            <w:pPr>
              <w:pStyle w:val="Standard"/>
              <w:spacing w:after="0" w:line="240" w:lineRule="auto"/>
            </w:pPr>
            <w:r>
              <w:t>List Function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F98" w:rsidRDefault="002C0F98" w:rsidP="000C1999">
            <w:pPr>
              <w:pStyle w:val="Standard"/>
              <w:spacing w:after="0" w:line="240" w:lineRule="auto"/>
            </w:pPr>
            <w:r>
              <w:t>Able to list the registered customer and service provider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C0F98" w:rsidRPr="00FD0C83" w:rsidRDefault="002C0F98" w:rsidP="000C1999">
            <w:pPr>
              <w:pStyle w:val="Standard"/>
              <w:spacing w:after="0" w:line="240" w:lineRule="auto"/>
            </w:pPr>
          </w:p>
        </w:tc>
      </w:tr>
      <w:tr w:rsidR="00CE7CCB" w:rsidRPr="00FD0C83" w:rsidTr="000C1999">
        <w:tc>
          <w:tcPr>
            <w:tcW w:w="28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  <w:r w:rsidRPr="00FD0C83">
              <w:t>Log out</w:t>
            </w:r>
          </w:p>
        </w:tc>
        <w:tc>
          <w:tcPr>
            <w:tcW w:w="385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  <w:r w:rsidRPr="00FD0C83">
              <w:t>Logs out the admin</w:t>
            </w:r>
            <w:r w:rsidR="00151B00">
              <w:t xml:space="preserve"> to the modul</w:t>
            </w:r>
          </w:p>
        </w:tc>
        <w:tc>
          <w:tcPr>
            <w:tcW w:w="33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E7CCB" w:rsidRPr="00FD0C83" w:rsidRDefault="00CE7CCB" w:rsidP="000C1999">
            <w:pPr>
              <w:pStyle w:val="Standard"/>
              <w:spacing w:after="0" w:line="240" w:lineRule="auto"/>
            </w:pPr>
          </w:p>
        </w:tc>
      </w:tr>
    </w:tbl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FD4A5C" w:rsidRDefault="00DB6B14" w:rsidP="00FD4A5C">
      <w:pPr>
        <w:pStyle w:val="NoSpacing"/>
        <w:numPr>
          <w:ilvl w:val="0"/>
          <w:numId w:val="2"/>
        </w:numPr>
      </w:pPr>
      <w:r>
        <w:t>Screen Shots</w:t>
      </w:r>
      <w:r w:rsidR="00FD4A5C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ACABA84" wp14:editId="3E621885">
            <wp:simplePos x="0" y="0"/>
            <wp:positionH relativeFrom="margin">
              <wp:posOffset>0</wp:posOffset>
            </wp:positionH>
            <wp:positionV relativeFrom="paragraph">
              <wp:posOffset>323850</wp:posOffset>
            </wp:positionV>
            <wp:extent cx="5943600" cy="32270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1"/>
                    <a:stretch/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144" w:rsidRDefault="00DB1144" w:rsidP="00DB1144">
      <w:pPr>
        <w:pStyle w:val="NoSpacing"/>
      </w:pPr>
    </w:p>
    <w:p w:rsidR="00DB1144" w:rsidRDefault="00FD4A5C" w:rsidP="00FD4A5C">
      <w:pPr>
        <w:pStyle w:val="NoSpacing"/>
        <w:jc w:val="center"/>
      </w:pPr>
      <w:r>
        <w:t>Fig1 Public Face</w:t>
      </w:r>
    </w:p>
    <w:p w:rsidR="00FD4A5C" w:rsidRDefault="00FD4A5C" w:rsidP="00FD4A5C">
      <w:pPr>
        <w:pStyle w:val="NoSpacing"/>
        <w:jc w:val="center"/>
      </w:pPr>
      <w:r>
        <w:t xml:space="preserve">This is </w:t>
      </w:r>
      <w:r w:rsidR="00522082">
        <w:t>the main page of our website where visitor can view all about the iTuToR</w:t>
      </w: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522082" w:rsidRDefault="00522082" w:rsidP="00DB1144">
      <w:pPr>
        <w:pStyle w:val="NoSpacing"/>
      </w:pPr>
    </w:p>
    <w:p w:rsidR="00522082" w:rsidRDefault="00522082" w:rsidP="00DB1144">
      <w:pPr>
        <w:pStyle w:val="NoSpacing"/>
      </w:pPr>
    </w:p>
    <w:p w:rsidR="00522082" w:rsidRDefault="009B72AB" w:rsidP="00522082">
      <w:pPr>
        <w:pStyle w:val="NoSpacing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E597232" wp14:editId="5EB87F7F">
            <wp:extent cx="594360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72AB" w:rsidRDefault="009B72AB" w:rsidP="00522082">
      <w:pPr>
        <w:pStyle w:val="NoSpacing"/>
        <w:jc w:val="center"/>
      </w:pPr>
    </w:p>
    <w:p w:rsidR="00DB1144" w:rsidRDefault="00522082" w:rsidP="00522082">
      <w:pPr>
        <w:pStyle w:val="NoSpacing"/>
        <w:jc w:val="center"/>
      </w:pPr>
      <w:r>
        <w:t>Fig 1.1 Public Face</w:t>
      </w:r>
    </w:p>
    <w:p w:rsidR="00522082" w:rsidRDefault="00522082" w:rsidP="00522082">
      <w:pPr>
        <w:pStyle w:val="NoSpacing"/>
        <w:jc w:val="center"/>
      </w:pPr>
      <w:r>
        <w:t>In this is page of iTuTor the visitor can view the Services Offered.</w:t>
      </w:r>
    </w:p>
    <w:p w:rsidR="009B72AB" w:rsidRDefault="009B72AB" w:rsidP="00522082">
      <w:pPr>
        <w:pStyle w:val="NoSpacing"/>
        <w:jc w:val="center"/>
      </w:pPr>
    </w:p>
    <w:p w:rsidR="009B72AB" w:rsidRDefault="009B72AB" w:rsidP="00522082">
      <w:pPr>
        <w:pStyle w:val="NoSpacing"/>
        <w:jc w:val="center"/>
      </w:pPr>
    </w:p>
    <w:p w:rsidR="009B72AB" w:rsidRDefault="009B72AB" w:rsidP="00522082">
      <w:pPr>
        <w:pStyle w:val="NoSpacing"/>
        <w:jc w:val="center"/>
      </w:pPr>
    </w:p>
    <w:p w:rsidR="009B72AB" w:rsidRDefault="009B72AB" w:rsidP="00522082">
      <w:pPr>
        <w:pStyle w:val="NoSpacing"/>
        <w:jc w:val="center"/>
      </w:pPr>
    </w:p>
    <w:p w:rsidR="009B72AB" w:rsidRDefault="009B72AB" w:rsidP="00522082">
      <w:pPr>
        <w:pStyle w:val="NoSpacing"/>
        <w:jc w:val="center"/>
      </w:pPr>
    </w:p>
    <w:p w:rsidR="009B72AB" w:rsidRDefault="009B72AB" w:rsidP="00522082">
      <w:pPr>
        <w:pStyle w:val="NoSpacing"/>
        <w:jc w:val="center"/>
      </w:pPr>
    </w:p>
    <w:p w:rsidR="009B72AB" w:rsidRDefault="009B72AB" w:rsidP="00522082">
      <w:pPr>
        <w:pStyle w:val="NoSpacing"/>
        <w:jc w:val="center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3449CDF" wp14:editId="2A43169E">
            <wp:simplePos x="0" y="0"/>
            <wp:positionH relativeFrom="margin">
              <wp:posOffset>0</wp:posOffset>
            </wp:positionH>
            <wp:positionV relativeFrom="paragraph">
              <wp:posOffset>337820</wp:posOffset>
            </wp:positionV>
            <wp:extent cx="5943600" cy="32080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144" w:rsidRDefault="00DB1144" w:rsidP="00DB1144">
      <w:pPr>
        <w:pStyle w:val="NoSpacing"/>
      </w:pPr>
    </w:p>
    <w:p w:rsidR="00DB1144" w:rsidRDefault="009B72AB" w:rsidP="009B72AB">
      <w:pPr>
        <w:pStyle w:val="NoSpacing"/>
        <w:jc w:val="center"/>
      </w:pPr>
      <w:r>
        <w:t>Fig 1.2 Public Face</w:t>
      </w:r>
    </w:p>
    <w:p w:rsidR="009B72AB" w:rsidRDefault="009B72AB" w:rsidP="009B72AB">
      <w:pPr>
        <w:pStyle w:val="NoSpacing"/>
        <w:jc w:val="center"/>
      </w:pPr>
      <w:r>
        <w:t>In this page of iTuToR the visitor or user can select to log in as a customer or service provider.</w:t>
      </w: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9B72AB" w:rsidRDefault="00FF098E" w:rsidP="00DB1144">
      <w:pPr>
        <w:pStyle w:val="NoSpacing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C3A9732" wp14:editId="0EC71D21">
            <wp:simplePos x="0" y="0"/>
            <wp:positionH relativeFrom="margin">
              <wp:posOffset>0</wp:posOffset>
            </wp:positionH>
            <wp:positionV relativeFrom="paragraph">
              <wp:posOffset>219075</wp:posOffset>
            </wp:positionV>
            <wp:extent cx="5943600" cy="320802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1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1144" w:rsidRDefault="00DB1144" w:rsidP="00DB1144">
      <w:pPr>
        <w:pStyle w:val="NoSpacing"/>
      </w:pPr>
    </w:p>
    <w:p w:rsidR="00DB1144" w:rsidRDefault="00FF098E" w:rsidP="00FF098E">
      <w:pPr>
        <w:pStyle w:val="NoSpacing"/>
        <w:jc w:val="center"/>
      </w:pPr>
      <w:r>
        <w:t>Fig 1.3 Public Face</w:t>
      </w:r>
    </w:p>
    <w:p w:rsidR="00FF098E" w:rsidRDefault="00FF098E" w:rsidP="00FF098E">
      <w:pPr>
        <w:pStyle w:val="NoSpacing"/>
        <w:jc w:val="center"/>
      </w:pPr>
      <w:r>
        <w:t>In this page of iTuTor the user can now log in</w:t>
      </w:r>
      <w:r w:rsidR="00A42C44">
        <w:t>.</w:t>
      </w: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1117E6" w:rsidRDefault="001117E6" w:rsidP="00FF098E">
      <w:pPr>
        <w:pStyle w:val="NoSpacing"/>
        <w:jc w:val="center"/>
      </w:pPr>
    </w:p>
    <w:p w:rsidR="001117E6" w:rsidRDefault="001117E6" w:rsidP="00FF098E">
      <w:pPr>
        <w:pStyle w:val="NoSpacing"/>
        <w:jc w:val="center"/>
      </w:pPr>
    </w:p>
    <w:p w:rsidR="001117E6" w:rsidRDefault="001117E6" w:rsidP="00FF098E">
      <w:pPr>
        <w:pStyle w:val="NoSpacing"/>
        <w:jc w:val="center"/>
      </w:pPr>
      <w:bookmarkStart w:id="0" w:name="_GoBack"/>
      <w:bookmarkEnd w:id="0"/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FF098E" w:rsidRDefault="00FF098E" w:rsidP="00FF098E">
      <w:pPr>
        <w:pStyle w:val="NoSpacing"/>
        <w:jc w:val="center"/>
      </w:pPr>
    </w:p>
    <w:p w:rsidR="00FF098E" w:rsidRDefault="00FF098E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A42C44" w:rsidRDefault="00A42C44" w:rsidP="00FF098E">
      <w:pPr>
        <w:pStyle w:val="NoSpacing"/>
        <w:jc w:val="center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  <w:r>
        <w:t>SUMMARY PEER EVALUATION</w:t>
      </w: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</w:p>
    <w:p w:rsidR="00DB1144" w:rsidRDefault="00DB1144" w:rsidP="00DB1144">
      <w:pPr>
        <w:pStyle w:val="NoSpacing"/>
      </w:pPr>
      <w:r>
        <w:t>MEMBER ACCOMPLISHMENT REPORT</w:t>
      </w:r>
    </w:p>
    <w:p w:rsidR="00DB1144" w:rsidRDefault="00DB1144" w:rsidP="00DB1144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4050"/>
        <w:gridCol w:w="1890"/>
        <w:gridCol w:w="1525"/>
      </w:tblGrid>
      <w:tr w:rsidR="00DB1144" w:rsidTr="006006D9">
        <w:tc>
          <w:tcPr>
            <w:tcW w:w="1885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Member</w:t>
            </w:r>
          </w:p>
        </w:tc>
        <w:tc>
          <w:tcPr>
            <w:tcW w:w="4050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Accomplishments</w:t>
            </w:r>
          </w:p>
        </w:tc>
        <w:tc>
          <w:tcPr>
            <w:tcW w:w="1890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%Contributions</w:t>
            </w:r>
          </w:p>
        </w:tc>
        <w:tc>
          <w:tcPr>
            <w:tcW w:w="1525" w:type="dxa"/>
          </w:tcPr>
          <w:p w:rsidR="00DB1144" w:rsidRPr="00DB1144" w:rsidRDefault="00DB1144" w:rsidP="00DB1144">
            <w:pPr>
              <w:pStyle w:val="NoSpacing"/>
              <w:jc w:val="center"/>
              <w:rPr>
                <w:b/>
              </w:rPr>
            </w:pPr>
            <w:r>
              <w:rPr>
                <w:b/>
              </w:rPr>
              <w:t>Signature</w:t>
            </w: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Andawi, Mark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Bayote, Rusell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Benitez, Jinci Clyde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Centino, Sarah Mae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Culbengan, Denver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De Guzman, Ryan Christian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Leonen, Aerhielle Cassandra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Pr="002779D2" w:rsidRDefault="006006D9" w:rsidP="006006D9">
            <w:pPr>
              <w:pStyle w:val="NoSpacing"/>
            </w:pPr>
            <w:r w:rsidRPr="002779D2">
              <w:t>Macanlalay, Abigail</w:t>
            </w: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Madayag, Raoul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Suarez, Benedict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  <w:tr w:rsidR="006006D9" w:rsidTr="006006D9">
        <w:tc>
          <w:tcPr>
            <w:tcW w:w="1885" w:type="dxa"/>
          </w:tcPr>
          <w:p w:rsidR="006006D9" w:rsidRDefault="006006D9" w:rsidP="006006D9">
            <w:pPr>
              <w:pStyle w:val="NoSpacing"/>
            </w:pPr>
            <w:r w:rsidRPr="002779D2">
              <w:t>Tuyay, Jay Bryan</w:t>
            </w:r>
          </w:p>
          <w:p w:rsidR="006006D9" w:rsidRPr="002779D2" w:rsidRDefault="006006D9" w:rsidP="006006D9">
            <w:pPr>
              <w:pStyle w:val="NoSpacing"/>
            </w:pPr>
          </w:p>
        </w:tc>
        <w:tc>
          <w:tcPr>
            <w:tcW w:w="4050" w:type="dxa"/>
          </w:tcPr>
          <w:p w:rsidR="006006D9" w:rsidRDefault="006006D9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  <w:p w:rsidR="00554BF8" w:rsidRDefault="00554BF8" w:rsidP="006006D9">
            <w:pPr>
              <w:pStyle w:val="NoSpacing"/>
            </w:pPr>
          </w:p>
        </w:tc>
        <w:tc>
          <w:tcPr>
            <w:tcW w:w="1890" w:type="dxa"/>
          </w:tcPr>
          <w:p w:rsidR="006006D9" w:rsidRDefault="006006D9" w:rsidP="006006D9">
            <w:pPr>
              <w:pStyle w:val="NoSpacing"/>
            </w:pPr>
          </w:p>
        </w:tc>
        <w:tc>
          <w:tcPr>
            <w:tcW w:w="1525" w:type="dxa"/>
          </w:tcPr>
          <w:p w:rsidR="006006D9" w:rsidRDefault="006006D9" w:rsidP="006006D9">
            <w:pPr>
              <w:pStyle w:val="NoSpacing"/>
            </w:pPr>
          </w:p>
        </w:tc>
      </w:tr>
    </w:tbl>
    <w:p w:rsidR="00DB1144" w:rsidRDefault="00DB1144" w:rsidP="00DB1144">
      <w:pPr>
        <w:pStyle w:val="NoSpacing"/>
      </w:pPr>
    </w:p>
    <w:sectPr w:rsidR="00DB1144" w:rsidSect="0088727A">
      <w:pgSz w:w="12240" w:h="1872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3D6DC1"/>
    <w:multiLevelType w:val="hybridMultilevel"/>
    <w:tmpl w:val="4AC851D4"/>
    <w:lvl w:ilvl="0" w:tplc="8012D3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317B3F"/>
    <w:multiLevelType w:val="hybridMultilevel"/>
    <w:tmpl w:val="E460C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27A"/>
    <w:rsid w:val="000A1E70"/>
    <w:rsid w:val="001117E6"/>
    <w:rsid w:val="00151B00"/>
    <w:rsid w:val="002C0F98"/>
    <w:rsid w:val="00437670"/>
    <w:rsid w:val="00522082"/>
    <w:rsid w:val="00523F3D"/>
    <w:rsid w:val="00554BF8"/>
    <w:rsid w:val="006006D9"/>
    <w:rsid w:val="00835211"/>
    <w:rsid w:val="0088727A"/>
    <w:rsid w:val="009B72AB"/>
    <w:rsid w:val="00A06942"/>
    <w:rsid w:val="00A42C44"/>
    <w:rsid w:val="00B849E7"/>
    <w:rsid w:val="00CE7CCB"/>
    <w:rsid w:val="00DB1144"/>
    <w:rsid w:val="00DB6B14"/>
    <w:rsid w:val="00FD4A5C"/>
    <w:rsid w:val="00FF0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1166"/>
  <w15:chartTrackingRefBased/>
  <w15:docId w15:val="{1E526D4B-F8ED-434E-A75D-1362C1CC1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7CCB"/>
    <w:pPr>
      <w:widowControl w:val="0"/>
      <w:suppressAutoHyphens/>
      <w:autoSpaceDN w:val="0"/>
      <w:textAlignment w:val="baseline"/>
    </w:pPr>
    <w:rPr>
      <w:rFonts w:ascii="Calibri" w:eastAsia="SimSun" w:hAnsi="Calibri" w:cs="F"/>
      <w:kern w:val="3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8727A"/>
    <w:pPr>
      <w:spacing w:after="0" w:line="240" w:lineRule="auto"/>
    </w:pPr>
  </w:style>
  <w:style w:type="table" w:styleId="TableGrid">
    <w:name w:val="Table Grid"/>
    <w:basedOn w:val="TableNormal"/>
    <w:uiPriority w:val="39"/>
    <w:rsid w:val="00DB11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CE7CCB"/>
    <w:pPr>
      <w:suppressAutoHyphens/>
      <w:autoSpaceDN w:val="0"/>
      <w:textAlignment w:val="baseline"/>
    </w:pPr>
    <w:rPr>
      <w:rFonts w:ascii="Calibri" w:eastAsia="SimSun" w:hAnsi="Calibri" w:cs="F"/>
      <w:kern w:val="3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68555-0A1C-4249-96B9-9A2BE007D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aRCi</cp:lastModifiedBy>
  <cp:revision>3</cp:revision>
  <dcterms:created xsi:type="dcterms:W3CDTF">2017-05-14T15:11:00Z</dcterms:created>
  <dcterms:modified xsi:type="dcterms:W3CDTF">2017-05-14T15:33:00Z</dcterms:modified>
</cp:coreProperties>
</file>