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BAFC23" w14:textId="77777777" w:rsidR="00FB4E80" w:rsidRPr="00FB4E80" w:rsidRDefault="00FB4E80" w:rsidP="00FB4E80">
      <w:pPr>
        <w:contextualSpacing/>
        <w:jc w:val="center"/>
        <w:rPr>
          <w:rFonts w:ascii="Calibri" w:hAnsi="Calibri" w:cs="Calibri"/>
          <w:b/>
          <w:sz w:val="44"/>
        </w:rPr>
      </w:pPr>
      <w:bookmarkStart w:id="0" w:name="_Hlk81216665"/>
      <w:bookmarkEnd w:id="0"/>
    </w:p>
    <w:p w14:paraId="4B8687B6" w14:textId="633A4D79" w:rsidR="00FB4E80" w:rsidRPr="00FB4E80" w:rsidRDefault="00FB4E80" w:rsidP="00FB4E80">
      <w:pPr>
        <w:contextualSpacing/>
        <w:jc w:val="center"/>
        <w:rPr>
          <w:rFonts w:ascii="Calibri" w:hAnsi="Calibri" w:cs="Calibri"/>
          <w:b/>
          <w:sz w:val="44"/>
        </w:rPr>
      </w:pPr>
      <w:r w:rsidRPr="00FB4E80">
        <w:rPr>
          <w:rFonts w:ascii="Calibri" w:hAnsi="Calibri" w:cs="Calibri"/>
          <w:b/>
          <w:sz w:val="44"/>
        </w:rPr>
        <w:t>Spécifications Techniques</w:t>
      </w:r>
    </w:p>
    <w:p w14:paraId="03111FCC" w14:textId="4D6C29CA" w:rsidR="00FB4E80" w:rsidRPr="00FB4E80" w:rsidRDefault="00121650" w:rsidP="00FB4E80">
      <w:pPr>
        <w:contextualSpacing/>
        <w:jc w:val="center"/>
        <w:rPr>
          <w:rFonts w:ascii="Calibri" w:hAnsi="Calibri" w:cs="Calibri"/>
          <w:b/>
          <w:i/>
          <w:sz w:val="44"/>
        </w:rPr>
      </w:pPr>
      <w:r>
        <w:rPr>
          <w:rFonts w:ascii="Calibri" w:hAnsi="Calibri" w:cs="Calibri"/>
          <w:b/>
          <w:i/>
          <w:sz w:val="44"/>
        </w:rPr>
        <w:t xml:space="preserve">Login – Saisie Attendus </w:t>
      </w:r>
      <w:proofErr w:type="spellStart"/>
      <w:r>
        <w:rPr>
          <w:rFonts w:ascii="Calibri" w:hAnsi="Calibri" w:cs="Calibri"/>
          <w:b/>
          <w:i/>
          <w:sz w:val="44"/>
        </w:rPr>
        <w:t>OAs</w:t>
      </w:r>
      <w:proofErr w:type="spellEnd"/>
    </w:p>
    <w:p w14:paraId="4796E32D" w14:textId="77777777" w:rsidR="00FB4E80" w:rsidRPr="00FB4E80" w:rsidRDefault="00FB4E80" w:rsidP="00FB4E80">
      <w:pPr>
        <w:rPr>
          <w:rFonts w:asciiTheme="minorHAnsi" w:hAnsiTheme="minorHAnsi" w:cstheme="minorHAnsi"/>
        </w:rPr>
      </w:pPr>
    </w:p>
    <w:p w14:paraId="0296120A" w14:textId="77777777" w:rsidR="00FB4E80" w:rsidRPr="00FB4E80" w:rsidRDefault="00FB4E80" w:rsidP="00FB4E80">
      <w:pPr>
        <w:rPr>
          <w:rFonts w:asciiTheme="minorHAnsi" w:hAnsiTheme="minorHAnsi" w:cstheme="minorHAnsi"/>
        </w:rPr>
      </w:pPr>
    </w:p>
    <w:tbl>
      <w:tblPr>
        <w:tblW w:w="9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7197"/>
      </w:tblGrid>
      <w:tr w:rsidR="00FB4E80" w:rsidRPr="00FB4E80" w14:paraId="60DD063E" w14:textId="77777777" w:rsidTr="431681CE">
        <w:trPr>
          <w:trHeight w:val="314"/>
        </w:trPr>
        <w:tc>
          <w:tcPr>
            <w:tcW w:w="1980" w:type="dxa"/>
          </w:tcPr>
          <w:p w14:paraId="523EB132" w14:textId="77777777" w:rsidR="00FB4E80" w:rsidRPr="00FB4E80" w:rsidRDefault="00FB4E80" w:rsidP="00503F64">
            <w:pPr>
              <w:spacing w:before="60" w:after="60"/>
              <w:rPr>
                <w:rFonts w:asciiTheme="minorHAnsi" w:hAnsiTheme="minorHAnsi" w:cstheme="minorHAnsi"/>
                <w:b/>
                <w:bCs/>
                <w:szCs w:val="20"/>
              </w:rPr>
            </w:pPr>
            <w:r w:rsidRPr="00FB4E80">
              <w:rPr>
                <w:rFonts w:asciiTheme="minorHAnsi" w:hAnsiTheme="minorHAnsi" w:cstheme="minorHAnsi"/>
                <w:highlight w:val="lightGray"/>
              </w:rPr>
              <w:br w:type="page"/>
            </w:r>
            <w:r w:rsidRPr="00FB4E80">
              <w:rPr>
                <w:rFonts w:asciiTheme="minorHAnsi" w:hAnsiTheme="minorHAnsi" w:cstheme="minorHAnsi"/>
                <w:b/>
                <w:bCs/>
                <w:szCs w:val="20"/>
              </w:rPr>
              <w:t>Outil</w:t>
            </w:r>
          </w:p>
        </w:tc>
        <w:tc>
          <w:tcPr>
            <w:tcW w:w="7197" w:type="dxa"/>
            <w:shd w:val="clear" w:color="auto" w:fill="F2F2F2" w:themeFill="background1" w:themeFillShade="F2"/>
          </w:tcPr>
          <w:p w14:paraId="4A20A169" w14:textId="77777777" w:rsidR="00FB4E80" w:rsidRPr="00FB4E80" w:rsidRDefault="00FB4E80" w:rsidP="00503F64">
            <w:pPr>
              <w:spacing w:before="60" w:after="60"/>
              <w:ind w:leftChars="3" w:left="7" w:firstLine="25"/>
              <w:jc w:val="center"/>
              <w:rPr>
                <w:rFonts w:asciiTheme="minorHAnsi" w:hAnsiTheme="minorHAnsi" w:cstheme="minorHAnsi"/>
                <w:b/>
                <w:bCs/>
                <w:szCs w:val="20"/>
              </w:rPr>
            </w:pPr>
          </w:p>
        </w:tc>
      </w:tr>
      <w:tr w:rsidR="00FB4E80" w:rsidRPr="00FB4E80" w14:paraId="365A380D" w14:textId="77777777" w:rsidTr="431681CE">
        <w:trPr>
          <w:trHeight w:val="314"/>
        </w:trPr>
        <w:tc>
          <w:tcPr>
            <w:tcW w:w="1980" w:type="dxa"/>
          </w:tcPr>
          <w:p w14:paraId="1A457535" w14:textId="77777777" w:rsidR="00FB4E80" w:rsidRPr="00FB4E80" w:rsidRDefault="00FB4E80" w:rsidP="00503F64">
            <w:pPr>
              <w:spacing w:before="60" w:after="60"/>
              <w:ind w:leftChars="18" w:left="40"/>
              <w:rPr>
                <w:rFonts w:asciiTheme="minorHAnsi" w:hAnsiTheme="minorHAnsi" w:cstheme="minorHAnsi"/>
                <w:b/>
                <w:color w:val="000000"/>
              </w:rPr>
            </w:pPr>
            <w:r w:rsidRPr="00FB4E80">
              <w:rPr>
                <w:rFonts w:asciiTheme="minorHAnsi" w:hAnsiTheme="minorHAnsi" w:cstheme="minorHAnsi"/>
                <w:b/>
                <w:color w:val="000000"/>
              </w:rPr>
              <w:t>Entité</w:t>
            </w:r>
          </w:p>
        </w:tc>
        <w:tc>
          <w:tcPr>
            <w:tcW w:w="7197" w:type="dxa"/>
            <w:shd w:val="clear" w:color="auto" w:fill="F2F2F2" w:themeFill="background1" w:themeFillShade="F2"/>
          </w:tcPr>
          <w:p w14:paraId="75AE2F51" w14:textId="431681CE" w:rsidR="00FB4E80" w:rsidRPr="00FB4E80" w:rsidRDefault="00FB4E80" w:rsidP="00503F64">
            <w:pPr>
              <w:spacing w:before="60" w:after="60"/>
              <w:rPr>
                <w:rFonts w:asciiTheme="minorHAnsi" w:hAnsiTheme="minorHAnsi" w:cstheme="minorHAnsi"/>
              </w:rPr>
            </w:pPr>
            <w:r w:rsidRPr="00FB4E80">
              <w:rPr>
                <w:rFonts w:asciiTheme="minorHAnsi" w:hAnsiTheme="minorHAnsi" w:cstheme="minorHAnsi"/>
                <w:b/>
                <w:bCs/>
              </w:rPr>
              <w:t xml:space="preserve">□ </w:t>
            </w:r>
            <w:r w:rsidRPr="00FB4E80">
              <w:rPr>
                <w:rFonts w:asciiTheme="minorHAnsi" w:hAnsiTheme="minorHAnsi" w:cstheme="minorHAnsi"/>
                <w:color w:val="000000"/>
              </w:rPr>
              <w:t xml:space="preserve">Hermès Sellier     </w:t>
            </w:r>
            <w:r w:rsidRPr="00FB4E80">
              <w:rPr>
                <w:rFonts w:asciiTheme="minorHAnsi" w:hAnsiTheme="minorHAnsi" w:cstheme="minorHAnsi"/>
                <w:b/>
                <w:bCs/>
              </w:rPr>
              <w:t xml:space="preserve">□ </w:t>
            </w:r>
            <w:r w:rsidRPr="00FB4E80">
              <w:rPr>
                <w:rFonts w:asciiTheme="minorHAnsi" w:hAnsiTheme="minorHAnsi" w:cstheme="minorHAnsi"/>
                <w:color w:val="000000"/>
              </w:rPr>
              <w:t xml:space="preserve">LMH    </w:t>
            </w:r>
            <w:r w:rsidRPr="00FB4E80">
              <w:rPr>
                <w:rFonts w:asciiTheme="minorHAnsi" w:hAnsiTheme="minorHAnsi" w:cstheme="minorHAnsi"/>
                <w:b/>
                <w:bCs/>
              </w:rPr>
              <w:t>□</w:t>
            </w:r>
            <w:r w:rsidRPr="00FB4E80">
              <w:rPr>
                <w:rFonts w:asciiTheme="minorHAnsi" w:hAnsiTheme="minorHAnsi" w:cstheme="minorHAnsi"/>
                <w:color w:val="000000"/>
              </w:rPr>
              <w:t xml:space="preserve"> HTH      </w:t>
            </w:r>
            <w:r w:rsidRPr="00FB4E80">
              <w:rPr>
                <w:rFonts w:asciiTheme="minorHAnsi" w:hAnsiTheme="minorHAnsi" w:cstheme="minorHAnsi"/>
                <w:b/>
                <w:bCs/>
              </w:rPr>
              <w:t xml:space="preserve">□ </w:t>
            </w:r>
            <w:r w:rsidRPr="431681CE">
              <w:rPr>
                <w:rFonts w:asciiTheme="minorHAnsi" w:eastAsiaTheme="minorEastAsia" w:hAnsiTheme="minorHAnsi" w:cstheme="minorBidi"/>
                <w:color w:val="000000"/>
              </w:rPr>
              <w:t xml:space="preserve">CNP   </w:t>
            </w:r>
            <w:r w:rsidR="431681CE" w:rsidRPr="431681CE">
              <w:rPr>
                <w:rFonts w:ascii="Calibri" w:eastAsia="Calibri" w:hAnsi="Calibri" w:cs="Calibri"/>
                <w:b/>
                <w:bCs/>
              </w:rPr>
              <w:t xml:space="preserve">□ </w:t>
            </w:r>
            <w:r w:rsidR="431681CE" w:rsidRPr="431681CE">
              <w:rPr>
                <w:rFonts w:ascii="Calibri" w:eastAsia="Calibri" w:hAnsi="Calibri" w:cs="Calibri"/>
              </w:rPr>
              <w:t xml:space="preserve">HCP   </w:t>
            </w:r>
            <w:r w:rsidRPr="431681CE">
              <w:rPr>
                <w:rFonts w:asciiTheme="minorHAnsi" w:eastAsiaTheme="minorEastAsia" w:hAnsiTheme="minorHAnsi" w:cstheme="minorBidi"/>
                <w:color w:val="000000"/>
              </w:rPr>
              <w:t xml:space="preserve"> </w:t>
            </w:r>
            <w:r w:rsidRPr="00FB4E80">
              <w:rPr>
                <w:rFonts w:asciiTheme="minorHAnsi" w:hAnsiTheme="minorHAnsi" w:cstheme="minorHAnsi"/>
                <w:b/>
                <w:bCs/>
              </w:rPr>
              <w:t xml:space="preserve">□ </w:t>
            </w:r>
            <w:r w:rsidRPr="00FB4E80">
              <w:rPr>
                <w:rFonts w:asciiTheme="minorHAnsi" w:hAnsiTheme="minorHAnsi" w:cstheme="minorHAnsi"/>
                <w:color w:val="000000"/>
              </w:rPr>
              <w:t>Autre :</w:t>
            </w:r>
          </w:p>
        </w:tc>
      </w:tr>
      <w:tr w:rsidR="00FB4E80" w:rsidRPr="00FB4E80" w14:paraId="0E87DC62" w14:textId="77777777" w:rsidTr="431681CE">
        <w:trPr>
          <w:trHeight w:val="288"/>
        </w:trPr>
        <w:tc>
          <w:tcPr>
            <w:tcW w:w="1980" w:type="dxa"/>
          </w:tcPr>
          <w:p w14:paraId="3E252DDA" w14:textId="77777777" w:rsidR="00FB4E80" w:rsidRPr="00FB4E80" w:rsidRDefault="00FB4E80" w:rsidP="00503F64">
            <w:pPr>
              <w:spacing w:before="60" w:after="60"/>
              <w:ind w:leftChars="18" w:left="40"/>
              <w:rPr>
                <w:rFonts w:asciiTheme="minorHAnsi" w:hAnsiTheme="minorHAnsi" w:cstheme="minorHAnsi"/>
                <w:b/>
                <w:color w:val="000000"/>
                <w:szCs w:val="20"/>
              </w:rPr>
            </w:pPr>
            <w:r w:rsidRPr="00FB4E80">
              <w:rPr>
                <w:rFonts w:asciiTheme="minorHAnsi" w:hAnsiTheme="minorHAnsi" w:cstheme="minorHAnsi"/>
                <w:b/>
                <w:color w:val="000000"/>
                <w:szCs w:val="20"/>
              </w:rPr>
              <w:t>Métier</w:t>
            </w:r>
          </w:p>
        </w:tc>
        <w:tc>
          <w:tcPr>
            <w:tcW w:w="7197" w:type="dxa"/>
            <w:shd w:val="clear" w:color="auto" w:fill="F2F2F2" w:themeFill="background1" w:themeFillShade="F2"/>
          </w:tcPr>
          <w:p w14:paraId="335CE9F3" w14:textId="77777777" w:rsidR="00FB4E80" w:rsidRPr="00FB4E80" w:rsidRDefault="00FB4E80" w:rsidP="00503F64">
            <w:pPr>
              <w:spacing w:before="60" w:after="60"/>
              <w:ind w:leftChars="18" w:left="40" w:rightChars="-18" w:right="-40"/>
              <w:jc w:val="center"/>
              <w:rPr>
                <w:rFonts w:asciiTheme="minorHAnsi" w:hAnsiTheme="minorHAnsi" w:cstheme="minorHAnsi"/>
                <w:szCs w:val="20"/>
              </w:rPr>
            </w:pPr>
          </w:p>
        </w:tc>
      </w:tr>
      <w:tr w:rsidR="00FB4E80" w:rsidRPr="00FB4E80" w14:paraId="2800F6B8" w14:textId="77777777" w:rsidTr="431681CE">
        <w:trPr>
          <w:trHeight w:val="288"/>
        </w:trPr>
        <w:tc>
          <w:tcPr>
            <w:tcW w:w="1980" w:type="dxa"/>
          </w:tcPr>
          <w:p w14:paraId="0D1E4B8F" w14:textId="77777777" w:rsidR="00FB4E80" w:rsidRPr="00FB4E80" w:rsidRDefault="00FB4E80" w:rsidP="00503F64">
            <w:pPr>
              <w:spacing w:before="60" w:after="60"/>
              <w:ind w:leftChars="18" w:left="40"/>
              <w:rPr>
                <w:rFonts w:asciiTheme="minorHAnsi" w:hAnsiTheme="minorHAnsi" w:cstheme="minorHAnsi"/>
                <w:b/>
                <w:color w:val="000000"/>
                <w:szCs w:val="20"/>
              </w:rPr>
            </w:pPr>
            <w:r w:rsidRPr="00FB4E80">
              <w:rPr>
                <w:rFonts w:asciiTheme="minorHAnsi" w:hAnsiTheme="minorHAnsi" w:cstheme="minorHAnsi"/>
                <w:b/>
                <w:color w:val="000000"/>
                <w:szCs w:val="20"/>
              </w:rPr>
              <w:t>Projet</w:t>
            </w:r>
          </w:p>
        </w:tc>
        <w:tc>
          <w:tcPr>
            <w:tcW w:w="7197" w:type="dxa"/>
            <w:shd w:val="clear" w:color="auto" w:fill="F2F2F2" w:themeFill="background1" w:themeFillShade="F2"/>
          </w:tcPr>
          <w:p w14:paraId="5E456A04" w14:textId="1E0A3CCD" w:rsidR="00FB4E80" w:rsidRPr="00FB4E80" w:rsidRDefault="00121650" w:rsidP="00503F64">
            <w:pPr>
              <w:spacing w:before="60" w:after="60"/>
              <w:ind w:leftChars="18" w:left="40" w:rightChars="-18" w:right="-40"/>
              <w:jc w:val="center"/>
              <w:rPr>
                <w:rFonts w:asciiTheme="minorHAnsi" w:hAnsiTheme="minorHAnsi" w:cstheme="minorHAnsi"/>
                <w:szCs w:val="20"/>
              </w:rPr>
            </w:pPr>
            <w:r>
              <w:rPr>
                <w:rFonts w:asciiTheme="minorHAnsi" w:hAnsiTheme="minorHAnsi" w:cstheme="minorHAnsi"/>
                <w:szCs w:val="20"/>
              </w:rPr>
              <w:t>Login</w:t>
            </w:r>
          </w:p>
        </w:tc>
      </w:tr>
      <w:tr w:rsidR="00FB4E80" w:rsidRPr="00FB4E80" w14:paraId="4D4F91EB" w14:textId="77777777" w:rsidTr="431681CE">
        <w:trPr>
          <w:trHeight w:val="314"/>
        </w:trPr>
        <w:tc>
          <w:tcPr>
            <w:tcW w:w="1980" w:type="dxa"/>
          </w:tcPr>
          <w:p w14:paraId="4805AD76" w14:textId="77777777" w:rsidR="00FB4E80" w:rsidRPr="00FB4E80" w:rsidRDefault="00FB4E80" w:rsidP="00503F64">
            <w:pPr>
              <w:spacing w:before="60" w:after="60"/>
              <w:ind w:leftChars="18" w:left="40"/>
              <w:rPr>
                <w:rFonts w:asciiTheme="minorHAnsi" w:hAnsiTheme="minorHAnsi" w:cstheme="minorHAnsi"/>
                <w:b/>
                <w:color w:val="000000"/>
                <w:szCs w:val="20"/>
              </w:rPr>
            </w:pPr>
            <w:r w:rsidRPr="00FB4E80">
              <w:rPr>
                <w:rFonts w:asciiTheme="minorHAnsi" w:hAnsiTheme="minorHAnsi" w:cstheme="minorHAnsi"/>
                <w:b/>
                <w:color w:val="000000"/>
                <w:szCs w:val="20"/>
              </w:rPr>
              <w:t>Code Livrable</w:t>
            </w:r>
          </w:p>
        </w:tc>
        <w:tc>
          <w:tcPr>
            <w:tcW w:w="7197" w:type="dxa"/>
            <w:shd w:val="clear" w:color="auto" w:fill="F2F2F2" w:themeFill="background1" w:themeFillShade="F2"/>
          </w:tcPr>
          <w:p w14:paraId="1CDC5FB0" w14:textId="3756D6ED" w:rsidR="00FB4E80" w:rsidRPr="00FB4E80" w:rsidRDefault="00121650" w:rsidP="00503F64">
            <w:pPr>
              <w:spacing w:before="60" w:after="60"/>
              <w:ind w:leftChars="18" w:left="40" w:rightChars="-18" w:right="-40"/>
              <w:jc w:val="center"/>
              <w:rPr>
                <w:rFonts w:asciiTheme="minorHAnsi" w:hAnsiTheme="minorHAnsi" w:cstheme="minorHAnsi"/>
                <w:szCs w:val="20"/>
              </w:rPr>
            </w:pPr>
            <w:r>
              <w:rPr>
                <w:rFonts w:asciiTheme="minorHAnsi" w:hAnsiTheme="minorHAnsi" w:cstheme="minorHAnsi"/>
                <w:szCs w:val="20"/>
              </w:rPr>
              <w:t xml:space="preserve">Saisie Attendus </w:t>
            </w:r>
            <w:proofErr w:type="spellStart"/>
            <w:r>
              <w:rPr>
                <w:rFonts w:asciiTheme="minorHAnsi" w:hAnsiTheme="minorHAnsi" w:cstheme="minorHAnsi"/>
                <w:szCs w:val="20"/>
              </w:rPr>
              <w:t>OAs</w:t>
            </w:r>
            <w:proofErr w:type="spellEnd"/>
          </w:p>
        </w:tc>
      </w:tr>
    </w:tbl>
    <w:p w14:paraId="009DB9F2" w14:textId="77777777" w:rsidR="00FB4E80" w:rsidRPr="00FB4E80" w:rsidRDefault="00FB4E80" w:rsidP="00FB4E80">
      <w:pPr>
        <w:spacing w:before="120"/>
        <w:rPr>
          <w:rFonts w:asciiTheme="minorHAnsi" w:hAnsiTheme="minorHAnsi" w:cstheme="minorHAnsi"/>
          <w:szCs w:val="20"/>
        </w:rPr>
      </w:pPr>
    </w:p>
    <w:p w14:paraId="3DF316A9" w14:textId="77777777" w:rsidR="00FB4E80" w:rsidRPr="00FB4E80" w:rsidRDefault="00FB4E80" w:rsidP="00FB4E80">
      <w:pPr>
        <w:spacing w:before="120"/>
        <w:rPr>
          <w:rFonts w:asciiTheme="minorHAnsi" w:hAnsiTheme="minorHAnsi" w:cstheme="minorHAnsi"/>
          <w:szCs w:val="20"/>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52"/>
        <w:gridCol w:w="3969"/>
        <w:gridCol w:w="1559"/>
      </w:tblGrid>
      <w:tr w:rsidR="00FB4E80" w:rsidRPr="00FB4E80" w14:paraId="0F19189B" w14:textId="77777777" w:rsidTr="00503F64">
        <w:tc>
          <w:tcPr>
            <w:tcW w:w="3652" w:type="dxa"/>
          </w:tcPr>
          <w:p w14:paraId="31B92F82" w14:textId="77777777" w:rsidR="00FB4E80" w:rsidRPr="00FB4E80" w:rsidRDefault="00FB4E80" w:rsidP="00503F64">
            <w:pPr>
              <w:spacing w:before="60" w:after="60"/>
              <w:ind w:leftChars="18" w:left="40"/>
              <w:rPr>
                <w:rFonts w:asciiTheme="minorHAnsi" w:hAnsiTheme="minorHAnsi" w:cstheme="minorHAnsi"/>
                <w:b/>
                <w:bCs/>
                <w:szCs w:val="20"/>
              </w:rPr>
            </w:pPr>
            <w:r w:rsidRPr="00FB4E80">
              <w:rPr>
                <w:rFonts w:asciiTheme="minorHAnsi" w:hAnsiTheme="minorHAnsi" w:cstheme="minorHAnsi"/>
                <w:b/>
                <w:bCs/>
                <w:szCs w:val="20"/>
              </w:rPr>
              <w:t>Type de document</w:t>
            </w:r>
          </w:p>
        </w:tc>
        <w:tc>
          <w:tcPr>
            <w:tcW w:w="3969" w:type="dxa"/>
            <w:shd w:val="clear" w:color="auto" w:fill="F2F2F2" w:themeFill="background1" w:themeFillShade="F2"/>
          </w:tcPr>
          <w:p w14:paraId="28605290" w14:textId="28D2CDBF" w:rsidR="00FB4E80" w:rsidRPr="00FB4E80" w:rsidRDefault="00E347A6" w:rsidP="00503F64">
            <w:pPr>
              <w:spacing w:before="60" w:after="60"/>
              <w:ind w:leftChars="18" w:left="40" w:rightChars="18" w:right="40"/>
              <w:rPr>
                <w:rFonts w:asciiTheme="minorHAnsi" w:hAnsiTheme="minorHAnsi" w:cstheme="minorHAnsi"/>
                <w:szCs w:val="20"/>
              </w:rPr>
            </w:pPr>
            <w:r>
              <w:rPr>
                <w:rFonts w:asciiTheme="minorHAnsi" w:hAnsiTheme="minorHAnsi" w:cstheme="minorHAnsi"/>
                <w:szCs w:val="20"/>
              </w:rPr>
              <w:t>Spécification technique</w:t>
            </w:r>
          </w:p>
        </w:tc>
        <w:tc>
          <w:tcPr>
            <w:tcW w:w="1559" w:type="dxa"/>
            <w:shd w:val="clear" w:color="auto" w:fill="F2F2F2" w:themeFill="background1" w:themeFillShade="F2"/>
          </w:tcPr>
          <w:p w14:paraId="124C2AF8" w14:textId="4C3B111D" w:rsidR="00FB4E80" w:rsidRPr="00FB4E80" w:rsidRDefault="00FB4E80" w:rsidP="00503F64">
            <w:pPr>
              <w:spacing w:before="60" w:after="60"/>
              <w:ind w:leftChars="3" w:left="7" w:firstLine="25"/>
              <w:jc w:val="center"/>
              <w:rPr>
                <w:rFonts w:asciiTheme="minorHAnsi" w:hAnsiTheme="minorHAnsi" w:cstheme="minorHAnsi"/>
                <w:b/>
                <w:bCs/>
                <w:szCs w:val="20"/>
              </w:rPr>
            </w:pPr>
          </w:p>
        </w:tc>
      </w:tr>
      <w:tr w:rsidR="00FB4E80" w:rsidRPr="00FB4E80" w14:paraId="125C9594" w14:textId="77777777" w:rsidTr="00503F64">
        <w:tc>
          <w:tcPr>
            <w:tcW w:w="3652" w:type="dxa"/>
          </w:tcPr>
          <w:p w14:paraId="50D1A1BD" w14:textId="77777777" w:rsidR="00FB4E80" w:rsidRPr="00FB4E80" w:rsidRDefault="00FB4E80" w:rsidP="00503F64">
            <w:pPr>
              <w:spacing w:before="60" w:after="60"/>
              <w:ind w:leftChars="18" w:left="40"/>
              <w:rPr>
                <w:rFonts w:asciiTheme="minorHAnsi" w:hAnsiTheme="minorHAnsi" w:cstheme="minorHAnsi"/>
                <w:b/>
                <w:bCs/>
                <w:szCs w:val="20"/>
              </w:rPr>
            </w:pPr>
            <w:r w:rsidRPr="00FB4E80">
              <w:rPr>
                <w:rFonts w:asciiTheme="minorHAnsi" w:hAnsiTheme="minorHAnsi" w:cstheme="minorHAnsi"/>
                <w:b/>
                <w:bCs/>
                <w:szCs w:val="20"/>
              </w:rPr>
              <w:t>Domaine</w:t>
            </w:r>
          </w:p>
        </w:tc>
        <w:tc>
          <w:tcPr>
            <w:tcW w:w="3969" w:type="dxa"/>
            <w:shd w:val="clear" w:color="auto" w:fill="F2F2F2" w:themeFill="background1" w:themeFillShade="F2"/>
          </w:tcPr>
          <w:p w14:paraId="1536A8AE" w14:textId="3E1B71CC" w:rsidR="00FB4E80" w:rsidRPr="00FB4E80" w:rsidRDefault="00E347A6" w:rsidP="00503F64">
            <w:pPr>
              <w:spacing w:before="60" w:after="60"/>
              <w:ind w:leftChars="18" w:left="40" w:rightChars="18" w:right="40"/>
              <w:rPr>
                <w:rFonts w:asciiTheme="minorHAnsi" w:hAnsiTheme="minorHAnsi" w:cstheme="minorHAnsi"/>
                <w:szCs w:val="20"/>
              </w:rPr>
            </w:pPr>
            <w:r>
              <w:rPr>
                <w:rFonts w:asciiTheme="minorHAnsi" w:hAnsiTheme="minorHAnsi" w:cstheme="minorHAnsi"/>
                <w:szCs w:val="20"/>
              </w:rPr>
              <w:t>Technique</w:t>
            </w:r>
          </w:p>
        </w:tc>
        <w:tc>
          <w:tcPr>
            <w:tcW w:w="1559" w:type="dxa"/>
            <w:shd w:val="clear" w:color="auto" w:fill="F2F2F2" w:themeFill="background1" w:themeFillShade="F2"/>
          </w:tcPr>
          <w:p w14:paraId="6CF1C698" w14:textId="257C977A" w:rsidR="00FB4E80" w:rsidRPr="00FB4E80" w:rsidRDefault="00FB4E80" w:rsidP="00503F64">
            <w:pPr>
              <w:spacing w:before="60" w:after="60"/>
              <w:ind w:leftChars="3" w:left="7" w:firstLine="25"/>
              <w:jc w:val="center"/>
              <w:rPr>
                <w:rFonts w:asciiTheme="minorHAnsi" w:hAnsiTheme="minorHAnsi" w:cstheme="minorHAnsi"/>
                <w:b/>
                <w:bCs/>
                <w:szCs w:val="20"/>
              </w:rPr>
            </w:pPr>
          </w:p>
        </w:tc>
      </w:tr>
      <w:tr w:rsidR="00FB4E80" w:rsidRPr="00FB4E80" w14:paraId="7415F473" w14:textId="77777777" w:rsidTr="00503F64">
        <w:tc>
          <w:tcPr>
            <w:tcW w:w="3652" w:type="dxa"/>
          </w:tcPr>
          <w:p w14:paraId="04E31906" w14:textId="77777777" w:rsidR="00FB4E80" w:rsidRPr="00FB4E80" w:rsidRDefault="00FB4E80" w:rsidP="00503F64">
            <w:pPr>
              <w:spacing w:before="60" w:after="60"/>
              <w:ind w:leftChars="18" w:left="40"/>
              <w:rPr>
                <w:rFonts w:asciiTheme="minorHAnsi" w:hAnsiTheme="minorHAnsi" w:cstheme="minorHAnsi"/>
                <w:b/>
                <w:bCs/>
                <w:szCs w:val="20"/>
              </w:rPr>
            </w:pPr>
            <w:r w:rsidRPr="00FB4E80">
              <w:rPr>
                <w:rFonts w:asciiTheme="minorHAnsi" w:hAnsiTheme="minorHAnsi" w:cstheme="minorHAnsi"/>
                <w:b/>
                <w:bCs/>
                <w:szCs w:val="20"/>
              </w:rPr>
              <w:t>Processus</w:t>
            </w:r>
          </w:p>
        </w:tc>
        <w:tc>
          <w:tcPr>
            <w:tcW w:w="3969" w:type="dxa"/>
            <w:shd w:val="clear" w:color="auto" w:fill="F2F2F2" w:themeFill="background1" w:themeFillShade="F2"/>
          </w:tcPr>
          <w:p w14:paraId="1743AEE2" w14:textId="0D9E6F96" w:rsidR="00FB4E80" w:rsidRPr="00FB4E80" w:rsidRDefault="00FB4E80" w:rsidP="00503F64">
            <w:pPr>
              <w:spacing w:before="60" w:after="60"/>
              <w:ind w:leftChars="18" w:left="40" w:rightChars="-54" w:right="-119"/>
              <w:rPr>
                <w:rFonts w:asciiTheme="minorHAnsi" w:hAnsiTheme="minorHAnsi" w:cstheme="minorHAnsi"/>
                <w:bCs/>
                <w:szCs w:val="20"/>
              </w:rPr>
            </w:pPr>
          </w:p>
        </w:tc>
        <w:tc>
          <w:tcPr>
            <w:tcW w:w="1559" w:type="dxa"/>
            <w:shd w:val="clear" w:color="auto" w:fill="F2F2F2" w:themeFill="background1" w:themeFillShade="F2"/>
          </w:tcPr>
          <w:p w14:paraId="1A98D451" w14:textId="23FBCAC3" w:rsidR="00FB4E80" w:rsidRPr="00FB4E80" w:rsidRDefault="00FB4E80" w:rsidP="00503F64">
            <w:pPr>
              <w:spacing w:before="60" w:after="60"/>
              <w:ind w:leftChars="3" w:left="7" w:firstLine="25"/>
              <w:jc w:val="center"/>
              <w:rPr>
                <w:rFonts w:asciiTheme="minorHAnsi" w:hAnsiTheme="minorHAnsi" w:cstheme="minorHAnsi"/>
                <w:b/>
                <w:bCs/>
                <w:szCs w:val="20"/>
              </w:rPr>
            </w:pPr>
          </w:p>
        </w:tc>
      </w:tr>
      <w:tr w:rsidR="00FB4E80" w:rsidRPr="00FB4E80" w14:paraId="52ADAF20" w14:textId="77777777" w:rsidTr="00503F64">
        <w:tc>
          <w:tcPr>
            <w:tcW w:w="3652" w:type="dxa"/>
          </w:tcPr>
          <w:p w14:paraId="094FD57E" w14:textId="77777777" w:rsidR="00FB4E80" w:rsidRPr="00FB4E80" w:rsidRDefault="00FB4E80" w:rsidP="00503F64">
            <w:pPr>
              <w:spacing w:before="60" w:after="60"/>
              <w:ind w:leftChars="18" w:left="40"/>
              <w:rPr>
                <w:rFonts w:asciiTheme="minorHAnsi" w:hAnsiTheme="minorHAnsi" w:cstheme="minorHAnsi"/>
                <w:b/>
                <w:bCs/>
                <w:szCs w:val="20"/>
              </w:rPr>
            </w:pPr>
            <w:r w:rsidRPr="00FB4E80">
              <w:rPr>
                <w:rFonts w:asciiTheme="minorHAnsi" w:hAnsiTheme="minorHAnsi" w:cstheme="minorHAnsi"/>
                <w:b/>
                <w:bCs/>
                <w:szCs w:val="20"/>
              </w:rPr>
              <w:t>Type de développement</w:t>
            </w:r>
          </w:p>
        </w:tc>
        <w:tc>
          <w:tcPr>
            <w:tcW w:w="5528" w:type="dxa"/>
            <w:gridSpan w:val="2"/>
            <w:shd w:val="clear" w:color="auto" w:fill="F2F2F2" w:themeFill="background1" w:themeFillShade="F2"/>
          </w:tcPr>
          <w:p w14:paraId="56BE0409" w14:textId="10259A8D" w:rsidR="00FB4E80" w:rsidRPr="00FB4E80" w:rsidRDefault="00121650" w:rsidP="00503F64">
            <w:pPr>
              <w:spacing w:before="60" w:after="60"/>
              <w:ind w:rightChars="-54" w:right="-119"/>
              <w:rPr>
                <w:rFonts w:asciiTheme="minorHAnsi" w:hAnsiTheme="minorHAnsi" w:cstheme="minorHAnsi"/>
                <w:szCs w:val="20"/>
              </w:rPr>
            </w:pPr>
            <w:r>
              <w:rPr>
                <w:rFonts w:asciiTheme="minorHAnsi" w:hAnsiTheme="minorHAnsi" w:cstheme="minorHAnsi"/>
                <w:szCs w:val="20"/>
              </w:rPr>
              <w:t>H5 SDK</w:t>
            </w:r>
          </w:p>
        </w:tc>
      </w:tr>
      <w:tr w:rsidR="00FB4E80" w:rsidRPr="00FB4E80" w14:paraId="0B18E4D9" w14:textId="77777777" w:rsidTr="00503F64">
        <w:tc>
          <w:tcPr>
            <w:tcW w:w="3652" w:type="dxa"/>
          </w:tcPr>
          <w:p w14:paraId="6C244101" w14:textId="77777777" w:rsidR="00FB4E80" w:rsidRPr="00FB4E80" w:rsidRDefault="00FB4E80" w:rsidP="00503F64">
            <w:pPr>
              <w:spacing w:before="60" w:after="60"/>
              <w:ind w:leftChars="18" w:left="40"/>
              <w:rPr>
                <w:rFonts w:asciiTheme="minorHAnsi" w:hAnsiTheme="minorHAnsi" w:cstheme="minorHAnsi"/>
                <w:b/>
                <w:bCs/>
                <w:szCs w:val="20"/>
              </w:rPr>
            </w:pPr>
            <w:r w:rsidRPr="00FB4E80">
              <w:rPr>
                <w:rFonts w:asciiTheme="minorHAnsi" w:hAnsiTheme="minorHAnsi" w:cstheme="minorHAnsi"/>
                <w:b/>
                <w:bCs/>
                <w:szCs w:val="20"/>
              </w:rPr>
              <w:t>Sujet</w:t>
            </w:r>
          </w:p>
        </w:tc>
        <w:tc>
          <w:tcPr>
            <w:tcW w:w="5528" w:type="dxa"/>
            <w:gridSpan w:val="2"/>
            <w:shd w:val="clear" w:color="auto" w:fill="F2F2F2" w:themeFill="background1" w:themeFillShade="F2"/>
          </w:tcPr>
          <w:p w14:paraId="45DEB029" w14:textId="6C0F798C" w:rsidR="00FB4E80" w:rsidRPr="00FB4E80" w:rsidRDefault="00121650" w:rsidP="00503F64">
            <w:pPr>
              <w:spacing w:before="60" w:after="60"/>
              <w:ind w:rightChars="-54" w:right="-119"/>
              <w:rPr>
                <w:rFonts w:asciiTheme="minorHAnsi" w:hAnsiTheme="minorHAnsi" w:cstheme="minorHAnsi"/>
                <w:i/>
                <w:szCs w:val="20"/>
              </w:rPr>
            </w:pPr>
            <w:r>
              <w:rPr>
                <w:rFonts w:asciiTheme="minorHAnsi" w:hAnsiTheme="minorHAnsi" w:cstheme="minorHAnsi"/>
                <w:i/>
                <w:szCs w:val="20"/>
              </w:rPr>
              <w:t>Préparation Attendu Réception OA</w:t>
            </w:r>
          </w:p>
        </w:tc>
      </w:tr>
      <w:tr w:rsidR="00FB4E80" w:rsidRPr="00EE0542" w14:paraId="69C76A81" w14:textId="77777777" w:rsidTr="00503F64">
        <w:tc>
          <w:tcPr>
            <w:tcW w:w="3652" w:type="dxa"/>
          </w:tcPr>
          <w:p w14:paraId="5510050A" w14:textId="77777777" w:rsidR="00FB4E80" w:rsidRPr="00FB4E80" w:rsidRDefault="00FB4E80" w:rsidP="00503F64">
            <w:pPr>
              <w:spacing w:before="60" w:after="60"/>
              <w:ind w:leftChars="18" w:left="40"/>
              <w:rPr>
                <w:rFonts w:asciiTheme="minorHAnsi" w:hAnsiTheme="minorHAnsi" w:cstheme="minorHAnsi"/>
                <w:b/>
                <w:bCs/>
                <w:szCs w:val="20"/>
              </w:rPr>
            </w:pPr>
            <w:r w:rsidRPr="00FB4E80">
              <w:rPr>
                <w:rFonts w:asciiTheme="minorHAnsi" w:hAnsiTheme="minorHAnsi" w:cstheme="minorHAnsi"/>
                <w:b/>
                <w:bCs/>
                <w:szCs w:val="20"/>
              </w:rPr>
              <w:t>Documents de référence</w:t>
            </w:r>
          </w:p>
        </w:tc>
        <w:tc>
          <w:tcPr>
            <w:tcW w:w="5528" w:type="dxa"/>
            <w:gridSpan w:val="2"/>
            <w:shd w:val="clear" w:color="auto" w:fill="F2F2F2" w:themeFill="background1" w:themeFillShade="F2"/>
          </w:tcPr>
          <w:p w14:paraId="629E30EA" w14:textId="12556E10" w:rsidR="00FB4E80" w:rsidRPr="00EE0542" w:rsidRDefault="00121650" w:rsidP="00503F64">
            <w:pPr>
              <w:spacing w:before="60" w:after="60"/>
              <w:ind w:rightChars="-54" w:right="-119"/>
              <w:rPr>
                <w:rFonts w:asciiTheme="minorHAnsi" w:hAnsiTheme="minorHAnsi" w:cstheme="minorHAnsi"/>
                <w:i/>
                <w:szCs w:val="20"/>
              </w:rPr>
            </w:pPr>
            <w:r>
              <w:rPr>
                <w:rFonts w:asciiTheme="minorHAnsi" w:hAnsiTheme="minorHAnsi" w:cstheme="minorHAnsi"/>
                <w:i/>
                <w:szCs w:val="20"/>
              </w:rPr>
              <w:t>N/A</w:t>
            </w:r>
          </w:p>
        </w:tc>
      </w:tr>
    </w:tbl>
    <w:p w14:paraId="224DCD7A" w14:textId="77777777" w:rsidR="00FB4E80" w:rsidRPr="00EE0542" w:rsidRDefault="00FB4E80" w:rsidP="00FB4E80">
      <w:pPr>
        <w:spacing w:before="120"/>
        <w:rPr>
          <w:rFonts w:asciiTheme="minorHAnsi" w:hAnsiTheme="minorHAnsi" w:cstheme="minorHAnsi"/>
          <w:b/>
          <w:szCs w:val="20"/>
        </w:rPr>
      </w:pPr>
    </w:p>
    <w:p w14:paraId="1DD08967" w14:textId="77777777" w:rsidR="00FB4E80" w:rsidRPr="00EE0542" w:rsidRDefault="00FB4E80" w:rsidP="00FB4E80">
      <w:pPr>
        <w:spacing w:before="120"/>
        <w:rPr>
          <w:rFonts w:asciiTheme="minorHAnsi" w:hAnsiTheme="minorHAnsi" w:cstheme="minorHAnsi"/>
          <w:b/>
          <w:szCs w:val="20"/>
        </w:rPr>
      </w:pPr>
    </w:p>
    <w:tbl>
      <w:tblPr>
        <w:tblW w:w="9125" w:type="dxa"/>
        <w:tblInd w:w="108" w:type="dxa"/>
        <w:tblBorders>
          <w:top w:val="single" w:sz="8" w:space="0" w:color="969696"/>
          <w:left w:val="single" w:sz="8" w:space="0" w:color="969696"/>
          <w:bottom w:val="single" w:sz="8" w:space="0" w:color="969696"/>
          <w:right w:val="single" w:sz="8" w:space="0" w:color="969696"/>
          <w:insideH w:val="single" w:sz="8" w:space="0" w:color="969696"/>
          <w:insideV w:val="single" w:sz="8" w:space="0" w:color="969696"/>
        </w:tblBorders>
        <w:tblLayout w:type="fixed"/>
        <w:tblLook w:val="04A0" w:firstRow="1" w:lastRow="0" w:firstColumn="1" w:lastColumn="0" w:noHBand="0" w:noVBand="1"/>
      </w:tblPr>
      <w:tblGrid>
        <w:gridCol w:w="993"/>
        <w:gridCol w:w="1417"/>
        <w:gridCol w:w="1276"/>
        <w:gridCol w:w="3211"/>
        <w:gridCol w:w="2228"/>
      </w:tblGrid>
      <w:tr w:rsidR="00FB4E80" w:rsidRPr="00FB4E80" w14:paraId="695A9AA4" w14:textId="77777777" w:rsidTr="00503F64">
        <w:trPr>
          <w:trHeight w:val="322"/>
        </w:trPr>
        <w:tc>
          <w:tcPr>
            <w:tcW w:w="993" w:type="dxa"/>
          </w:tcPr>
          <w:p w14:paraId="64340437" w14:textId="77777777" w:rsidR="00FB4E80" w:rsidRPr="00FB4E80" w:rsidRDefault="00FB4E80" w:rsidP="00503F64">
            <w:pPr>
              <w:spacing w:after="0" w:line="240" w:lineRule="auto"/>
              <w:rPr>
                <w:rFonts w:asciiTheme="minorHAnsi" w:eastAsia="Times New Roman" w:hAnsiTheme="minorHAnsi" w:cstheme="minorHAnsi"/>
                <w:b/>
                <w:bCs/>
                <w:color w:val="111111"/>
                <w:szCs w:val="20"/>
              </w:rPr>
            </w:pPr>
            <w:r w:rsidRPr="00FB4E80">
              <w:rPr>
                <w:rFonts w:asciiTheme="minorHAnsi" w:eastAsia="Times New Roman" w:hAnsiTheme="minorHAnsi" w:cstheme="minorHAnsi"/>
                <w:b/>
                <w:bCs/>
                <w:color w:val="111111"/>
                <w:szCs w:val="20"/>
              </w:rPr>
              <w:t>Version</w:t>
            </w:r>
          </w:p>
        </w:tc>
        <w:tc>
          <w:tcPr>
            <w:tcW w:w="1417" w:type="dxa"/>
            <w:shd w:val="clear" w:color="auto" w:fill="auto"/>
            <w:vAlign w:val="center"/>
            <w:hideMark/>
          </w:tcPr>
          <w:p w14:paraId="3A929CFB" w14:textId="77777777" w:rsidR="00FB4E80" w:rsidRPr="00FB4E80" w:rsidRDefault="00FB4E80" w:rsidP="00503F64">
            <w:pPr>
              <w:spacing w:after="0" w:line="240" w:lineRule="auto"/>
              <w:rPr>
                <w:rFonts w:asciiTheme="minorHAnsi" w:eastAsia="Times New Roman" w:hAnsiTheme="minorHAnsi" w:cstheme="minorHAnsi"/>
                <w:b/>
                <w:bCs/>
                <w:color w:val="111111"/>
              </w:rPr>
            </w:pPr>
            <w:r w:rsidRPr="00FB4E80">
              <w:rPr>
                <w:rFonts w:asciiTheme="minorHAnsi" w:eastAsia="Times New Roman" w:hAnsiTheme="minorHAnsi" w:cstheme="minorHAnsi"/>
                <w:b/>
                <w:bCs/>
                <w:color w:val="111111"/>
              </w:rPr>
              <w:t>Action</w:t>
            </w:r>
          </w:p>
        </w:tc>
        <w:tc>
          <w:tcPr>
            <w:tcW w:w="1276" w:type="dxa"/>
            <w:shd w:val="clear" w:color="auto" w:fill="auto"/>
            <w:vAlign w:val="center"/>
            <w:hideMark/>
          </w:tcPr>
          <w:p w14:paraId="259D0B59" w14:textId="77777777" w:rsidR="00FB4E80" w:rsidRPr="00FB4E80" w:rsidRDefault="00FB4E80" w:rsidP="00503F64">
            <w:pPr>
              <w:spacing w:after="0" w:line="240" w:lineRule="auto"/>
              <w:rPr>
                <w:rFonts w:asciiTheme="minorHAnsi" w:eastAsia="Times New Roman" w:hAnsiTheme="minorHAnsi" w:cstheme="minorHAnsi"/>
                <w:b/>
                <w:bCs/>
                <w:color w:val="111111"/>
              </w:rPr>
            </w:pPr>
            <w:r w:rsidRPr="00FB4E80">
              <w:rPr>
                <w:rFonts w:asciiTheme="minorHAnsi" w:eastAsia="Times New Roman" w:hAnsiTheme="minorHAnsi" w:cstheme="minorHAnsi"/>
                <w:b/>
                <w:bCs/>
                <w:color w:val="111111"/>
                <w:szCs w:val="20"/>
              </w:rPr>
              <w:t>Réalisé par</w:t>
            </w:r>
          </w:p>
        </w:tc>
        <w:tc>
          <w:tcPr>
            <w:tcW w:w="3211" w:type="dxa"/>
          </w:tcPr>
          <w:p w14:paraId="14C917B9" w14:textId="77777777" w:rsidR="00FB4E80" w:rsidRPr="00FB4E80" w:rsidRDefault="00FB4E80" w:rsidP="00503F64">
            <w:pPr>
              <w:spacing w:after="0" w:line="240" w:lineRule="auto"/>
              <w:rPr>
                <w:rFonts w:asciiTheme="minorHAnsi" w:eastAsia="Times New Roman" w:hAnsiTheme="minorHAnsi" w:cstheme="minorHAnsi"/>
                <w:b/>
                <w:bCs/>
                <w:color w:val="111111"/>
                <w:szCs w:val="20"/>
              </w:rPr>
            </w:pPr>
            <w:r w:rsidRPr="00FB4E80">
              <w:rPr>
                <w:rFonts w:asciiTheme="minorHAnsi" w:eastAsia="Times New Roman" w:hAnsiTheme="minorHAnsi" w:cstheme="minorHAnsi"/>
                <w:b/>
                <w:bCs/>
                <w:color w:val="111111"/>
                <w:szCs w:val="20"/>
              </w:rPr>
              <w:t>Nature de la modification</w:t>
            </w:r>
          </w:p>
        </w:tc>
        <w:tc>
          <w:tcPr>
            <w:tcW w:w="2228" w:type="dxa"/>
            <w:shd w:val="clear" w:color="auto" w:fill="auto"/>
            <w:vAlign w:val="center"/>
            <w:hideMark/>
          </w:tcPr>
          <w:p w14:paraId="019FC524" w14:textId="77777777" w:rsidR="00FB4E80" w:rsidRPr="00FB4E80" w:rsidRDefault="00FB4E80" w:rsidP="00503F64">
            <w:pPr>
              <w:spacing w:after="0" w:line="240" w:lineRule="auto"/>
              <w:rPr>
                <w:rFonts w:asciiTheme="minorHAnsi" w:eastAsia="Times New Roman" w:hAnsiTheme="minorHAnsi" w:cstheme="minorHAnsi"/>
                <w:b/>
                <w:bCs/>
                <w:color w:val="111111"/>
              </w:rPr>
            </w:pPr>
            <w:r w:rsidRPr="00FB4E80">
              <w:rPr>
                <w:rFonts w:asciiTheme="minorHAnsi" w:eastAsia="Times New Roman" w:hAnsiTheme="minorHAnsi" w:cstheme="minorHAnsi"/>
                <w:b/>
                <w:bCs/>
                <w:color w:val="111111"/>
                <w:szCs w:val="20"/>
              </w:rPr>
              <w:t>Date</w:t>
            </w:r>
          </w:p>
        </w:tc>
      </w:tr>
      <w:tr w:rsidR="00FB4E80" w:rsidRPr="00FB4E80" w14:paraId="27364FD5" w14:textId="77777777" w:rsidTr="00503F64">
        <w:trPr>
          <w:trHeight w:val="306"/>
        </w:trPr>
        <w:tc>
          <w:tcPr>
            <w:tcW w:w="993" w:type="dxa"/>
            <w:shd w:val="clear" w:color="000000" w:fill="EFEFEF"/>
          </w:tcPr>
          <w:p w14:paraId="53EB77FE" w14:textId="77777777" w:rsidR="00FB4E80" w:rsidRPr="00FB4E80" w:rsidRDefault="00FB4E80" w:rsidP="00503F64">
            <w:pPr>
              <w:spacing w:after="0" w:line="240" w:lineRule="auto"/>
              <w:rPr>
                <w:rFonts w:asciiTheme="minorHAnsi" w:eastAsia="Times New Roman" w:hAnsiTheme="minorHAnsi" w:cstheme="minorHAnsi"/>
                <w:szCs w:val="20"/>
              </w:rPr>
            </w:pPr>
            <w:r w:rsidRPr="00FB4E80">
              <w:rPr>
                <w:rFonts w:asciiTheme="minorHAnsi" w:eastAsia="Times New Roman" w:hAnsiTheme="minorHAnsi" w:cstheme="minorHAnsi"/>
                <w:szCs w:val="20"/>
              </w:rPr>
              <w:t>V1</w:t>
            </w:r>
          </w:p>
        </w:tc>
        <w:tc>
          <w:tcPr>
            <w:tcW w:w="1417" w:type="dxa"/>
            <w:shd w:val="clear" w:color="000000" w:fill="EFEFEF"/>
            <w:vAlign w:val="center"/>
            <w:hideMark/>
          </w:tcPr>
          <w:p w14:paraId="0B673E97" w14:textId="77777777" w:rsidR="00FB4E80" w:rsidRPr="00FB4E80" w:rsidRDefault="00FB4E80" w:rsidP="00503F64">
            <w:pPr>
              <w:spacing w:after="0" w:line="240" w:lineRule="auto"/>
              <w:rPr>
                <w:rFonts w:asciiTheme="minorHAnsi" w:eastAsia="Times New Roman" w:hAnsiTheme="minorHAnsi" w:cstheme="minorHAnsi"/>
                <w:i/>
              </w:rPr>
            </w:pPr>
            <w:r w:rsidRPr="00FB4E80">
              <w:rPr>
                <w:rFonts w:asciiTheme="minorHAnsi" w:eastAsia="Times New Roman" w:hAnsiTheme="minorHAnsi" w:cstheme="minorHAnsi"/>
                <w:i/>
              </w:rPr>
              <w:t>Initialisation</w:t>
            </w:r>
          </w:p>
        </w:tc>
        <w:tc>
          <w:tcPr>
            <w:tcW w:w="1276" w:type="dxa"/>
            <w:shd w:val="clear" w:color="000000" w:fill="EFEFEF"/>
            <w:vAlign w:val="center"/>
          </w:tcPr>
          <w:p w14:paraId="12D8EF3D" w14:textId="323AA378" w:rsidR="00FB4E80" w:rsidRPr="00FB4E80" w:rsidRDefault="007E5E18" w:rsidP="00503F64">
            <w:pPr>
              <w:spacing w:after="0" w:line="240" w:lineRule="auto"/>
              <w:rPr>
                <w:rFonts w:asciiTheme="minorHAnsi" w:eastAsia="Times New Roman" w:hAnsiTheme="minorHAnsi" w:cstheme="minorHAnsi"/>
              </w:rPr>
            </w:pPr>
            <w:r>
              <w:rPr>
                <w:rFonts w:asciiTheme="minorHAnsi" w:eastAsia="Times New Roman" w:hAnsiTheme="minorHAnsi" w:cstheme="minorHAnsi"/>
              </w:rPr>
              <w:t>F</w:t>
            </w:r>
            <w:r w:rsidR="00BC42ED">
              <w:rPr>
                <w:rFonts w:asciiTheme="minorHAnsi" w:eastAsia="Times New Roman" w:hAnsiTheme="minorHAnsi" w:cstheme="minorHAnsi"/>
              </w:rPr>
              <w:t>lorian Provo</w:t>
            </w:r>
          </w:p>
        </w:tc>
        <w:tc>
          <w:tcPr>
            <w:tcW w:w="3211" w:type="dxa"/>
            <w:shd w:val="clear" w:color="000000" w:fill="EFEFEF"/>
          </w:tcPr>
          <w:p w14:paraId="275EBC78" w14:textId="4E1342C0" w:rsidR="00FB4E80" w:rsidRPr="00FB4E80" w:rsidRDefault="00AB3456" w:rsidP="00503F64">
            <w:pPr>
              <w:spacing w:after="0" w:line="240" w:lineRule="auto"/>
              <w:rPr>
                <w:rFonts w:asciiTheme="minorHAnsi" w:eastAsia="Times New Roman" w:hAnsiTheme="minorHAnsi" w:cstheme="minorHAnsi"/>
              </w:rPr>
            </w:pPr>
            <w:r>
              <w:rPr>
                <w:rFonts w:asciiTheme="minorHAnsi" w:eastAsia="Times New Roman" w:hAnsiTheme="minorHAnsi" w:cstheme="minorHAnsi"/>
              </w:rPr>
              <w:t>Initialisation du document</w:t>
            </w:r>
          </w:p>
        </w:tc>
        <w:tc>
          <w:tcPr>
            <w:tcW w:w="2228" w:type="dxa"/>
            <w:shd w:val="clear" w:color="000000" w:fill="EFEFEF"/>
            <w:vAlign w:val="center"/>
          </w:tcPr>
          <w:p w14:paraId="7871221B" w14:textId="728F9442" w:rsidR="00FB4E80" w:rsidRPr="00FB4E80" w:rsidRDefault="00121650" w:rsidP="00503F64">
            <w:pPr>
              <w:spacing w:after="0" w:line="240" w:lineRule="auto"/>
              <w:rPr>
                <w:rFonts w:asciiTheme="minorHAnsi" w:eastAsia="Times New Roman" w:hAnsiTheme="minorHAnsi" w:cstheme="minorHAnsi"/>
              </w:rPr>
            </w:pPr>
            <w:r>
              <w:rPr>
                <w:rFonts w:asciiTheme="minorHAnsi" w:eastAsia="Times New Roman" w:hAnsiTheme="minorHAnsi" w:cstheme="minorHAnsi"/>
              </w:rPr>
              <w:t>13</w:t>
            </w:r>
            <w:r w:rsidR="00AB3456">
              <w:rPr>
                <w:rFonts w:asciiTheme="minorHAnsi" w:eastAsia="Times New Roman" w:hAnsiTheme="minorHAnsi" w:cstheme="minorHAnsi"/>
              </w:rPr>
              <w:t>/</w:t>
            </w:r>
            <w:r>
              <w:rPr>
                <w:rFonts w:asciiTheme="minorHAnsi" w:eastAsia="Times New Roman" w:hAnsiTheme="minorHAnsi" w:cstheme="minorHAnsi"/>
              </w:rPr>
              <w:t>12</w:t>
            </w:r>
            <w:r w:rsidR="00AB3456">
              <w:rPr>
                <w:rFonts w:asciiTheme="minorHAnsi" w:eastAsia="Times New Roman" w:hAnsiTheme="minorHAnsi" w:cstheme="minorHAnsi"/>
              </w:rPr>
              <w:t>/2021</w:t>
            </w:r>
          </w:p>
        </w:tc>
      </w:tr>
    </w:tbl>
    <w:p w14:paraId="0A9993BB" w14:textId="6087B5FE" w:rsidR="00FB4E80" w:rsidRPr="00FB4E80" w:rsidRDefault="003A08F1" w:rsidP="00FB4E80">
      <w:pPr>
        <w:spacing w:before="120"/>
        <w:rPr>
          <w:rFonts w:asciiTheme="minorHAnsi" w:hAnsiTheme="minorHAnsi" w:cstheme="minorHAnsi"/>
          <w:szCs w:val="20"/>
        </w:rPr>
      </w:pPr>
      <w:r>
        <w:rPr>
          <w:rFonts w:asciiTheme="minorHAnsi" w:hAnsiTheme="minorHAnsi" w:cstheme="minorHAnsi"/>
          <w:szCs w:val="20"/>
        </w:rPr>
        <w:tab/>
      </w:r>
      <w:r>
        <w:rPr>
          <w:rFonts w:asciiTheme="minorHAnsi" w:hAnsiTheme="minorHAnsi" w:cstheme="minorHAnsi"/>
          <w:szCs w:val="20"/>
        </w:rPr>
        <w:tab/>
      </w:r>
    </w:p>
    <w:tbl>
      <w:tblPr>
        <w:tblW w:w="4983" w:type="pct"/>
        <w:tblLook w:val="04A0" w:firstRow="1" w:lastRow="0" w:firstColumn="1" w:lastColumn="0" w:noHBand="0" w:noVBand="1"/>
      </w:tblPr>
      <w:tblGrid>
        <w:gridCol w:w="4536"/>
        <w:gridCol w:w="4503"/>
      </w:tblGrid>
      <w:tr w:rsidR="00FB4E80" w:rsidRPr="00FB4E80" w14:paraId="67CF12EA" w14:textId="77777777" w:rsidTr="00503F64">
        <w:trPr>
          <w:trHeight w:val="295"/>
        </w:trPr>
        <w:tc>
          <w:tcPr>
            <w:tcW w:w="5000" w:type="pct"/>
            <w:gridSpan w:val="2"/>
            <w:tcBorders>
              <w:top w:val="single" w:sz="8" w:space="0" w:color="969696"/>
              <w:left w:val="nil"/>
              <w:bottom w:val="single" w:sz="8" w:space="0" w:color="969696"/>
              <w:right w:val="nil"/>
            </w:tcBorders>
            <w:shd w:val="clear" w:color="auto" w:fill="auto"/>
            <w:vAlign w:val="center"/>
            <w:hideMark/>
          </w:tcPr>
          <w:p w14:paraId="40C52FFF" w14:textId="77777777" w:rsidR="00FB4E80" w:rsidRPr="00FB4E80" w:rsidRDefault="00FB4E80" w:rsidP="00503F64">
            <w:pPr>
              <w:spacing w:after="0" w:line="240" w:lineRule="auto"/>
              <w:jc w:val="center"/>
              <w:rPr>
                <w:rFonts w:asciiTheme="minorHAnsi" w:eastAsia="Times New Roman" w:hAnsiTheme="minorHAnsi" w:cstheme="minorHAnsi"/>
                <w:b/>
                <w:bCs/>
                <w:color w:val="111111"/>
              </w:rPr>
            </w:pPr>
            <w:r w:rsidRPr="00FB4E80">
              <w:rPr>
                <w:rFonts w:asciiTheme="minorHAnsi" w:eastAsia="Times New Roman" w:hAnsiTheme="minorHAnsi" w:cstheme="minorHAnsi"/>
                <w:b/>
                <w:bCs/>
                <w:color w:val="111111"/>
                <w:szCs w:val="20"/>
              </w:rPr>
              <w:t>Validation</w:t>
            </w:r>
          </w:p>
        </w:tc>
      </w:tr>
      <w:tr w:rsidR="00FB4E80" w:rsidRPr="00FB4E80" w14:paraId="4D9D002C" w14:textId="77777777" w:rsidTr="00503F64">
        <w:trPr>
          <w:trHeight w:val="295"/>
        </w:trPr>
        <w:tc>
          <w:tcPr>
            <w:tcW w:w="2509" w:type="pct"/>
            <w:tcBorders>
              <w:top w:val="nil"/>
              <w:left w:val="nil"/>
              <w:bottom w:val="single" w:sz="8" w:space="0" w:color="969696"/>
              <w:right w:val="nil"/>
            </w:tcBorders>
            <w:shd w:val="clear" w:color="auto" w:fill="auto"/>
            <w:vAlign w:val="center"/>
            <w:hideMark/>
          </w:tcPr>
          <w:p w14:paraId="0E158D94" w14:textId="77777777" w:rsidR="00FB4E80" w:rsidRPr="00FB4E80" w:rsidRDefault="00FB4E80" w:rsidP="00503F64">
            <w:pPr>
              <w:spacing w:after="0" w:line="240" w:lineRule="auto"/>
              <w:jc w:val="center"/>
              <w:rPr>
                <w:rFonts w:asciiTheme="minorHAnsi" w:eastAsia="Times New Roman" w:hAnsiTheme="minorHAnsi" w:cstheme="minorHAnsi"/>
                <w:b/>
                <w:bCs/>
                <w:color w:val="111111"/>
              </w:rPr>
            </w:pPr>
            <w:r w:rsidRPr="00FB4E80">
              <w:rPr>
                <w:rFonts w:asciiTheme="minorHAnsi" w:eastAsia="Times New Roman" w:hAnsiTheme="minorHAnsi" w:cstheme="minorHAnsi"/>
                <w:b/>
                <w:bCs/>
                <w:color w:val="111111"/>
                <w:szCs w:val="20"/>
              </w:rPr>
              <w:t>Responsable MOE Externe :</w:t>
            </w:r>
            <w:r w:rsidRPr="00FB4E80">
              <w:rPr>
                <w:rFonts w:asciiTheme="minorHAnsi" w:eastAsia="Times New Roman" w:hAnsiTheme="minorHAnsi" w:cstheme="minorHAnsi"/>
                <w:b/>
                <w:bCs/>
                <w:i/>
                <w:color w:val="A6A6A6"/>
                <w:szCs w:val="20"/>
              </w:rPr>
              <w:t xml:space="preserve"> </w:t>
            </w:r>
          </w:p>
        </w:tc>
        <w:tc>
          <w:tcPr>
            <w:tcW w:w="2491" w:type="pct"/>
            <w:tcBorders>
              <w:top w:val="nil"/>
              <w:left w:val="nil"/>
              <w:bottom w:val="single" w:sz="8" w:space="0" w:color="969696"/>
              <w:right w:val="nil"/>
            </w:tcBorders>
            <w:shd w:val="clear" w:color="auto" w:fill="auto"/>
            <w:vAlign w:val="center"/>
            <w:hideMark/>
          </w:tcPr>
          <w:p w14:paraId="6BE50FD3" w14:textId="77777777" w:rsidR="00FB4E80" w:rsidRPr="00FB4E80" w:rsidRDefault="00FB4E80" w:rsidP="00503F64">
            <w:pPr>
              <w:spacing w:after="0" w:line="240" w:lineRule="auto"/>
              <w:jc w:val="center"/>
              <w:rPr>
                <w:rFonts w:asciiTheme="minorHAnsi" w:eastAsia="Times New Roman" w:hAnsiTheme="minorHAnsi" w:cstheme="minorHAnsi"/>
                <w:b/>
                <w:bCs/>
                <w:color w:val="111111"/>
              </w:rPr>
            </w:pPr>
            <w:r w:rsidRPr="00FB4E80">
              <w:rPr>
                <w:rFonts w:asciiTheme="minorHAnsi" w:eastAsia="Times New Roman" w:hAnsiTheme="minorHAnsi" w:cstheme="minorHAnsi"/>
                <w:b/>
                <w:bCs/>
                <w:color w:val="111111"/>
                <w:szCs w:val="20"/>
              </w:rPr>
              <w:t xml:space="preserve">Responsable MOE Interne : </w:t>
            </w:r>
          </w:p>
        </w:tc>
      </w:tr>
      <w:tr w:rsidR="00FB4E80" w:rsidRPr="00FB4E80" w14:paraId="6F9F26EA" w14:textId="77777777" w:rsidTr="00503F64">
        <w:trPr>
          <w:trHeight w:val="281"/>
        </w:trPr>
        <w:tc>
          <w:tcPr>
            <w:tcW w:w="2509" w:type="pct"/>
            <w:tcBorders>
              <w:top w:val="nil"/>
              <w:left w:val="nil"/>
              <w:bottom w:val="nil"/>
              <w:right w:val="nil"/>
            </w:tcBorders>
            <w:shd w:val="clear" w:color="000000" w:fill="EFEFEF"/>
            <w:vAlign w:val="center"/>
            <w:hideMark/>
          </w:tcPr>
          <w:p w14:paraId="1B1C6ED4" w14:textId="16260551" w:rsidR="00FB4E80" w:rsidRPr="00FB4E80" w:rsidRDefault="00FB4E80" w:rsidP="00503F64">
            <w:pPr>
              <w:spacing w:after="0" w:line="240" w:lineRule="auto"/>
              <w:rPr>
                <w:rFonts w:asciiTheme="minorHAnsi" w:eastAsia="Times New Roman" w:hAnsiTheme="minorHAnsi" w:cstheme="minorHAnsi"/>
              </w:rPr>
            </w:pPr>
            <w:r w:rsidRPr="00FB4E80">
              <w:rPr>
                <w:rFonts w:asciiTheme="minorHAnsi" w:eastAsia="Times New Roman" w:hAnsiTheme="minorHAnsi" w:cstheme="minorHAnsi"/>
              </w:rPr>
              <w:t>NOM Prénom</w:t>
            </w:r>
            <w:r w:rsidR="003A08F1" w:rsidRPr="00FB4E80">
              <w:rPr>
                <w:rFonts w:asciiTheme="minorHAnsi" w:eastAsia="Times New Roman" w:hAnsiTheme="minorHAnsi" w:cstheme="minorHAnsi"/>
              </w:rPr>
              <w:t xml:space="preserve"> : </w:t>
            </w:r>
            <w:r w:rsidR="00121650">
              <w:rPr>
                <w:rFonts w:asciiTheme="minorHAnsi" w:eastAsia="Times New Roman" w:hAnsiTheme="minorHAnsi" w:cstheme="minorHAnsi"/>
              </w:rPr>
              <w:t>Ugo GRISTI</w:t>
            </w:r>
          </w:p>
        </w:tc>
        <w:tc>
          <w:tcPr>
            <w:tcW w:w="2491" w:type="pct"/>
            <w:tcBorders>
              <w:top w:val="nil"/>
              <w:left w:val="nil"/>
              <w:bottom w:val="nil"/>
              <w:right w:val="nil"/>
            </w:tcBorders>
            <w:shd w:val="clear" w:color="000000" w:fill="EFEFEF"/>
            <w:vAlign w:val="center"/>
            <w:hideMark/>
          </w:tcPr>
          <w:p w14:paraId="2CD48280" w14:textId="77777777" w:rsidR="00FB4E80" w:rsidRPr="00FB4E80" w:rsidRDefault="00FB4E80" w:rsidP="00503F64">
            <w:pPr>
              <w:spacing w:after="0" w:line="240" w:lineRule="auto"/>
              <w:rPr>
                <w:rFonts w:asciiTheme="minorHAnsi" w:eastAsia="Times New Roman" w:hAnsiTheme="minorHAnsi" w:cstheme="minorHAnsi"/>
              </w:rPr>
            </w:pPr>
            <w:r w:rsidRPr="00FB4E80">
              <w:rPr>
                <w:rFonts w:asciiTheme="minorHAnsi" w:eastAsia="Times New Roman" w:hAnsiTheme="minorHAnsi" w:cstheme="minorHAnsi"/>
              </w:rPr>
              <w:t>NOM Prénom :</w:t>
            </w:r>
          </w:p>
        </w:tc>
      </w:tr>
      <w:tr w:rsidR="00FB4E80" w:rsidRPr="00FB4E80" w14:paraId="7AB7D515" w14:textId="77777777" w:rsidTr="00503F64">
        <w:trPr>
          <w:trHeight w:val="281"/>
        </w:trPr>
        <w:tc>
          <w:tcPr>
            <w:tcW w:w="2509" w:type="pct"/>
            <w:tcBorders>
              <w:top w:val="nil"/>
              <w:left w:val="nil"/>
              <w:bottom w:val="nil"/>
              <w:right w:val="nil"/>
            </w:tcBorders>
            <w:shd w:val="clear" w:color="auto" w:fill="auto"/>
            <w:vAlign w:val="center"/>
            <w:hideMark/>
          </w:tcPr>
          <w:p w14:paraId="47A4C49C" w14:textId="77777777" w:rsidR="00FB4E80" w:rsidRPr="00FB4E80" w:rsidRDefault="00FB4E80" w:rsidP="00503F64">
            <w:pPr>
              <w:spacing w:after="0" w:line="240" w:lineRule="auto"/>
              <w:rPr>
                <w:rFonts w:asciiTheme="minorHAnsi" w:eastAsia="Times New Roman" w:hAnsiTheme="minorHAnsi" w:cstheme="minorHAnsi"/>
              </w:rPr>
            </w:pPr>
            <w:r w:rsidRPr="00FB4E80">
              <w:rPr>
                <w:rFonts w:asciiTheme="minorHAnsi" w:eastAsia="Times New Roman" w:hAnsiTheme="minorHAnsi" w:cstheme="minorHAnsi"/>
                <w:szCs w:val="20"/>
              </w:rPr>
              <w:t>Date :</w:t>
            </w:r>
          </w:p>
        </w:tc>
        <w:tc>
          <w:tcPr>
            <w:tcW w:w="2491" w:type="pct"/>
            <w:tcBorders>
              <w:top w:val="nil"/>
              <w:left w:val="nil"/>
              <w:bottom w:val="nil"/>
              <w:right w:val="nil"/>
            </w:tcBorders>
            <w:shd w:val="clear" w:color="auto" w:fill="auto"/>
            <w:vAlign w:val="center"/>
            <w:hideMark/>
          </w:tcPr>
          <w:p w14:paraId="17177A34" w14:textId="77777777" w:rsidR="00FB4E80" w:rsidRPr="00FB4E80" w:rsidRDefault="00FB4E80" w:rsidP="00503F64">
            <w:pPr>
              <w:spacing w:after="0" w:line="240" w:lineRule="auto"/>
              <w:rPr>
                <w:rFonts w:asciiTheme="minorHAnsi" w:eastAsia="Times New Roman" w:hAnsiTheme="minorHAnsi" w:cstheme="minorHAnsi"/>
              </w:rPr>
            </w:pPr>
            <w:r w:rsidRPr="00FB4E80">
              <w:rPr>
                <w:rFonts w:asciiTheme="minorHAnsi" w:eastAsia="Times New Roman" w:hAnsiTheme="minorHAnsi" w:cstheme="minorHAnsi"/>
                <w:szCs w:val="20"/>
              </w:rPr>
              <w:t>Date :</w:t>
            </w:r>
          </w:p>
        </w:tc>
      </w:tr>
    </w:tbl>
    <w:p w14:paraId="79768FAB" w14:textId="77777777" w:rsidR="00FB4E80" w:rsidRPr="00FB4E80" w:rsidRDefault="00FB4E80" w:rsidP="00FB4E80">
      <w:pPr>
        <w:spacing w:before="120"/>
        <w:rPr>
          <w:rFonts w:asciiTheme="minorHAnsi" w:hAnsiTheme="minorHAnsi" w:cstheme="minorHAnsi"/>
          <w:szCs w:val="20"/>
        </w:rPr>
      </w:pPr>
    </w:p>
    <w:p w14:paraId="7190BEEF" w14:textId="2933EF8D" w:rsidR="001A7783" w:rsidRPr="00FB4E80" w:rsidRDefault="00FB4E80" w:rsidP="00FB4E80">
      <w:pPr>
        <w:spacing w:before="120"/>
        <w:rPr>
          <w:rFonts w:cs="Tahoma"/>
          <w:b/>
          <w:bCs/>
          <w:szCs w:val="20"/>
        </w:rPr>
      </w:pPr>
      <w:r>
        <w:rPr>
          <w:rFonts w:cs="Tahoma"/>
          <w:b/>
          <w:bCs/>
          <w:szCs w:val="20"/>
        </w:rPr>
        <w:br w:type="page"/>
      </w:r>
    </w:p>
    <w:p w14:paraId="1C558963" w14:textId="4A59704C" w:rsidR="00FB4E80" w:rsidRDefault="00FB4E80">
      <w:pPr>
        <w:rPr>
          <w:b/>
          <w:color w:val="E36C0A" w:themeColor="accent6" w:themeShade="BF"/>
          <w:sz w:val="28"/>
        </w:rPr>
      </w:pPr>
    </w:p>
    <w:p w14:paraId="465E1017" w14:textId="6435E248" w:rsidR="00CD4AEE" w:rsidRPr="00170172" w:rsidRDefault="00170172" w:rsidP="007144A8">
      <w:pPr>
        <w:pBdr>
          <w:bottom w:val="thinThickSmallGap" w:sz="24" w:space="1" w:color="E36C0A" w:themeColor="accent6" w:themeShade="BF"/>
        </w:pBdr>
        <w:jc w:val="both"/>
        <w:rPr>
          <w:b/>
          <w:color w:val="E36C0A" w:themeColor="accent6" w:themeShade="BF"/>
          <w:sz w:val="28"/>
        </w:rPr>
      </w:pPr>
      <w:r>
        <w:rPr>
          <w:b/>
          <w:color w:val="E36C0A" w:themeColor="accent6" w:themeShade="BF"/>
          <w:sz w:val="28"/>
        </w:rPr>
        <w:t>TABLE DES MATIERES</w:t>
      </w:r>
    </w:p>
    <w:p w14:paraId="31DFC742" w14:textId="78BCD426" w:rsidR="00121650" w:rsidRDefault="00BE6096">
      <w:pPr>
        <w:pStyle w:val="TOC1"/>
        <w:tabs>
          <w:tab w:val="left" w:pos="440"/>
          <w:tab w:val="right" w:leader="dot" w:pos="9060"/>
        </w:tabs>
        <w:rPr>
          <w:rFonts w:eastAsiaTheme="minorEastAsia" w:cstheme="minorBidi"/>
          <w:b w:val="0"/>
          <w:bCs w:val="0"/>
          <w:caps w:val="0"/>
          <w:noProof/>
          <w:sz w:val="22"/>
          <w:szCs w:val="22"/>
          <w:lang w:eastAsia="fr-FR"/>
        </w:rPr>
      </w:pPr>
      <w:r>
        <w:fldChar w:fldCharType="begin"/>
      </w:r>
      <w:r>
        <w:instrText xml:space="preserve"> TOC \o "1-4" \h \z \u </w:instrText>
      </w:r>
      <w:r>
        <w:fldChar w:fldCharType="separate"/>
      </w:r>
      <w:hyperlink w:anchor="_Toc90310015" w:history="1">
        <w:r w:rsidR="00121650" w:rsidRPr="00EE4996">
          <w:rPr>
            <w:rStyle w:val="Hyperlink"/>
            <w:noProof/>
          </w:rPr>
          <w:t>1.</w:t>
        </w:r>
        <w:r w:rsidR="00121650">
          <w:rPr>
            <w:rFonts w:eastAsiaTheme="minorEastAsia" w:cstheme="minorBidi"/>
            <w:b w:val="0"/>
            <w:bCs w:val="0"/>
            <w:caps w:val="0"/>
            <w:noProof/>
            <w:sz w:val="22"/>
            <w:szCs w:val="22"/>
            <w:lang w:eastAsia="fr-FR"/>
          </w:rPr>
          <w:tab/>
        </w:r>
        <w:r w:rsidR="00121650" w:rsidRPr="00EE4996">
          <w:rPr>
            <w:rStyle w:val="Hyperlink"/>
            <w:noProof/>
          </w:rPr>
          <w:t>Objectifs</w:t>
        </w:r>
        <w:r w:rsidR="00121650">
          <w:rPr>
            <w:noProof/>
            <w:webHidden/>
          </w:rPr>
          <w:tab/>
        </w:r>
        <w:r w:rsidR="00121650">
          <w:rPr>
            <w:noProof/>
            <w:webHidden/>
          </w:rPr>
          <w:fldChar w:fldCharType="begin"/>
        </w:r>
        <w:r w:rsidR="00121650">
          <w:rPr>
            <w:noProof/>
            <w:webHidden/>
          </w:rPr>
          <w:instrText xml:space="preserve"> PAGEREF _Toc90310015 \h </w:instrText>
        </w:r>
        <w:r w:rsidR="00121650">
          <w:rPr>
            <w:noProof/>
            <w:webHidden/>
          </w:rPr>
        </w:r>
        <w:r w:rsidR="00121650">
          <w:rPr>
            <w:noProof/>
            <w:webHidden/>
          </w:rPr>
          <w:fldChar w:fldCharType="separate"/>
        </w:r>
        <w:r w:rsidR="00121650">
          <w:rPr>
            <w:noProof/>
            <w:webHidden/>
          </w:rPr>
          <w:t>4</w:t>
        </w:r>
        <w:r w:rsidR="00121650">
          <w:rPr>
            <w:noProof/>
            <w:webHidden/>
          </w:rPr>
          <w:fldChar w:fldCharType="end"/>
        </w:r>
      </w:hyperlink>
    </w:p>
    <w:p w14:paraId="70EC0FEE" w14:textId="3138AB01" w:rsidR="00121650" w:rsidRDefault="00121650">
      <w:pPr>
        <w:pStyle w:val="TOC1"/>
        <w:tabs>
          <w:tab w:val="left" w:pos="440"/>
          <w:tab w:val="right" w:leader="dot" w:pos="9060"/>
        </w:tabs>
        <w:rPr>
          <w:rFonts w:eastAsiaTheme="minorEastAsia" w:cstheme="minorBidi"/>
          <w:b w:val="0"/>
          <w:bCs w:val="0"/>
          <w:caps w:val="0"/>
          <w:noProof/>
          <w:sz w:val="22"/>
          <w:szCs w:val="22"/>
          <w:lang w:eastAsia="fr-FR"/>
        </w:rPr>
      </w:pPr>
      <w:hyperlink w:anchor="_Toc90310016" w:history="1">
        <w:r w:rsidRPr="00EE4996">
          <w:rPr>
            <w:rStyle w:val="Hyperlink"/>
            <w:noProof/>
          </w:rPr>
          <w:t>2.</w:t>
        </w:r>
        <w:r>
          <w:rPr>
            <w:rFonts w:eastAsiaTheme="minorEastAsia" w:cstheme="minorBidi"/>
            <w:b w:val="0"/>
            <w:bCs w:val="0"/>
            <w:caps w:val="0"/>
            <w:noProof/>
            <w:sz w:val="22"/>
            <w:szCs w:val="22"/>
            <w:lang w:eastAsia="fr-FR"/>
          </w:rPr>
          <w:tab/>
        </w:r>
        <w:r w:rsidRPr="00EE4996">
          <w:rPr>
            <w:rStyle w:val="Hyperlink"/>
            <w:noProof/>
          </w:rPr>
          <w:t>Réferences</w:t>
        </w:r>
        <w:r>
          <w:rPr>
            <w:noProof/>
            <w:webHidden/>
          </w:rPr>
          <w:tab/>
        </w:r>
        <w:r>
          <w:rPr>
            <w:noProof/>
            <w:webHidden/>
          </w:rPr>
          <w:fldChar w:fldCharType="begin"/>
        </w:r>
        <w:r>
          <w:rPr>
            <w:noProof/>
            <w:webHidden/>
          </w:rPr>
          <w:instrText xml:space="preserve"> PAGEREF _Toc90310016 \h </w:instrText>
        </w:r>
        <w:r>
          <w:rPr>
            <w:noProof/>
            <w:webHidden/>
          </w:rPr>
        </w:r>
        <w:r>
          <w:rPr>
            <w:noProof/>
            <w:webHidden/>
          </w:rPr>
          <w:fldChar w:fldCharType="separate"/>
        </w:r>
        <w:r>
          <w:rPr>
            <w:noProof/>
            <w:webHidden/>
          </w:rPr>
          <w:t>4</w:t>
        </w:r>
        <w:r>
          <w:rPr>
            <w:noProof/>
            <w:webHidden/>
          </w:rPr>
          <w:fldChar w:fldCharType="end"/>
        </w:r>
      </w:hyperlink>
    </w:p>
    <w:p w14:paraId="2B2C1F50" w14:textId="74C14452" w:rsidR="00121650" w:rsidRDefault="00121650">
      <w:pPr>
        <w:pStyle w:val="TOC1"/>
        <w:tabs>
          <w:tab w:val="left" w:pos="440"/>
          <w:tab w:val="right" w:leader="dot" w:pos="9060"/>
        </w:tabs>
        <w:rPr>
          <w:rFonts w:eastAsiaTheme="minorEastAsia" w:cstheme="minorBidi"/>
          <w:b w:val="0"/>
          <w:bCs w:val="0"/>
          <w:caps w:val="0"/>
          <w:noProof/>
          <w:sz w:val="22"/>
          <w:szCs w:val="22"/>
          <w:lang w:eastAsia="fr-FR"/>
        </w:rPr>
      </w:pPr>
      <w:hyperlink w:anchor="_Toc90310017" w:history="1">
        <w:r w:rsidRPr="00EE4996">
          <w:rPr>
            <w:rStyle w:val="Hyperlink"/>
            <w:noProof/>
          </w:rPr>
          <w:t>3.</w:t>
        </w:r>
        <w:r>
          <w:rPr>
            <w:rFonts w:eastAsiaTheme="minorEastAsia" w:cstheme="minorBidi"/>
            <w:b w:val="0"/>
            <w:bCs w:val="0"/>
            <w:caps w:val="0"/>
            <w:noProof/>
            <w:sz w:val="22"/>
            <w:szCs w:val="22"/>
            <w:lang w:eastAsia="fr-FR"/>
          </w:rPr>
          <w:tab/>
        </w:r>
        <w:r w:rsidRPr="00EE4996">
          <w:rPr>
            <w:rStyle w:val="Hyperlink"/>
            <w:noProof/>
          </w:rPr>
          <w:t>Description générale de la solution technique</w:t>
        </w:r>
        <w:r>
          <w:rPr>
            <w:noProof/>
            <w:webHidden/>
          </w:rPr>
          <w:tab/>
        </w:r>
        <w:r>
          <w:rPr>
            <w:noProof/>
            <w:webHidden/>
          </w:rPr>
          <w:fldChar w:fldCharType="begin"/>
        </w:r>
        <w:r>
          <w:rPr>
            <w:noProof/>
            <w:webHidden/>
          </w:rPr>
          <w:instrText xml:space="preserve"> PAGEREF _Toc90310017 \h </w:instrText>
        </w:r>
        <w:r>
          <w:rPr>
            <w:noProof/>
            <w:webHidden/>
          </w:rPr>
        </w:r>
        <w:r>
          <w:rPr>
            <w:noProof/>
            <w:webHidden/>
          </w:rPr>
          <w:fldChar w:fldCharType="separate"/>
        </w:r>
        <w:r>
          <w:rPr>
            <w:noProof/>
            <w:webHidden/>
          </w:rPr>
          <w:t>4</w:t>
        </w:r>
        <w:r>
          <w:rPr>
            <w:noProof/>
            <w:webHidden/>
          </w:rPr>
          <w:fldChar w:fldCharType="end"/>
        </w:r>
      </w:hyperlink>
    </w:p>
    <w:p w14:paraId="07E05DE1" w14:textId="56BA11A9" w:rsidR="00E2008E" w:rsidRDefault="00BE6096" w:rsidP="007144A8">
      <w:pPr>
        <w:spacing w:line="276" w:lineRule="auto"/>
        <w:jc w:val="both"/>
      </w:pPr>
      <w:r>
        <w:fldChar w:fldCharType="end"/>
      </w:r>
    </w:p>
    <w:p w14:paraId="457E4419" w14:textId="5245DEAA" w:rsidR="00E2008E" w:rsidRDefault="00E2008E" w:rsidP="007144A8">
      <w:pPr>
        <w:pStyle w:val="Heading1"/>
        <w:jc w:val="both"/>
      </w:pPr>
      <w:r>
        <w:br w:type="page"/>
      </w:r>
      <w:bookmarkStart w:id="1" w:name="_Toc90310015"/>
      <w:r w:rsidR="00B94FE6">
        <w:lastRenderedPageBreak/>
        <w:t>Objectifs</w:t>
      </w:r>
      <w:bookmarkEnd w:id="1"/>
    </w:p>
    <w:p w14:paraId="54D2541A" w14:textId="77777777" w:rsidR="00121650" w:rsidRDefault="00121650" w:rsidP="00121650">
      <w:pPr>
        <w:rPr>
          <w:i/>
        </w:rPr>
      </w:pPr>
      <w:r>
        <w:rPr>
          <w:i/>
        </w:rPr>
        <w:t xml:space="preserve">Réaliser une application H5 SDK permettant de </w:t>
      </w:r>
      <w:r w:rsidRPr="009A5776">
        <w:rPr>
          <w:i/>
        </w:rPr>
        <w:t xml:space="preserve">créer facilement un attendu de réception M3 (PPS260) pour </w:t>
      </w:r>
      <w:proofErr w:type="spellStart"/>
      <w:r w:rsidRPr="009A5776">
        <w:rPr>
          <w:i/>
        </w:rPr>
        <w:t>Deret</w:t>
      </w:r>
      <w:proofErr w:type="spellEnd"/>
      <w:r w:rsidRPr="009A5776">
        <w:rPr>
          <w:i/>
        </w:rPr>
        <w:t xml:space="preserve"> et Bobigny dans le cas d’une livraison non interfacée par le portail fournisseur ou un site M3.</w:t>
      </w:r>
    </w:p>
    <w:p w14:paraId="57B5510D" w14:textId="520A659F" w:rsidR="00B94FE6" w:rsidRDefault="001A1DB9" w:rsidP="00B94FE6">
      <w:pPr>
        <w:pStyle w:val="Heading1"/>
        <w:jc w:val="both"/>
      </w:pPr>
      <w:bookmarkStart w:id="2" w:name="_Toc90310016"/>
      <w:r>
        <w:t>Réfer</w:t>
      </w:r>
      <w:r w:rsidR="002742FA">
        <w:t>ences</w:t>
      </w:r>
      <w:bookmarkEnd w:id="2"/>
    </w:p>
    <w:p w14:paraId="0202F06E" w14:textId="34D2A1F5" w:rsidR="00B94FE6" w:rsidRDefault="00121650" w:rsidP="00281A52">
      <w:r w:rsidRPr="00121650">
        <w:t>M3_MOD360_Architecture_Technique_H5SDK_Login_Saisie_Attendus_OAs_Lot4_2021</w:t>
      </w:r>
      <w:r>
        <w:t>.d</w:t>
      </w:r>
      <w:r w:rsidR="001F1A06">
        <w:t>ocx</w:t>
      </w:r>
    </w:p>
    <w:p w14:paraId="352BA620" w14:textId="0D745A52" w:rsidR="00B94FE6" w:rsidRDefault="00B94FE6" w:rsidP="00B94FE6">
      <w:pPr>
        <w:pStyle w:val="Heading1"/>
        <w:jc w:val="both"/>
      </w:pPr>
      <w:bookmarkStart w:id="3" w:name="_Toc90310017"/>
      <w:r>
        <w:t>Description générale de la solution technique</w:t>
      </w:r>
      <w:bookmarkEnd w:id="3"/>
      <w:r>
        <w:t xml:space="preserve"> </w:t>
      </w:r>
    </w:p>
    <w:p w14:paraId="5951F03D" w14:textId="7844BB6C" w:rsidR="0081388D" w:rsidRDefault="007357AF" w:rsidP="00121650">
      <w:r w:rsidRPr="00E33EEE">
        <w:t>Le schéma présenté dans ce paragraphe illustre les interactions prévues entre le front end</w:t>
      </w:r>
      <w:r>
        <w:t xml:space="preserve"> (</w:t>
      </w:r>
      <w:r w:rsidR="00121650">
        <w:t>H5 SDK</w:t>
      </w:r>
      <w:r>
        <w:t xml:space="preserve">) et le </w:t>
      </w:r>
      <w:proofErr w:type="spellStart"/>
      <w:r>
        <w:t>back-end</w:t>
      </w:r>
      <w:proofErr w:type="spellEnd"/>
      <w:r>
        <w:t xml:space="preserve"> (</w:t>
      </w:r>
      <w:r w:rsidR="00121650">
        <w:t>M3</w:t>
      </w:r>
      <w:r>
        <w:t>).</w:t>
      </w:r>
    </w:p>
    <w:p w14:paraId="67A7236E" w14:textId="77777777" w:rsidR="00121650" w:rsidRPr="000333E6" w:rsidRDefault="00121650" w:rsidP="00121650">
      <w:pPr>
        <w:pStyle w:val="Heading5"/>
      </w:pPr>
      <w:r>
        <w:t>LOT 1</w:t>
      </w:r>
    </w:p>
    <w:p w14:paraId="12071306" w14:textId="77777777" w:rsidR="00121650" w:rsidRDefault="00121650" w:rsidP="00121650">
      <w:pPr>
        <w:spacing w:after="0"/>
        <w:jc w:val="both"/>
        <w:rPr>
          <w:rFonts w:ascii="Tahoma" w:hAnsi="Tahoma" w:cs="Tahoma"/>
          <w:sz w:val="20"/>
        </w:rPr>
      </w:pPr>
      <w:r>
        <w:rPr>
          <w:rFonts w:ascii="Tahoma" w:hAnsi="Tahoma" w:cs="Tahoma"/>
          <w:sz w:val="20"/>
        </w:rPr>
        <w:t>L’écran est découpé en 2 parties :</w:t>
      </w:r>
    </w:p>
    <w:p w14:paraId="34717B69" w14:textId="77777777" w:rsidR="00121650" w:rsidRDefault="00121650" w:rsidP="00121650">
      <w:pPr>
        <w:pStyle w:val="ListParagraph"/>
        <w:numPr>
          <w:ilvl w:val="0"/>
          <w:numId w:val="10"/>
        </w:numPr>
        <w:spacing w:after="0"/>
        <w:jc w:val="both"/>
        <w:rPr>
          <w:rFonts w:ascii="Tahoma" w:hAnsi="Tahoma" w:cs="Tahoma"/>
          <w:sz w:val="20"/>
        </w:rPr>
      </w:pPr>
      <w:r>
        <w:rPr>
          <w:rFonts w:ascii="Tahoma" w:hAnsi="Tahoma" w:cs="Tahoma"/>
          <w:sz w:val="20"/>
        </w:rPr>
        <w:t>L’entête</w:t>
      </w:r>
    </w:p>
    <w:p w14:paraId="009847C3" w14:textId="77777777" w:rsidR="00121650" w:rsidRDefault="00121650" w:rsidP="00121650">
      <w:pPr>
        <w:pStyle w:val="ListParagraph"/>
        <w:numPr>
          <w:ilvl w:val="0"/>
          <w:numId w:val="10"/>
        </w:numPr>
        <w:spacing w:after="0"/>
        <w:jc w:val="both"/>
        <w:rPr>
          <w:rFonts w:ascii="Tahoma" w:hAnsi="Tahoma" w:cs="Tahoma"/>
          <w:sz w:val="20"/>
        </w:rPr>
      </w:pPr>
      <w:r>
        <w:rPr>
          <w:rFonts w:ascii="Tahoma" w:hAnsi="Tahoma" w:cs="Tahoma"/>
          <w:sz w:val="20"/>
        </w:rPr>
        <w:t>Le tableau</w:t>
      </w:r>
    </w:p>
    <w:p w14:paraId="6D05A46E" w14:textId="77777777" w:rsidR="00121650" w:rsidRDefault="00121650" w:rsidP="00121650">
      <w:pPr>
        <w:spacing w:after="0"/>
        <w:jc w:val="both"/>
        <w:rPr>
          <w:rFonts w:ascii="Tahoma" w:hAnsi="Tahoma" w:cs="Tahoma"/>
          <w:sz w:val="20"/>
        </w:rPr>
      </w:pPr>
    </w:p>
    <w:p w14:paraId="0C8210B1" w14:textId="77777777" w:rsidR="00121650" w:rsidRDefault="00121650" w:rsidP="00121650">
      <w:pPr>
        <w:spacing w:after="0"/>
        <w:rPr>
          <w:rFonts w:ascii="Tahoma" w:hAnsi="Tahoma" w:cs="Tahoma"/>
          <w:sz w:val="20"/>
        </w:rPr>
      </w:pPr>
      <w:r>
        <w:rPr>
          <w:rFonts w:ascii="Tahoma" w:hAnsi="Tahoma" w:cs="Tahoma"/>
          <w:sz w:val="20"/>
        </w:rPr>
        <w:t>Pour l’entête, il faudra faire un affichage en 2 colonnes.</w:t>
      </w:r>
      <w:r>
        <w:rPr>
          <w:rFonts w:ascii="Tahoma" w:hAnsi="Tahoma" w:cs="Tahoma"/>
          <w:sz w:val="20"/>
        </w:rPr>
        <w:br/>
        <w:t>Dans la première colonne, il faudra afficher les champs saisissables « Fournisseur » et « N° Colis ».</w:t>
      </w:r>
    </w:p>
    <w:p w14:paraId="74C7178F" w14:textId="77777777" w:rsidR="00121650" w:rsidRDefault="00121650" w:rsidP="00121650">
      <w:pPr>
        <w:spacing w:after="0"/>
        <w:rPr>
          <w:rFonts w:ascii="Tahoma" w:hAnsi="Tahoma" w:cs="Tahoma"/>
          <w:sz w:val="20"/>
        </w:rPr>
      </w:pPr>
      <w:r>
        <w:rPr>
          <w:rFonts w:ascii="Tahoma" w:hAnsi="Tahoma" w:cs="Tahoma"/>
          <w:sz w:val="20"/>
        </w:rPr>
        <w:t>Dans la seconde colonne, en face de « Fournisseur » il faudra faire apparaître le champ saisissable « N° de BL ».</w:t>
      </w:r>
    </w:p>
    <w:p w14:paraId="14DFD12C" w14:textId="77777777" w:rsidR="00121650" w:rsidRDefault="00121650" w:rsidP="00121650">
      <w:pPr>
        <w:spacing w:after="0"/>
        <w:rPr>
          <w:rFonts w:ascii="Tahoma" w:hAnsi="Tahoma" w:cs="Tahoma"/>
          <w:sz w:val="20"/>
        </w:rPr>
      </w:pPr>
      <w:r>
        <w:rPr>
          <w:rFonts w:ascii="Tahoma" w:hAnsi="Tahoma" w:cs="Tahoma"/>
          <w:sz w:val="20"/>
        </w:rPr>
        <w:t>Lorsque l’utilisateur appuie sur Entrée sur le champ « N° de BL » ou perd le focus sur le champ « Fournisseur », cela lance une routine.</w:t>
      </w:r>
    </w:p>
    <w:p w14:paraId="69684126" w14:textId="77777777" w:rsidR="00121650" w:rsidRDefault="00121650" w:rsidP="00121650">
      <w:pPr>
        <w:spacing w:after="0"/>
        <w:rPr>
          <w:rFonts w:ascii="Tahoma" w:hAnsi="Tahoma" w:cs="Tahoma"/>
          <w:sz w:val="20"/>
        </w:rPr>
      </w:pPr>
      <w:r>
        <w:rPr>
          <w:rFonts w:ascii="Tahoma" w:hAnsi="Tahoma" w:cs="Tahoma"/>
          <w:sz w:val="20"/>
        </w:rPr>
        <w:t>Pour le tableau, on affichera 5 champs, « Numéro OA », « Article », « Libellé », « Reste à aviser » et « Quantité BL / colis ». Le champ « Quantité BL / colis » sera saisissable (la quantité ne pourra pas dépasser le « Reste à aviser », donc il faudra le signifier à l’utilisateur »).</w:t>
      </w:r>
    </w:p>
    <w:p w14:paraId="5F984989" w14:textId="77777777" w:rsidR="00121650" w:rsidRDefault="00121650" w:rsidP="00121650">
      <w:pPr>
        <w:spacing w:after="0"/>
        <w:rPr>
          <w:rFonts w:ascii="Tahoma" w:hAnsi="Tahoma" w:cs="Tahoma"/>
          <w:sz w:val="20"/>
        </w:rPr>
      </w:pPr>
      <w:r>
        <w:rPr>
          <w:rFonts w:ascii="Tahoma" w:hAnsi="Tahoma" w:cs="Tahoma"/>
          <w:sz w:val="20"/>
        </w:rPr>
        <w:t xml:space="preserve">Il faudra avoir des champs de filtres pour « Numéro OA », « Article » et « Quantité BL / colis ». Un total de quantité sera également demandé en </w:t>
      </w:r>
      <w:proofErr w:type="spellStart"/>
      <w:r>
        <w:rPr>
          <w:rFonts w:ascii="Tahoma" w:hAnsi="Tahoma" w:cs="Tahoma"/>
          <w:sz w:val="20"/>
        </w:rPr>
        <w:t>footer</w:t>
      </w:r>
      <w:proofErr w:type="spellEnd"/>
      <w:r>
        <w:rPr>
          <w:rFonts w:ascii="Tahoma" w:hAnsi="Tahoma" w:cs="Tahoma"/>
          <w:sz w:val="20"/>
        </w:rPr>
        <w:t xml:space="preserve"> du tableau.</w:t>
      </w:r>
      <w:r>
        <w:rPr>
          <w:rFonts w:ascii="Tahoma" w:hAnsi="Tahoma" w:cs="Tahoma"/>
          <w:sz w:val="20"/>
        </w:rPr>
        <w:br/>
        <w:t>En dessous du tableau se trouvera un bouton « Valider saisie ».</w:t>
      </w:r>
    </w:p>
    <w:p w14:paraId="7049FAD6" w14:textId="77777777" w:rsidR="00121650" w:rsidRDefault="00121650" w:rsidP="00121650">
      <w:pPr>
        <w:rPr>
          <w:rFonts w:ascii="Tahoma" w:hAnsi="Tahoma" w:cs="Tahoma"/>
          <w:sz w:val="20"/>
        </w:rPr>
      </w:pPr>
    </w:p>
    <w:p w14:paraId="6128DD6D" w14:textId="77777777" w:rsidR="00121650" w:rsidRDefault="00121650" w:rsidP="00121650">
      <w:pPr>
        <w:rPr>
          <w:rFonts w:ascii="Tahoma" w:hAnsi="Tahoma" w:cs="Tahoma"/>
          <w:sz w:val="20"/>
        </w:rPr>
      </w:pPr>
    </w:p>
    <w:p w14:paraId="77C377D6" w14:textId="77777777" w:rsidR="00121650" w:rsidRDefault="00121650" w:rsidP="00121650">
      <w:pPr>
        <w:pStyle w:val="Heading6"/>
      </w:pPr>
      <w:r>
        <w:t>Chargement de l’application</w:t>
      </w:r>
    </w:p>
    <w:p w14:paraId="20D93365" w14:textId="77777777" w:rsidR="00121650" w:rsidRPr="00FD6A47" w:rsidRDefault="00121650" w:rsidP="00121650">
      <w:r>
        <w:t>On charge l’API CRS620MI/</w:t>
      </w:r>
      <w:proofErr w:type="spellStart"/>
      <w:r>
        <w:t>LstSuppliers</w:t>
      </w:r>
      <w:proofErr w:type="spellEnd"/>
      <w:r>
        <w:t xml:space="preserve"> (pour un gain de temps on ne récupère que les champs SUNO et SUNM). Les résultats de cette API sont utilisés pour proposer les différents fournisseurs possibles à l’utilisateur, dans le champ « Fournisseur ». (Il faudra configurer « l’</w:t>
      </w:r>
      <w:proofErr w:type="spellStart"/>
      <w:r>
        <w:t>auto-complete</w:t>
      </w:r>
      <w:proofErr w:type="spellEnd"/>
      <w:r>
        <w:t> » pour qu’il ne commence à proposer des résultats qu’après 3 caractères saisis, à cause de limitations techniques).</w:t>
      </w:r>
    </w:p>
    <w:p w14:paraId="47957DD6" w14:textId="77777777" w:rsidR="00121650" w:rsidRDefault="00121650" w:rsidP="00121650">
      <w:pPr>
        <w:pStyle w:val="Heading6"/>
      </w:pPr>
      <w:r>
        <w:t xml:space="preserve">Routine Fournisseur </w:t>
      </w:r>
    </w:p>
    <w:p w14:paraId="4D0953E8" w14:textId="77777777" w:rsidR="00121650" w:rsidRDefault="00121650" w:rsidP="00121650">
      <w:pPr>
        <w:rPr>
          <w:rFonts w:ascii="Tahoma" w:hAnsi="Tahoma" w:cs="Tahoma"/>
          <w:sz w:val="20"/>
        </w:rPr>
      </w:pPr>
      <w:r>
        <w:rPr>
          <w:rFonts w:ascii="Tahoma" w:hAnsi="Tahoma" w:cs="Tahoma"/>
          <w:sz w:val="20"/>
        </w:rPr>
        <w:t xml:space="preserve">On retire les potentiels espaces en fin de chaîne de caractère des champs fournisseur, </w:t>
      </w:r>
      <w:proofErr w:type="spellStart"/>
      <w:r>
        <w:rPr>
          <w:rFonts w:ascii="Tahoma" w:hAnsi="Tahoma" w:cs="Tahoma"/>
          <w:sz w:val="20"/>
        </w:rPr>
        <w:t>numeroBL</w:t>
      </w:r>
      <w:proofErr w:type="spellEnd"/>
      <w:r>
        <w:rPr>
          <w:rFonts w:ascii="Tahoma" w:hAnsi="Tahoma" w:cs="Tahoma"/>
          <w:sz w:val="20"/>
        </w:rPr>
        <w:t xml:space="preserve"> et </w:t>
      </w:r>
      <w:proofErr w:type="spellStart"/>
      <w:r>
        <w:rPr>
          <w:rFonts w:ascii="Tahoma" w:hAnsi="Tahoma" w:cs="Tahoma"/>
          <w:sz w:val="20"/>
        </w:rPr>
        <w:t>numeroColis</w:t>
      </w:r>
      <w:proofErr w:type="spellEnd"/>
      <w:r>
        <w:rPr>
          <w:rFonts w:ascii="Tahoma" w:hAnsi="Tahoma" w:cs="Tahoma"/>
          <w:sz w:val="20"/>
        </w:rPr>
        <w:t>.</w:t>
      </w:r>
    </w:p>
    <w:p w14:paraId="79E4CAF6" w14:textId="77777777" w:rsidR="00121650" w:rsidRDefault="00121650" w:rsidP="00121650">
      <w:pPr>
        <w:rPr>
          <w:rFonts w:ascii="Tahoma" w:hAnsi="Tahoma" w:cs="Tahoma"/>
          <w:sz w:val="20"/>
        </w:rPr>
      </w:pPr>
      <w:r>
        <w:rPr>
          <w:rFonts w:ascii="Tahoma" w:hAnsi="Tahoma" w:cs="Tahoma"/>
          <w:sz w:val="20"/>
        </w:rPr>
        <w:t>On vérifie ensuite si le fournisseur est renseigné, si pas, on vide le tableau.</w:t>
      </w:r>
      <w:r>
        <w:rPr>
          <w:rFonts w:ascii="Tahoma" w:hAnsi="Tahoma" w:cs="Tahoma"/>
          <w:sz w:val="20"/>
        </w:rPr>
        <w:br/>
        <w:t>Si oui, on vérifie que la valeur fait partie de la liste de valeurs potentielles.</w:t>
      </w:r>
      <w:r>
        <w:rPr>
          <w:rFonts w:ascii="Tahoma" w:hAnsi="Tahoma" w:cs="Tahoma"/>
          <w:sz w:val="20"/>
        </w:rPr>
        <w:br/>
        <w:t>Si pas, on afficher le message d’erreur « Le fournisseur saisi n’existe pas. »</w:t>
      </w:r>
      <w:r>
        <w:rPr>
          <w:rFonts w:ascii="Tahoma" w:hAnsi="Tahoma" w:cs="Tahoma"/>
          <w:sz w:val="20"/>
        </w:rPr>
        <w:br/>
      </w:r>
      <w:r>
        <w:rPr>
          <w:rFonts w:ascii="Tahoma" w:hAnsi="Tahoma" w:cs="Tahoma"/>
          <w:sz w:val="20"/>
        </w:rPr>
        <w:lastRenderedPageBreak/>
        <w:t>Si oui, on lance la séquence de chargement des données et pendant ce temps, on vérifie si le numéro de colis est vide, si c’est le cas, par défaut on lui donne la valeur « 1 ».</w:t>
      </w:r>
    </w:p>
    <w:p w14:paraId="594B3DD8" w14:textId="77777777" w:rsidR="00121650" w:rsidRDefault="00121650" w:rsidP="00121650">
      <w:pPr>
        <w:rPr>
          <w:rFonts w:ascii="Tahoma" w:hAnsi="Tahoma" w:cs="Tahoma"/>
          <w:sz w:val="20"/>
        </w:rPr>
      </w:pPr>
      <w:r>
        <w:rPr>
          <w:rFonts w:ascii="Tahoma" w:hAnsi="Tahoma" w:cs="Tahoma"/>
          <w:sz w:val="20"/>
        </w:rPr>
        <w:br/>
        <w:t>Si le numéro de BL est vide, on place le focus sur ce champ, sinon on lance l’API CMS100MI/LstWLOG01_02 avec comme paramètre USD1 = [Numéro de BL].</w:t>
      </w:r>
      <w:r>
        <w:rPr>
          <w:rFonts w:ascii="Tahoma" w:hAnsi="Tahoma" w:cs="Tahoma"/>
          <w:sz w:val="20"/>
        </w:rPr>
        <w:br/>
        <w:t>On filtre les résultats sur le IASUNO = Fournisseur et J2USD1 = Numéro de BL</w:t>
      </w:r>
      <w:r>
        <w:rPr>
          <w:rFonts w:ascii="Tahoma" w:hAnsi="Tahoma" w:cs="Tahoma"/>
          <w:sz w:val="20"/>
        </w:rPr>
        <w:br/>
        <w:t xml:space="preserve">Parmi les résultats filtrés, si au moins un enregistrement a pour F3A030 la valeur « 1 », alors il faut afficher un message d’erreur « Numéro de BL déjà saisi ». Si pas, on stocke le F3A130 du premier enregistrement dans une variable </w:t>
      </w:r>
      <w:proofErr w:type="spellStart"/>
      <w:r>
        <w:rPr>
          <w:rFonts w:ascii="Tahoma" w:hAnsi="Tahoma" w:cs="Tahoma"/>
          <w:sz w:val="20"/>
        </w:rPr>
        <w:t>dateSMDT</w:t>
      </w:r>
      <w:proofErr w:type="spellEnd"/>
      <w:r>
        <w:rPr>
          <w:rFonts w:ascii="Tahoma" w:hAnsi="Tahoma" w:cs="Tahoma"/>
          <w:sz w:val="20"/>
        </w:rPr>
        <w:t>.</w:t>
      </w:r>
    </w:p>
    <w:p w14:paraId="369078B0" w14:textId="77777777" w:rsidR="00121650" w:rsidRDefault="00121650" w:rsidP="00121650">
      <w:pPr>
        <w:pStyle w:val="Heading6"/>
      </w:pPr>
      <w:r>
        <w:t>Routine numéro de BL</w:t>
      </w:r>
    </w:p>
    <w:p w14:paraId="5F72BD05" w14:textId="77777777" w:rsidR="00121650" w:rsidRPr="0051273F" w:rsidRDefault="00121650" w:rsidP="00121650">
      <w:r>
        <w:t xml:space="preserve">Pour la routine de numéro de BL, on retire les </w:t>
      </w:r>
      <w:r>
        <w:rPr>
          <w:rFonts w:ascii="Tahoma" w:hAnsi="Tahoma" w:cs="Tahoma"/>
          <w:sz w:val="20"/>
        </w:rPr>
        <w:t xml:space="preserve">potentiels espaces en fin de chaîne de caractère des champs fournisseur, </w:t>
      </w:r>
      <w:proofErr w:type="spellStart"/>
      <w:r>
        <w:rPr>
          <w:rFonts w:ascii="Tahoma" w:hAnsi="Tahoma" w:cs="Tahoma"/>
          <w:sz w:val="20"/>
        </w:rPr>
        <w:t>numeroBL</w:t>
      </w:r>
      <w:proofErr w:type="spellEnd"/>
      <w:r>
        <w:rPr>
          <w:rFonts w:ascii="Tahoma" w:hAnsi="Tahoma" w:cs="Tahoma"/>
          <w:sz w:val="20"/>
        </w:rPr>
        <w:t xml:space="preserve"> et </w:t>
      </w:r>
      <w:proofErr w:type="spellStart"/>
      <w:r>
        <w:rPr>
          <w:rFonts w:ascii="Tahoma" w:hAnsi="Tahoma" w:cs="Tahoma"/>
          <w:sz w:val="20"/>
        </w:rPr>
        <w:t>numeroColis</w:t>
      </w:r>
      <w:proofErr w:type="spellEnd"/>
      <w:r>
        <w:rPr>
          <w:rFonts w:ascii="Tahoma" w:hAnsi="Tahoma" w:cs="Tahoma"/>
          <w:sz w:val="20"/>
        </w:rPr>
        <w:t>. Puis on procède à la même vérification avec l’API CMS100MI/LstWLOG01_02 qu’au-dessus.</w:t>
      </w:r>
    </w:p>
    <w:p w14:paraId="4FCA54CA" w14:textId="77777777" w:rsidR="00121650" w:rsidRDefault="00121650" w:rsidP="00121650">
      <w:pPr>
        <w:pStyle w:val="Heading6"/>
      </w:pPr>
      <w:r>
        <w:t>Chargement du tableau</w:t>
      </w:r>
    </w:p>
    <w:p w14:paraId="20239969" w14:textId="77777777" w:rsidR="00121650" w:rsidRDefault="00121650" w:rsidP="00121650">
      <w:r>
        <w:t>On vide d’abord le tableau, pour éviter tout problème d’affichage.</w:t>
      </w:r>
    </w:p>
    <w:p w14:paraId="10C10453" w14:textId="77777777" w:rsidR="00121650" w:rsidRDefault="00121650" w:rsidP="00121650">
      <w:r>
        <w:t>On lance ensuite l’API CMS100MI/LstWLOG01_01 avec pour paramètres :</w:t>
      </w:r>
      <w:r>
        <w:br/>
      </w:r>
      <w:r w:rsidRPr="00F83D63">
        <w:t>F_PUSL =&gt; 15 ; T_PUSL =&gt; 39 ; IBSUNO = Fournisse</w:t>
      </w:r>
      <w:r>
        <w:t>ur saisi.</w:t>
      </w:r>
    </w:p>
    <w:p w14:paraId="57CF99F3" w14:textId="77777777" w:rsidR="00121650" w:rsidRDefault="00121650" w:rsidP="00121650">
      <w:r>
        <w:t>On filtre les résultats pour ne conserver que les résultats dont le IZVASH est égal à 0 ou 2, le IZZPFR est égal à 0 et dont le V_LFCD est différent de 1.</w:t>
      </w:r>
    </w:p>
    <w:p w14:paraId="5251E926" w14:textId="77777777" w:rsidR="00121650" w:rsidRDefault="00121650" w:rsidP="00121650">
      <w:r>
        <w:t>Par souci de lecture, on va remapper les champs suivants :</w:t>
      </w:r>
    </w:p>
    <w:p w14:paraId="2B6A49E5" w14:textId="77777777" w:rsidR="00121650" w:rsidRDefault="00121650" w:rsidP="00121650">
      <w:r>
        <w:t xml:space="preserve">IBPUNO =&gt; </w:t>
      </w:r>
      <w:proofErr w:type="spellStart"/>
      <w:r>
        <w:t>numeroOA</w:t>
      </w:r>
      <w:proofErr w:type="spellEnd"/>
      <w:r>
        <w:br/>
        <w:t>IBITNO =&gt; article</w:t>
      </w:r>
      <w:r>
        <w:br/>
        <w:t>MMITDS =&gt; libelle</w:t>
      </w:r>
      <w:r>
        <w:br/>
        <w:t>V_QRAL =&gt; reste</w:t>
      </w:r>
      <w:r>
        <w:br/>
        <w:t xml:space="preserve">Et ajouter le champ </w:t>
      </w:r>
      <w:proofErr w:type="spellStart"/>
      <w:r>
        <w:t>quantite</w:t>
      </w:r>
      <w:proofErr w:type="spellEnd"/>
      <w:r>
        <w:t xml:space="preserve"> avec une valeur par défaut de 0.</w:t>
      </w:r>
    </w:p>
    <w:p w14:paraId="27A1B008" w14:textId="77777777" w:rsidR="00121650" w:rsidRDefault="00121650" w:rsidP="00121650">
      <w:r>
        <w:br w:type="page"/>
      </w:r>
    </w:p>
    <w:p w14:paraId="00EAF495" w14:textId="77777777" w:rsidR="00121650" w:rsidRDefault="00121650" w:rsidP="00121650">
      <w:pPr>
        <w:pStyle w:val="Heading6"/>
      </w:pPr>
      <w:r>
        <w:lastRenderedPageBreak/>
        <w:t>Bouton Valider saisie</w:t>
      </w:r>
    </w:p>
    <w:p w14:paraId="50B5AB28" w14:textId="77777777" w:rsidR="00121650" w:rsidRDefault="00121650" w:rsidP="00121650">
      <w:r>
        <w:t>Le bouton sera désactivé tant qu’au moins une quantité saisie est supérieure au reste à aviser de sa ligne ou si le tableau n’a pas été chargé.</w:t>
      </w:r>
    </w:p>
    <w:p w14:paraId="6473EBC1" w14:textId="77777777" w:rsidR="00121650" w:rsidRDefault="00121650" w:rsidP="00121650">
      <w:r>
        <w:t>Lors du clic sur le bouton, on vérifie que le fournisseur et le numéro de BL sont bien renseignés. Si ce n’est pas le cas, un message d’erreur le signifiant sera envoyé à l’utilisateur.</w:t>
      </w:r>
    </w:p>
    <w:p w14:paraId="4E2848B1" w14:textId="77777777" w:rsidR="00121650" w:rsidRDefault="00121650" w:rsidP="00121650">
      <w:r>
        <w:t>Si la quantité est différente de 0 et que le numéro de colis est vide on affichera un message d’erreur « Le numéro de colis doit être renseigné ».</w:t>
      </w:r>
    </w:p>
    <w:p w14:paraId="7A79989F" w14:textId="77777777" w:rsidR="00121650" w:rsidRDefault="00121650" w:rsidP="00121650">
      <w:r>
        <w:t>On affiche ensuite une modale contenant le message « Souhaitez-vous ajouter un colis ou terminer le BL ? » ainsi que 3 boutons « Terminer le BL », « Ajouter un colis » (qui n’est sélectionnable que si le numéro de colis n’est pas vide) et un bouton « Annuler ».</w:t>
      </w:r>
    </w:p>
    <w:p w14:paraId="25E1024D" w14:textId="77777777" w:rsidR="00121650" w:rsidRDefault="00121650" w:rsidP="00121650">
      <w:r>
        <w:t>Si le bouton « Annuler » est sélectionné », il ne se passe rien.</w:t>
      </w:r>
    </w:p>
    <w:p w14:paraId="4422053C" w14:textId="77777777" w:rsidR="00121650" w:rsidRDefault="00121650" w:rsidP="00121650">
      <w:r>
        <w:t>Si le bouton « Ajouter un colis » est sélectionné, on bloque la saisie du numéro de BL.</w:t>
      </w:r>
      <w:r>
        <w:br/>
        <w:t xml:space="preserve">On enregistre ensuite la date du jour dans la variable </w:t>
      </w:r>
      <w:proofErr w:type="spellStart"/>
      <w:r>
        <w:t>dateSMDT</w:t>
      </w:r>
      <w:proofErr w:type="spellEnd"/>
      <w:r>
        <w:t xml:space="preserve"> si celle-ci n’était pas déjà renseignée. On appelle ensuite l’API CUSEXTMI/</w:t>
      </w:r>
      <w:proofErr w:type="spellStart"/>
      <w:r>
        <w:t>AddAlphaKPI</w:t>
      </w:r>
      <w:proofErr w:type="spellEnd"/>
      <w:r>
        <w:t xml:space="preserve"> avec les paramètres suivants :</w:t>
      </w:r>
    </w:p>
    <w:p w14:paraId="682FB0A7" w14:textId="77777777" w:rsidR="00121650" w:rsidRDefault="00121650" w:rsidP="00121650">
      <w:r w:rsidRPr="00045FDE">
        <w:t xml:space="preserve">CONO =&gt; </w:t>
      </w:r>
      <w:proofErr w:type="spellStart"/>
      <w:r w:rsidRPr="00045FDE">
        <w:t>userContext.CurrentCompany</w:t>
      </w:r>
      <w:proofErr w:type="spellEnd"/>
      <w:r w:rsidRPr="00045FDE">
        <w:t xml:space="preserve"> </w:t>
      </w:r>
      <w:r w:rsidRPr="00045FDE">
        <w:br/>
        <w:t>KPID =&gt; SDK_WLOG01</w:t>
      </w:r>
      <w:r w:rsidRPr="00045FDE">
        <w:br/>
        <w:t>PK01 =&gt; FLAG_BLOCAGE_BL</w:t>
      </w:r>
      <w:r w:rsidRPr="00045FDE">
        <w:br/>
        <w:t>PK02 =&gt; Le numéro de BL sa</w:t>
      </w:r>
      <w:r>
        <w:t>isi</w:t>
      </w:r>
      <w:r>
        <w:br/>
        <w:t>PK03 =&gt; Le fournisseur sélectionné</w:t>
      </w:r>
      <w:r>
        <w:br/>
        <w:t>AL30 =&gt; 1</w:t>
      </w:r>
      <w:r>
        <w:br/>
        <w:t xml:space="preserve">AL31 =&gt; </w:t>
      </w:r>
      <w:proofErr w:type="spellStart"/>
      <w:r>
        <w:t>dateSMDT</w:t>
      </w:r>
      <w:proofErr w:type="spellEnd"/>
      <w:r>
        <w:br/>
        <w:t>AL39 =&gt; Blocage Manhattan MHFRNS</w:t>
      </w:r>
    </w:p>
    <w:p w14:paraId="0898D90D" w14:textId="77777777" w:rsidR="00121650" w:rsidRDefault="00121650" w:rsidP="00121650">
      <w:r>
        <w:t>Si cette API renvoie une OK ou une erreur « XRE0104 », on continue le process, sinon on stoppe et affiche le message d’erreur.</w:t>
      </w:r>
    </w:p>
    <w:p w14:paraId="6ACB8E27" w14:textId="77777777" w:rsidR="00121650" w:rsidRDefault="00121650" w:rsidP="00121650">
      <w:r>
        <w:t>On va ensuite, pour chaque OA présent dans le tableau, récupérer ses articles et appeler l’API CMS100MI/LstWLOG01_11 avec les paramètres suivants :</w:t>
      </w:r>
    </w:p>
    <w:p w14:paraId="1E19647B" w14:textId="77777777" w:rsidR="00121650" w:rsidRDefault="00121650" w:rsidP="00121650">
      <w:r>
        <w:t>IBSUNO =&gt; Fournisseur sélectionné</w:t>
      </w:r>
      <w:r>
        <w:br/>
        <w:t>IBPUNO =&gt; Numéro d’OA de la ligne</w:t>
      </w:r>
      <w:r>
        <w:br/>
        <w:t>Pour chaque article de l’OA, on va filtrer les lignes en réponse de l’API en ne prenant que les lignes ayant le même fournisseur, le même OA, le même article et n’ayant pas V_LFCD à 1. On va ensuite les ranger par date croissante.</w:t>
      </w:r>
    </w:p>
    <w:p w14:paraId="4F309554" w14:textId="77777777" w:rsidR="00121650" w:rsidRDefault="00121650" w:rsidP="00121650">
      <w:r>
        <w:t>On va ensuite appeler l’API PPS001MI/</w:t>
      </w:r>
      <w:proofErr w:type="spellStart"/>
      <w:r>
        <w:t>AdviseLine</w:t>
      </w:r>
      <w:proofErr w:type="spellEnd"/>
      <w:r>
        <w:t xml:space="preserve"> (appelée item) :</w:t>
      </w:r>
    </w:p>
    <w:p w14:paraId="15DD9EC5" w14:textId="77777777" w:rsidR="00121650" w:rsidRDefault="00121650" w:rsidP="00121650">
      <w:proofErr w:type="spellStart"/>
      <w:proofErr w:type="gramStart"/>
      <w:r>
        <w:t>quantiteSaisie</w:t>
      </w:r>
      <w:proofErr w:type="spellEnd"/>
      <w:proofErr w:type="gramEnd"/>
      <w:r>
        <w:t xml:space="preserve"> étant la quantité d’une ligne du tableau</w:t>
      </w:r>
      <w:r>
        <w:br/>
      </w:r>
      <w:proofErr w:type="spellStart"/>
      <w:r>
        <w:t>element</w:t>
      </w:r>
      <w:proofErr w:type="spellEnd"/>
      <w:r>
        <w:t xml:space="preserve"> étant une ligne du tableau</w:t>
      </w:r>
      <w:r>
        <w:br/>
        <w:t>item étant une ligne du CMS100MI/LstWLOG01_11</w:t>
      </w:r>
      <w:r>
        <w:br/>
        <w:t xml:space="preserve">Si </w:t>
      </w:r>
      <w:proofErr w:type="spellStart"/>
      <w:r>
        <w:t>quantiteSaisie</w:t>
      </w:r>
      <w:proofErr w:type="spellEnd"/>
      <w:r>
        <w:t xml:space="preserve"> est inférieure ou égal à la quantité d’item, on utilise </w:t>
      </w:r>
      <w:proofErr w:type="spellStart"/>
      <w:r>
        <w:t>quantiteSaisie</w:t>
      </w:r>
      <w:proofErr w:type="spellEnd"/>
      <w:r>
        <w:t>.</w:t>
      </w:r>
      <w:r>
        <w:br/>
        <w:t xml:space="preserve">Si </w:t>
      </w:r>
      <w:proofErr w:type="spellStart"/>
      <w:r>
        <w:t>quantiteSaisie</w:t>
      </w:r>
      <w:proofErr w:type="spellEnd"/>
      <w:r>
        <w:t xml:space="preserve"> est supérieure à la quantité d’item, on utilise la quantité d’item et on la soustrait à </w:t>
      </w:r>
      <w:proofErr w:type="spellStart"/>
      <w:r>
        <w:t>quantiteSaisie</w:t>
      </w:r>
      <w:proofErr w:type="spellEnd"/>
      <w:r>
        <w:t>.</w:t>
      </w:r>
      <w:r>
        <w:br/>
        <w:t>On répète cette opération jusqu’à ce que la quantité saisie soit égale à 0.</w:t>
      </w:r>
    </w:p>
    <w:p w14:paraId="7220AA94" w14:textId="77777777" w:rsidR="00121650" w:rsidRDefault="00121650" w:rsidP="00121650">
      <w:r>
        <w:br w:type="page"/>
      </w:r>
    </w:p>
    <w:p w14:paraId="6A3CE6C0" w14:textId="77777777" w:rsidR="00121650" w:rsidRDefault="00121650" w:rsidP="00121650">
      <w:r>
        <w:lastRenderedPageBreak/>
        <w:t>if (</w:t>
      </w:r>
      <w:proofErr w:type="spellStart"/>
      <w:r>
        <w:t>quantiteSaisie</w:t>
      </w:r>
      <w:proofErr w:type="spellEnd"/>
      <w:r>
        <w:t xml:space="preserve"> &lt;= item['V_QRAL']) {</w:t>
      </w:r>
      <w:r>
        <w:br/>
        <w:t xml:space="preserve">            </w:t>
      </w:r>
      <w:proofErr w:type="spellStart"/>
      <w:r w:rsidRPr="00E34683">
        <w:t>obj</w:t>
      </w:r>
      <w:proofErr w:type="spellEnd"/>
      <w:r w:rsidRPr="00E34683">
        <w:t xml:space="preserve"> = {</w:t>
      </w:r>
      <w:r>
        <w:br/>
      </w:r>
      <w:r w:rsidRPr="00E34683">
        <w:t xml:space="preserve">              PUNO: </w:t>
      </w:r>
      <w:proofErr w:type="spellStart"/>
      <w:r w:rsidRPr="00E34683">
        <w:t>element</w:t>
      </w:r>
      <w:proofErr w:type="spellEnd"/>
      <w:r w:rsidRPr="00E34683">
        <w:t>['</w:t>
      </w:r>
      <w:proofErr w:type="spellStart"/>
      <w:r w:rsidRPr="00E34683">
        <w:t>numeroOA</w:t>
      </w:r>
      <w:proofErr w:type="spellEnd"/>
      <w:r w:rsidRPr="00E34683">
        <w:t>'],</w:t>
      </w:r>
      <w:r w:rsidRPr="00E34683">
        <w:br/>
        <w:t xml:space="preserve">              PNLI: item['IBPNLI'],</w:t>
      </w:r>
      <w:r>
        <w:br/>
      </w:r>
      <w:r w:rsidRPr="00E34683">
        <w:t xml:space="preserve">              PNLS: item['IBPNLS'],</w:t>
      </w:r>
      <w:r>
        <w:br/>
      </w:r>
      <w:r w:rsidRPr="00E34683">
        <w:t xml:space="preserve">              SUNO: </w:t>
      </w:r>
      <w:proofErr w:type="spellStart"/>
      <w:r w:rsidRPr="00E34683">
        <w:t>this.model.fournisseur</w:t>
      </w:r>
      <w:proofErr w:type="spellEnd"/>
      <w:r w:rsidRPr="00E34683">
        <w:t>,</w:t>
      </w:r>
      <w:r>
        <w:br/>
      </w:r>
      <w:r w:rsidRPr="00E34683">
        <w:t xml:space="preserve">              SUDO: </w:t>
      </w:r>
      <w:proofErr w:type="spellStart"/>
      <w:r w:rsidRPr="00E34683">
        <w:t>this.model.numeroBL</w:t>
      </w:r>
      <w:proofErr w:type="spellEnd"/>
      <w:r w:rsidRPr="00E34683">
        <w:t>,</w:t>
      </w:r>
      <w:r>
        <w:br/>
      </w:r>
      <w:r w:rsidRPr="00E34683">
        <w:t xml:space="preserve">              ADQA: </w:t>
      </w:r>
      <w:proofErr w:type="spellStart"/>
      <w:r w:rsidRPr="00E34683">
        <w:t>quantiteSaisie</w:t>
      </w:r>
      <w:proofErr w:type="spellEnd"/>
      <w:r w:rsidRPr="00E34683">
        <w:t>,</w:t>
      </w:r>
      <w:r>
        <w:br/>
      </w:r>
      <w:r w:rsidRPr="00E34683">
        <w:t xml:space="preserve">              PACT: </w:t>
      </w:r>
      <w:proofErr w:type="spellStart"/>
      <w:r w:rsidRPr="00E34683">
        <w:t>this.parametrageEmballage</w:t>
      </w:r>
      <w:proofErr w:type="spellEnd"/>
      <w:r w:rsidRPr="00E34683">
        <w:t>,</w:t>
      </w:r>
      <w:r>
        <w:br/>
      </w:r>
      <w:r w:rsidRPr="00E34683">
        <w:t xml:space="preserve">              PACN: </w:t>
      </w:r>
      <w:proofErr w:type="spellStart"/>
      <w:r w:rsidRPr="00E34683">
        <w:t>this.model.numeroColis</w:t>
      </w:r>
      <w:proofErr w:type="spellEnd"/>
      <w:r w:rsidRPr="00E34683">
        <w:br/>
        <w:t xml:space="preserve">            </w:t>
      </w:r>
      <w:r>
        <w:t>};</w:t>
      </w:r>
      <w:r>
        <w:br/>
        <w:t xml:space="preserve">            </w:t>
      </w:r>
      <w:proofErr w:type="spellStart"/>
      <w:r>
        <w:t>quantiteSaisie</w:t>
      </w:r>
      <w:proofErr w:type="spellEnd"/>
      <w:r>
        <w:t xml:space="preserve"> = 0;</w:t>
      </w:r>
      <w:r>
        <w:br/>
        <w:t xml:space="preserve">} </w:t>
      </w:r>
      <w:proofErr w:type="spellStart"/>
      <w:r>
        <w:t>else</w:t>
      </w:r>
      <w:proofErr w:type="spellEnd"/>
      <w:r>
        <w:t xml:space="preserve"> { // Si </w:t>
      </w:r>
      <w:proofErr w:type="spellStart"/>
      <w:r>
        <w:t>quantiteSaisie</w:t>
      </w:r>
      <w:proofErr w:type="spellEnd"/>
      <w:r>
        <w:t xml:space="preserve"> &gt; item['V_QRAL']</w:t>
      </w:r>
      <w:r>
        <w:br/>
      </w:r>
      <w:r w:rsidRPr="00E34683">
        <w:t xml:space="preserve">            </w:t>
      </w:r>
      <w:proofErr w:type="spellStart"/>
      <w:r w:rsidRPr="00E34683">
        <w:t>obj</w:t>
      </w:r>
      <w:proofErr w:type="spellEnd"/>
      <w:r w:rsidRPr="00E34683">
        <w:t xml:space="preserve"> = {</w:t>
      </w:r>
      <w:r w:rsidRPr="00E34683">
        <w:br/>
        <w:t xml:space="preserve">              PUNO: </w:t>
      </w:r>
      <w:proofErr w:type="spellStart"/>
      <w:r w:rsidRPr="00E34683">
        <w:t>element</w:t>
      </w:r>
      <w:proofErr w:type="spellEnd"/>
      <w:r w:rsidRPr="00E34683">
        <w:t>['</w:t>
      </w:r>
      <w:proofErr w:type="spellStart"/>
      <w:r w:rsidRPr="00E34683">
        <w:t>numeroOA</w:t>
      </w:r>
      <w:proofErr w:type="spellEnd"/>
      <w:r w:rsidRPr="00E34683">
        <w:t>'],</w:t>
      </w:r>
      <w:r w:rsidRPr="00E34683">
        <w:br/>
        <w:t xml:space="preserve">              PNLI: item['IBPNLI'],</w:t>
      </w:r>
      <w:r w:rsidRPr="00E34683">
        <w:br/>
        <w:t xml:space="preserve">              PNLS: item['IBPNLS'],</w:t>
      </w:r>
      <w:r w:rsidRPr="00E34683">
        <w:br/>
        <w:t xml:space="preserve">              SUNO: </w:t>
      </w:r>
      <w:proofErr w:type="spellStart"/>
      <w:r w:rsidRPr="00E34683">
        <w:t>this.model.fournisseur</w:t>
      </w:r>
      <w:proofErr w:type="spellEnd"/>
      <w:r w:rsidRPr="00E34683">
        <w:t>,</w:t>
      </w:r>
      <w:r w:rsidRPr="00E34683">
        <w:br/>
        <w:t xml:space="preserve">              SUDO: </w:t>
      </w:r>
      <w:proofErr w:type="spellStart"/>
      <w:r w:rsidRPr="00E34683">
        <w:t>this.model.numeroBL</w:t>
      </w:r>
      <w:proofErr w:type="spellEnd"/>
      <w:r w:rsidRPr="00E34683">
        <w:t>,</w:t>
      </w:r>
      <w:r w:rsidRPr="00E34683">
        <w:br/>
        <w:t xml:space="preserve">              ADQA: item['V_QRAL'],</w:t>
      </w:r>
      <w:r w:rsidRPr="00E34683">
        <w:br/>
        <w:t xml:space="preserve">              PACT: </w:t>
      </w:r>
      <w:proofErr w:type="spellStart"/>
      <w:r w:rsidRPr="00E34683">
        <w:t>this.parametrageEmballage</w:t>
      </w:r>
      <w:proofErr w:type="spellEnd"/>
      <w:r w:rsidRPr="00E34683">
        <w:t>,</w:t>
      </w:r>
      <w:r w:rsidRPr="00E34683">
        <w:br/>
        <w:t xml:space="preserve">              PACN: </w:t>
      </w:r>
      <w:proofErr w:type="spellStart"/>
      <w:r w:rsidRPr="00E34683">
        <w:t>this.model.numeroColis</w:t>
      </w:r>
      <w:proofErr w:type="spellEnd"/>
      <w:r w:rsidRPr="00E34683">
        <w:br/>
        <w:t xml:space="preserve">            };</w:t>
      </w:r>
      <w:r w:rsidRPr="00E34683">
        <w:br/>
        <w:t xml:space="preserve">            </w:t>
      </w:r>
      <w:proofErr w:type="spellStart"/>
      <w:r w:rsidRPr="00E34683">
        <w:t>quantiteSaisie</w:t>
      </w:r>
      <w:proofErr w:type="spellEnd"/>
      <w:r w:rsidRPr="00E34683">
        <w:t xml:space="preserve"> = </w:t>
      </w:r>
      <w:proofErr w:type="spellStart"/>
      <w:r w:rsidRPr="00E34683">
        <w:t>quantiteSaisie</w:t>
      </w:r>
      <w:proofErr w:type="spellEnd"/>
      <w:r w:rsidRPr="00E34683">
        <w:t xml:space="preserve"> - </w:t>
      </w:r>
      <w:proofErr w:type="spellStart"/>
      <w:r w:rsidRPr="00E34683">
        <w:t>parseFloat</w:t>
      </w:r>
      <w:proofErr w:type="spellEnd"/>
      <w:r w:rsidRPr="00E34683">
        <w:t>(item['V_QRAL']);</w:t>
      </w:r>
      <w:r>
        <w:br/>
      </w:r>
      <w:r w:rsidRPr="00E34683">
        <w:t>}</w:t>
      </w:r>
    </w:p>
    <w:p w14:paraId="3D6D3EAC" w14:textId="77777777" w:rsidR="00121650" w:rsidRPr="00E34683" w:rsidRDefault="00121650" w:rsidP="00121650">
      <w:r>
        <w:t>Si erreur lors de cet appel API :</w:t>
      </w:r>
    </w:p>
    <w:p w14:paraId="230A2E0B" w14:textId="77777777" w:rsidR="00121650" w:rsidRDefault="00121650" w:rsidP="00121650">
      <w:proofErr w:type="spellStart"/>
      <w:r w:rsidRPr="00E34683">
        <w:t>const</w:t>
      </w:r>
      <w:proofErr w:type="spellEnd"/>
      <w:r w:rsidRPr="00E34683">
        <w:t xml:space="preserve"> </w:t>
      </w:r>
      <w:proofErr w:type="spellStart"/>
      <w:r w:rsidRPr="00E34683">
        <w:t>registerErrorResponse</w:t>
      </w:r>
      <w:proofErr w:type="spellEnd"/>
      <w:r w:rsidRPr="00E34683">
        <w:t xml:space="preserve"> = </w:t>
      </w:r>
      <w:proofErr w:type="spellStart"/>
      <w:r w:rsidRPr="00E34683">
        <w:t>await</w:t>
      </w:r>
      <w:proofErr w:type="spellEnd"/>
      <w:r w:rsidRPr="00E34683">
        <w:t xml:space="preserve"> </w:t>
      </w:r>
      <w:proofErr w:type="spellStart"/>
      <w:r w:rsidRPr="00E34683">
        <w:t>this.addAlphaKPICUSEXTMI</w:t>
      </w:r>
      <w:proofErr w:type="spellEnd"/>
      <w:r w:rsidRPr="00E34683">
        <w:t>({</w:t>
      </w:r>
      <w:r w:rsidRPr="00E34683">
        <w:br/>
        <w:t xml:space="preserve">              CONO: </w:t>
      </w:r>
      <w:proofErr w:type="spellStart"/>
      <w:r w:rsidRPr="00E34683">
        <w:t>this.userContext.currentCompany</w:t>
      </w:r>
      <w:proofErr w:type="spellEnd"/>
      <w:r w:rsidRPr="00E34683">
        <w:t>,</w:t>
      </w:r>
      <w:r w:rsidRPr="00E34683">
        <w:br/>
        <w:t xml:space="preserve">              KPID: 'SDK_WLOG01',</w:t>
      </w:r>
      <w:r w:rsidRPr="00E34683">
        <w:br/>
        <w:t xml:space="preserve">              PK01: 'ERREUR',</w:t>
      </w:r>
      <w:r w:rsidRPr="00E34683">
        <w:br/>
        <w:t xml:space="preserve">              PK02: 'PPS001MI/</w:t>
      </w:r>
      <w:proofErr w:type="spellStart"/>
      <w:r w:rsidRPr="00E34683">
        <w:t>AdviseLine</w:t>
      </w:r>
      <w:proofErr w:type="spellEnd"/>
      <w:r w:rsidRPr="00E34683">
        <w:t>',</w:t>
      </w:r>
      <w:r>
        <w:br/>
      </w:r>
      <w:r w:rsidRPr="00E34683">
        <w:t xml:space="preserve">              PK03: </w:t>
      </w:r>
      <w:proofErr w:type="spellStart"/>
      <w:r w:rsidRPr="00E34683">
        <w:t>this.model.fournisseur</w:t>
      </w:r>
      <w:proofErr w:type="spellEnd"/>
      <w:r w:rsidRPr="00E34683">
        <w:t>,</w:t>
      </w:r>
      <w:r w:rsidRPr="00E34683">
        <w:br/>
        <w:t xml:space="preserve">              PK04: </w:t>
      </w:r>
      <w:proofErr w:type="spellStart"/>
      <w:r w:rsidRPr="00E34683">
        <w:t>this.model.numeroBL</w:t>
      </w:r>
      <w:proofErr w:type="spellEnd"/>
      <w:r w:rsidRPr="00E34683">
        <w:t>,</w:t>
      </w:r>
      <w:r>
        <w:br/>
      </w:r>
      <w:r w:rsidRPr="00E34683">
        <w:t xml:space="preserve">              PK05: </w:t>
      </w:r>
      <w:proofErr w:type="spellStart"/>
      <w:r w:rsidRPr="00E34683">
        <w:t>this.model.numeroColis</w:t>
      </w:r>
      <w:proofErr w:type="spellEnd"/>
      <w:r w:rsidRPr="00E34683">
        <w:t>,</w:t>
      </w:r>
      <w:r>
        <w:br/>
      </w:r>
      <w:r w:rsidRPr="00E34683">
        <w:t xml:space="preserve">              PK06: `${</w:t>
      </w:r>
      <w:proofErr w:type="spellStart"/>
      <w:r w:rsidRPr="00E34683">
        <w:t>element</w:t>
      </w:r>
      <w:proofErr w:type="spellEnd"/>
      <w:r w:rsidRPr="00E34683">
        <w:t>['</w:t>
      </w:r>
      <w:proofErr w:type="spellStart"/>
      <w:r w:rsidRPr="00E34683">
        <w:t>numeroOA</w:t>
      </w:r>
      <w:proofErr w:type="spellEnd"/>
      <w:r w:rsidRPr="00E34683">
        <w:t>']} ${item['IBPNLI']} ${item['IBPNLS']}`,</w:t>
      </w:r>
      <w:r w:rsidRPr="00E34683">
        <w:br/>
        <w:t xml:space="preserve">              PK07: </w:t>
      </w:r>
      <w:proofErr w:type="spellStart"/>
      <w:r w:rsidRPr="00E34683">
        <w:t>debutTimeStamp</w:t>
      </w:r>
      <w:proofErr w:type="spellEnd"/>
      <w:r w:rsidRPr="00E34683">
        <w:t>,</w:t>
      </w:r>
      <w:r>
        <w:br/>
      </w:r>
      <w:r w:rsidRPr="00E34683">
        <w:t xml:space="preserve">              AL30: </w:t>
      </w:r>
      <w:proofErr w:type="spellStart"/>
      <w:r w:rsidRPr="00E34683">
        <w:t>adviseLineResponse.errorCode</w:t>
      </w:r>
      <w:proofErr w:type="spellEnd"/>
      <w:r w:rsidRPr="00E34683">
        <w:t>,</w:t>
      </w:r>
      <w:r w:rsidRPr="00E34683">
        <w:br/>
        <w:t xml:space="preserve">              AL31: </w:t>
      </w:r>
      <w:proofErr w:type="spellStart"/>
      <w:r w:rsidRPr="00E34683">
        <w:t>adviseLineResponse.errorMessage.substring</w:t>
      </w:r>
      <w:proofErr w:type="spellEnd"/>
      <w:r w:rsidRPr="00E34683">
        <w:t>(0, 30),</w:t>
      </w:r>
      <w:r>
        <w:br/>
      </w:r>
      <w:r w:rsidRPr="00E34683">
        <w:t xml:space="preserve">              AL32: </w:t>
      </w:r>
      <w:proofErr w:type="spellStart"/>
      <w:r w:rsidRPr="00E34683">
        <w:t>adviseLineResponse.errorMessage.substring</w:t>
      </w:r>
      <w:proofErr w:type="spellEnd"/>
      <w:r w:rsidRPr="00E34683">
        <w:t>(30),</w:t>
      </w:r>
      <w:r>
        <w:br/>
      </w:r>
      <w:r w:rsidRPr="00E34683">
        <w:t xml:space="preserve">              </w:t>
      </w:r>
      <w:r>
        <w:t xml:space="preserve">AL33: </w:t>
      </w:r>
      <w:proofErr w:type="spellStart"/>
      <w:r>
        <w:t>element</w:t>
      </w:r>
      <w:proofErr w:type="spellEnd"/>
      <w:r>
        <w:t>['article'],</w:t>
      </w:r>
      <w:r>
        <w:br/>
        <w:t xml:space="preserve">              AL34: </w:t>
      </w:r>
      <w:proofErr w:type="spellStart"/>
      <w:r>
        <w:t>element</w:t>
      </w:r>
      <w:proofErr w:type="spellEnd"/>
      <w:r>
        <w:t>['</w:t>
      </w:r>
      <w:proofErr w:type="spellStart"/>
      <w:r>
        <w:t>quantite</w:t>
      </w:r>
      <w:proofErr w:type="spellEnd"/>
      <w:r>
        <w:t>'],</w:t>
      </w:r>
      <w:r>
        <w:br/>
        <w:t xml:space="preserve">              AL39: 'Log erreur API'</w:t>
      </w:r>
      <w:r>
        <w:br/>
        <w:t>});</w:t>
      </w:r>
    </w:p>
    <w:p w14:paraId="58952281" w14:textId="77777777" w:rsidR="00121650" w:rsidRDefault="00121650" w:rsidP="00121650">
      <w:r>
        <w:t>Une fois le traitement fini, on repasse dans la routine de chargement de tableau.</w:t>
      </w:r>
      <w:r>
        <w:br/>
        <w:t>Si des erreurs sont survenues lors du traitement, il faudra les afficher.</w:t>
      </w:r>
    </w:p>
    <w:p w14:paraId="6C5985C7" w14:textId="77777777" w:rsidR="00121650" w:rsidRDefault="00121650" w:rsidP="00121650">
      <w:r>
        <w:br w:type="page"/>
      </w:r>
    </w:p>
    <w:p w14:paraId="416E181B" w14:textId="77777777" w:rsidR="00121650" w:rsidRDefault="00121650" w:rsidP="00121650">
      <w:pPr>
        <w:pStyle w:val="Heading5"/>
      </w:pPr>
      <w:r>
        <w:lastRenderedPageBreak/>
        <w:t>Lot 2</w:t>
      </w:r>
    </w:p>
    <w:p w14:paraId="379FA48B" w14:textId="77777777" w:rsidR="00121650" w:rsidRDefault="00121650" w:rsidP="00121650">
      <w:r>
        <w:t>Dans le tableau, le champ « Libellé » est remplacé par le champ « N° Lien fort ». Ce champ possèdera un filtre.</w:t>
      </w:r>
    </w:p>
    <w:p w14:paraId="02782F15" w14:textId="77777777" w:rsidR="00121650" w:rsidRDefault="00121650" w:rsidP="00121650">
      <w:r>
        <w:t>Il faudra transformer le tableau en arborescence, pour permettre de mettre des sous-lignes liées aux liens forts.</w:t>
      </w:r>
    </w:p>
    <w:p w14:paraId="57B2F026" w14:textId="77777777" w:rsidR="00121650" w:rsidRDefault="00121650" w:rsidP="00121650">
      <w:r>
        <w:t>Il faudra ajouter un bouton « Export Excel » en haut à droite de l’écran.</w:t>
      </w:r>
    </w:p>
    <w:p w14:paraId="06B3D281" w14:textId="77777777" w:rsidR="00121650" w:rsidRDefault="00121650" w:rsidP="00121650">
      <w:r>
        <w:t>La mécanique du bouton valider sera modifiée de manière à traiter les lignes avec lien fort (le comportement ressemble au comportement initial, mais à pour spécificité de boucler sur les sous-lignes plutôt qu’aller les chercher par API.</w:t>
      </w:r>
    </w:p>
    <w:p w14:paraId="3B9F4A2C" w14:textId="77777777" w:rsidR="00121650" w:rsidRDefault="00121650" w:rsidP="00121650"/>
    <w:p w14:paraId="68ED535F" w14:textId="77777777" w:rsidR="00121650" w:rsidRDefault="00121650" w:rsidP="00121650">
      <w:pPr>
        <w:pStyle w:val="Heading5"/>
      </w:pPr>
      <w:r>
        <w:t xml:space="preserve">Lot 3 </w:t>
      </w:r>
    </w:p>
    <w:p w14:paraId="73A45819" w14:textId="77777777" w:rsidR="00121650" w:rsidRDefault="00121650" w:rsidP="00121650">
      <w:r>
        <w:t>Dans le tableau, le champ « N° Lien fort » est remplacé par « N° Lien fort / N° Réclamation fournisseur ». (</w:t>
      </w:r>
      <w:proofErr w:type="gramStart"/>
      <w:r>
        <w:t>il</w:t>
      </w:r>
      <w:proofErr w:type="gramEnd"/>
      <w:r>
        <w:t xml:space="preserve"> faudra donc récupérer IBTERE depuis l’API CMS100MI/LstWLOG01_01).</w:t>
      </w:r>
    </w:p>
    <w:p w14:paraId="02D4A934" w14:textId="77777777" w:rsidR="00121650" w:rsidRDefault="00121650" w:rsidP="00121650">
      <w:r>
        <w:t xml:space="preserve">Fusionner les valeurs </w:t>
      </w:r>
      <w:proofErr w:type="spellStart"/>
      <w:r>
        <w:t>numeroReclamationFournisseur</w:t>
      </w:r>
      <w:proofErr w:type="spellEnd"/>
      <w:r>
        <w:t xml:space="preserve"> et </w:t>
      </w:r>
      <w:proofErr w:type="spellStart"/>
      <w:r>
        <w:t>numeroLienFort</w:t>
      </w:r>
      <w:proofErr w:type="spellEnd"/>
      <w:r>
        <w:t xml:space="preserve"> pour les afficher dans la même colonne. Si les 2 valeurs sont renseignées, on mettra la valeur </w:t>
      </w:r>
      <w:proofErr w:type="spellStart"/>
      <w:r>
        <w:t>numeroReclamationFournisseur</w:t>
      </w:r>
      <w:proofErr w:type="spellEnd"/>
      <w:r>
        <w:t>.</w:t>
      </w:r>
    </w:p>
    <w:p w14:paraId="336BD595" w14:textId="77777777" w:rsidR="00121650" w:rsidRDefault="00121650" w:rsidP="00121650">
      <w:r>
        <w:t>Lors du chargement des données, il faudra ajouter le filtre « V_QRAL &gt;= 0 ».</w:t>
      </w:r>
    </w:p>
    <w:p w14:paraId="4AED769E" w14:textId="77777777" w:rsidR="00121650" w:rsidRDefault="00121650" w:rsidP="00121650">
      <w:r>
        <w:t>Ajouter le fait que si la ligne est une réclamation fournisseur, il faut colorer la ligne d’une couleur différente.</w:t>
      </w:r>
    </w:p>
    <w:p w14:paraId="12EC72CD" w14:textId="77777777" w:rsidR="00121650" w:rsidRDefault="00121650" w:rsidP="00121650">
      <w:r>
        <w:t>Ajouter les règles de gestion :</w:t>
      </w:r>
    </w:p>
    <w:p w14:paraId="13FCEF6D" w14:textId="77777777" w:rsidR="00121650" w:rsidRDefault="00121650" w:rsidP="00121650">
      <w:pPr>
        <w:pStyle w:val="ListParagraph"/>
        <w:numPr>
          <w:ilvl w:val="0"/>
          <w:numId w:val="10"/>
        </w:numPr>
      </w:pPr>
      <w:r>
        <w:t xml:space="preserve">Si au moins une quantité sur une ligne dont le IBTERE = « », mettre un indicateur </w:t>
      </w:r>
      <w:proofErr w:type="spellStart"/>
      <w:r>
        <w:t>ligneStandardSaisie</w:t>
      </w:r>
      <w:proofErr w:type="spellEnd"/>
      <w:r>
        <w:t xml:space="preserve"> à </w:t>
      </w:r>
      <w:proofErr w:type="spellStart"/>
      <w:r>
        <w:t>true</w:t>
      </w:r>
      <w:proofErr w:type="spellEnd"/>
      <w:r>
        <w:t xml:space="preserve">. Si cet indicateur est à </w:t>
      </w:r>
      <w:proofErr w:type="spellStart"/>
      <w:r>
        <w:t>true</w:t>
      </w:r>
      <w:proofErr w:type="spellEnd"/>
      <w:r>
        <w:t>, lors de la modification d’une ligne avec réclamation, il faudra remettre la valeur de la ligne à 0 et afficher le message d’erreur « Vous ne pouvez pas réceptionner d’article retour fournisseur sur le même BL ».</w:t>
      </w:r>
    </w:p>
    <w:p w14:paraId="6979F0FA" w14:textId="77777777" w:rsidR="00121650" w:rsidRDefault="00121650" w:rsidP="00121650">
      <w:pPr>
        <w:pStyle w:val="ListParagraph"/>
        <w:numPr>
          <w:ilvl w:val="0"/>
          <w:numId w:val="10"/>
        </w:numPr>
      </w:pPr>
      <w:r>
        <w:t xml:space="preserve">Si au moins une quantité sur une ligne dont le IBTERE &lt;&gt; « », mettre un indicateur </w:t>
      </w:r>
      <w:proofErr w:type="spellStart"/>
      <w:r>
        <w:t>ligneReclamationSaisie</w:t>
      </w:r>
      <w:proofErr w:type="spellEnd"/>
      <w:r>
        <w:t xml:space="preserve"> à </w:t>
      </w:r>
      <w:proofErr w:type="spellStart"/>
      <w:r>
        <w:t>true</w:t>
      </w:r>
      <w:proofErr w:type="spellEnd"/>
      <w:r>
        <w:t xml:space="preserve">. Si cet indicateur est à </w:t>
      </w:r>
      <w:proofErr w:type="spellStart"/>
      <w:r>
        <w:t>true</w:t>
      </w:r>
      <w:proofErr w:type="spellEnd"/>
      <w:r>
        <w:t>, lors de la modification d’une ligne standard, il faudra remettre la valeur de la ligne à 0 et afficher le message d’erreur « Vous ne pouvez pas réceptionner d’article retour fournisseur et standard sur le même BL ».</w:t>
      </w:r>
    </w:p>
    <w:p w14:paraId="061E927F" w14:textId="77777777" w:rsidR="00121650" w:rsidRDefault="00121650" w:rsidP="00121650">
      <w:r>
        <w:t>Ajouter dans le CUSEXTMI/</w:t>
      </w:r>
      <w:proofErr w:type="spellStart"/>
      <w:r>
        <w:t>AddAlphaKPI</w:t>
      </w:r>
      <w:proofErr w:type="spellEnd"/>
      <w:r>
        <w:t xml:space="preserve"> de saisie de colis (celui qui permet de savoir qu’une association BL/Colis existe, pas celui d’erreur après PPS001MI/</w:t>
      </w:r>
      <w:proofErr w:type="spellStart"/>
      <w:r>
        <w:t>AdviseLine</w:t>
      </w:r>
      <w:proofErr w:type="spellEnd"/>
      <w:r>
        <w:t>) le champ AL32 contenant la valeur « BL réclamation fournisseur ».</w:t>
      </w:r>
    </w:p>
    <w:p w14:paraId="5DE6C649" w14:textId="77777777" w:rsidR="00121650" w:rsidRPr="008B0B46" w:rsidRDefault="00121650" w:rsidP="00121650">
      <w:r>
        <w:t>Lors de l’appel au rechargement des données, il faudra filtrer les données pour n’afficher que les lignes correspondant au type de BL =&gt; Il faudra également ajouter l’information en haut à droite du tableau, qu’il s’agisse de lignes de BL standard ou réclamation.</w:t>
      </w:r>
    </w:p>
    <w:p w14:paraId="7951C88A" w14:textId="77777777" w:rsidR="00121650" w:rsidRDefault="00121650" w:rsidP="00121650">
      <w:pPr>
        <w:pStyle w:val="Heading5"/>
      </w:pPr>
      <w:r w:rsidRPr="00E34683">
        <w:br w:type="page"/>
      </w:r>
      <w:r>
        <w:lastRenderedPageBreak/>
        <w:t>Lot 3.1</w:t>
      </w:r>
    </w:p>
    <w:p w14:paraId="51875729" w14:textId="77777777" w:rsidR="00121650" w:rsidRDefault="00121650" w:rsidP="00121650">
      <w:pPr>
        <w:rPr>
          <w:b/>
          <w:bCs/>
        </w:rPr>
      </w:pPr>
      <w:r w:rsidRPr="00E160C0">
        <w:rPr>
          <w:b/>
          <w:bCs/>
        </w:rPr>
        <w:t>Modification du champ N° réclamation :</w:t>
      </w:r>
    </w:p>
    <w:p w14:paraId="502791A4" w14:textId="77777777" w:rsidR="00121650" w:rsidRDefault="00121650" w:rsidP="00121650">
      <w:r>
        <w:t>Modification fonctionnelle du WLOG01_01 et des APIs CMS100MI liées (LstWLOG01_01, LstWLOG01_11, LstWLOG01_12) pour ne garder que les 7 premiers caractères du champ IBTERE</w:t>
      </w:r>
    </w:p>
    <w:p w14:paraId="190B20F0" w14:textId="77777777" w:rsidR="00121650" w:rsidRDefault="00121650" w:rsidP="00121650">
      <w:r>
        <w:t>Aucune modification technique.</w:t>
      </w:r>
    </w:p>
    <w:p w14:paraId="5AFB614A" w14:textId="77777777" w:rsidR="00121650" w:rsidRDefault="00121650" w:rsidP="00121650"/>
    <w:p w14:paraId="78D0465F" w14:textId="77777777" w:rsidR="00121650" w:rsidRDefault="00121650" w:rsidP="00121650">
      <w:pPr>
        <w:rPr>
          <w:b/>
          <w:bCs/>
        </w:rPr>
      </w:pPr>
      <w:r w:rsidRPr="00D63BA4">
        <w:rPr>
          <w:b/>
          <w:bCs/>
        </w:rPr>
        <w:t>Activation du filtre lien fort / retour fournisseur sur les lignes agrégées</w:t>
      </w:r>
      <w:r>
        <w:rPr>
          <w:b/>
          <w:bCs/>
        </w:rPr>
        <w:t> :</w:t>
      </w:r>
    </w:p>
    <w:p w14:paraId="69289954" w14:textId="77777777" w:rsidR="00121650" w:rsidRDefault="00121650" w:rsidP="00121650">
      <w:r>
        <w:t xml:space="preserve">Changement dans les règles de filtres sur le tableau, si une valeur est saisie dans le champ </w:t>
      </w:r>
      <w:proofErr w:type="spellStart"/>
      <w:r>
        <w:t>LienFort</w:t>
      </w:r>
      <w:proofErr w:type="spellEnd"/>
      <w:r>
        <w:t>/</w:t>
      </w:r>
      <w:proofErr w:type="spellStart"/>
      <w:r>
        <w:t>ReclamationFournisseur</w:t>
      </w:r>
      <w:proofErr w:type="spellEnd"/>
      <w:r>
        <w:t>, il faudra vérifier si la ligne est une ligne mère.</w:t>
      </w:r>
      <w:r>
        <w:br/>
        <w:t>Si c’est le cas, il faudra vérifier si une des lignes filles remplit la condition du champ LF/RF.</w:t>
      </w:r>
      <w:r>
        <w:br/>
        <w:t>SI c’est le cas, on affichera la ligne mère dans le filtrage et si elle n’est pas déployée, on forcera son déploiement pour permettre l’affichage de la ligne fille également.</w:t>
      </w:r>
    </w:p>
    <w:p w14:paraId="558F1E3B" w14:textId="77777777" w:rsidR="00121650" w:rsidRDefault="00121650" w:rsidP="00121650">
      <w:r>
        <w:t>Les lignes filles étant chargées de manière parallèle au moment de la récupération de toutes les lignes, il n’y aura pas besoin de modifier la logique de récupération des données du tableau.</w:t>
      </w:r>
    </w:p>
    <w:p w14:paraId="6E879ACB" w14:textId="77777777" w:rsidR="00121650" w:rsidRDefault="00121650" w:rsidP="00121650"/>
    <w:p w14:paraId="634A4405" w14:textId="77777777" w:rsidR="00121650" w:rsidRDefault="00121650" w:rsidP="00121650">
      <w:pPr>
        <w:rPr>
          <w:b/>
          <w:bCs/>
        </w:rPr>
      </w:pPr>
      <w:r w:rsidRPr="00D63BA4">
        <w:rPr>
          <w:b/>
          <w:bCs/>
        </w:rPr>
        <w:t>Evolution de l’export Excel :</w:t>
      </w:r>
    </w:p>
    <w:p w14:paraId="332071C6" w14:textId="77777777" w:rsidR="00121650" w:rsidRDefault="00121650" w:rsidP="00121650">
      <w:r>
        <w:t>Conditionnement de l’ajout des données à la structure de l’Excel si la quantité de la ligne en cours est différente de 0.</w:t>
      </w:r>
    </w:p>
    <w:p w14:paraId="7EB9795D" w14:textId="77777777" w:rsidR="00121650" w:rsidRDefault="00121650" w:rsidP="00121650">
      <w:r>
        <w:t>Ajout du contrôle du « vrai total » (celui incluant les lignes non affichées) pour permettre le clic sur le bouton Excel, à la manière de l’ajout de colis.</w:t>
      </w:r>
    </w:p>
    <w:p w14:paraId="2C71ED15" w14:textId="77777777" w:rsidR="00121650" w:rsidRDefault="00121650" w:rsidP="00121650"/>
    <w:p w14:paraId="29A101B1" w14:textId="77777777" w:rsidR="00121650" w:rsidRDefault="00121650" w:rsidP="00121650">
      <w:pPr>
        <w:rPr>
          <w:b/>
          <w:bCs/>
        </w:rPr>
      </w:pPr>
      <w:r>
        <w:rPr>
          <w:b/>
          <w:bCs/>
        </w:rPr>
        <w:t>Correction du problème d’affichage des OA partiellement validés dans Share :</w:t>
      </w:r>
    </w:p>
    <w:p w14:paraId="20CAAC95" w14:textId="77777777" w:rsidR="00121650" w:rsidRPr="007A3993" w:rsidRDefault="00121650" w:rsidP="00121650">
      <w:r>
        <w:t>Modification fonctionnelle pour créer le champ calculé &amp;VALD.</w:t>
      </w:r>
    </w:p>
    <w:p w14:paraId="1A4B9C55" w14:textId="77777777" w:rsidR="00121650" w:rsidRDefault="00121650" w:rsidP="00121650">
      <w:r>
        <w:t>Remplacement du filtrage de données avec le flag IZVASH = O ou 2 par V_VALD = 1 ou * dans l’application.</w:t>
      </w:r>
    </w:p>
    <w:p w14:paraId="61B9384D" w14:textId="77777777" w:rsidR="00121650" w:rsidRDefault="00121650" w:rsidP="00121650">
      <w:r>
        <w:t>Si V_VALD = 1, on garde le même comportement dans l’application.</w:t>
      </w:r>
    </w:p>
    <w:p w14:paraId="19B1D07F" w14:textId="77777777" w:rsidR="00121650" w:rsidRDefault="00121650" w:rsidP="00121650">
      <w:r>
        <w:t>Si V_VALD = *, on cache le champ quantité et on affiche en lieu et place de celui-ci le message « </w:t>
      </w:r>
      <w:r w:rsidRPr="007A3993">
        <w:t>Non validé dans Share – veuillez contacter le métier.</w:t>
      </w:r>
      <w:r>
        <w:t> »</w:t>
      </w:r>
    </w:p>
    <w:p w14:paraId="5598488A" w14:textId="77777777" w:rsidR="00121650" w:rsidRDefault="00121650" w:rsidP="00121650">
      <w:pPr>
        <w:pStyle w:val="Heading5"/>
      </w:pPr>
      <w:r w:rsidRPr="002D24B3">
        <w:br w:type="page"/>
      </w:r>
      <w:r w:rsidRPr="002D24B3">
        <w:lastRenderedPageBreak/>
        <w:t>Lot 4</w:t>
      </w:r>
    </w:p>
    <w:p w14:paraId="4E23BD02" w14:textId="77777777" w:rsidR="00121650" w:rsidRDefault="00121650" w:rsidP="00121650">
      <w:pPr>
        <w:rPr>
          <w:b/>
          <w:bCs/>
        </w:rPr>
      </w:pPr>
      <w:r>
        <w:rPr>
          <w:b/>
          <w:bCs/>
        </w:rPr>
        <w:t>Ecran de suivi des BL bloqués / en cours de saisie :</w:t>
      </w:r>
    </w:p>
    <w:p w14:paraId="4C16DEA0" w14:textId="77777777" w:rsidR="00121650" w:rsidRDefault="00121650" w:rsidP="00121650">
      <w:r>
        <w:t>Création d’un pop-up (</w:t>
      </w:r>
      <w:proofErr w:type="spellStart"/>
      <w:r>
        <w:t>Dialog</w:t>
      </w:r>
      <w:proofErr w:type="spellEnd"/>
      <w:r>
        <w:t>) « Liste des BL en cours ».</w:t>
      </w:r>
    </w:p>
    <w:p w14:paraId="2467855B" w14:textId="77777777" w:rsidR="00121650" w:rsidRDefault="00121650" w:rsidP="00121650">
      <w:r>
        <w:t>Dans ce pop-up, on affichera une liste stylisée d’objets cliquables contenant le fournisseur, le numéro de BL, le type de BL et la date de ceux-ci.</w:t>
      </w:r>
    </w:p>
    <w:p w14:paraId="3273B6BF" w14:textId="77777777" w:rsidR="00121650" w:rsidRDefault="00121650" w:rsidP="00121650">
      <w:r>
        <w:t>Cette liste sera alimentée par l’API CUSEXTMI/</w:t>
      </w:r>
      <w:proofErr w:type="spellStart"/>
      <w:r>
        <w:t>LstAlphaKPI</w:t>
      </w:r>
      <w:proofErr w:type="spellEnd"/>
      <w:r>
        <w:t xml:space="preserve"> avec pour valeur KPID = « SDK_WLOG01 » et PK01 = « FLAG_BLOCAGE_BL ».</w:t>
      </w:r>
    </w:p>
    <w:p w14:paraId="1C368A31" w14:textId="77777777" w:rsidR="00121650" w:rsidRDefault="00121650" w:rsidP="00121650">
      <w:r>
        <w:t>Lors du double clic sur un élément de la liste ou après sélection et clique sur « Sélectionner », les champs fournisseur et BL seront alimentés avec leurs valeurs respectives.</w:t>
      </w:r>
    </w:p>
    <w:p w14:paraId="7360343E" w14:textId="77777777" w:rsidR="00121650" w:rsidRDefault="00121650" w:rsidP="00121650">
      <w:r>
        <w:t>Cet écran sera accessible par le biais d’un bouton « Liste BL en cours ».</w:t>
      </w:r>
    </w:p>
    <w:p w14:paraId="4CC12270" w14:textId="77777777" w:rsidR="00121650" w:rsidRPr="00356DC5" w:rsidRDefault="00121650" w:rsidP="00121650"/>
    <w:p w14:paraId="2852FC87" w14:textId="77777777" w:rsidR="00121650" w:rsidRDefault="00121650" w:rsidP="00121650">
      <w:pPr>
        <w:rPr>
          <w:b/>
          <w:bCs/>
        </w:rPr>
      </w:pPr>
      <w:r>
        <w:rPr>
          <w:b/>
          <w:bCs/>
        </w:rPr>
        <w:t>Ajout d’un filtre sur les dépôts du partenaire logistique de l’utilisateur :</w:t>
      </w:r>
    </w:p>
    <w:p w14:paraId="12AE98B8" w14:textId="77777777" w:rsidR="00121650" w:rsidRDefault="00121650" w:rsidP="00121650">
      <w:r>
        <w:t>Création d’un pop-up (</w:t>
      </w:r>
      <w:proofErr w:type="spellStart"/>
      <w:r>
        <w:t>Dialog</w:t>
      </w:r>
      <w:proofErr w:type="spellEnd"/>
      <w:r>
        <w:t>) « Sélectionner votre dépôt ».</w:t>
      </w:r>
      <w:r>
        <w:br/>
        <w:t>Ce pop-up contiendra un Select alimenté par CUSEXTMI/</w:t>
      </w:r>
      <w:proofErr w:type="spellStart"/>
      <w:r>
        <w:t>LstAlphaKPI</w:t>
      </w:r>
      <w:proofErr w:type="spellEnd"/>
      <w:r>
        <w:t xml:space="preserve"> avec pour paramètre</w:t>
      </w:r>
      <w:r>
        <w:br/>
        <w:t>KPID = « SDK_WLOG01 » et PK01 = « PARTENAIRE ».</w:t>
      </w:r>
    </w:p>
    <w:p w14:paraId="4F257DDF" w14:textId="77777777" w:rsidR="00121650" w:rsidRPr="00356DC5" w:rsidRDefault="00121650" w:rsidP="00121650">
      <w:r>
        <w:t>Il faudra récupérer les champs PK02, PK03 et A030.</w:t>
      </w:r>
      <w:r>
        <w:br/>
        <w:t>Le champ A030 sera affiché dans le Select.</w:t>
      </w:r>
      <w:r>
        <w:br/>
        <w:t>Lors de la sortie du pop-up, on passera les valeurs PK02 et PK03 à l’application pour lui permettre de lancer l’évolution qui suit.</w:t>
      </w:r>
    </w:p>
    <w:p w14:paraId="6C5AA23C" w14:textId="77777777" w:rsidR="00121650" w:rsidRDefault="00121650" w:rsidP="00121650">
      <w:pPr>
        <w:rPr>
          <w:b/>
          <w:bCs/>
        </w:rPr>
      </w:pPr>
    </w:p>
    <w:p w14:paraId="6C0EC9E9" w14:textId="77777777" w:rsidR="00121650" w:rsidRPr="002D24B3" w:rsidRDefault="00121650" w:rsidP="00121650">
      <w:pPr>
        <w:rPr>
          <w:b/>
          <w:bCs/>
        </w:rPr>
      </w:pPr>
      <w:r w:rsidRPr="002D24B3">
        <w:rPr>
          <w:b/>
          <w:bCs/>
        </w:rPr>
        <w:t xml:space="preserve">Evolution de la méthode d’affichage des </w:t>
      </w:r>
      <w:proofErr w:type="spellStart"/>
      <w:r w:rsidRPr="002D24B3">
        <w:rPr>
          <w:b/>
          <w:bCs/>
        </w:rPr>
        <w:t>OAs</w:t>
      </w:r>
      <w:proofErr w:type="spellEnd"/>
      <w:r w:rsidRPr="002D24B3">
        <w:rPr>
          <w:b/>
          <w:bCs/>
        </w:rPr>
        <w:t xml:space="preserve"> à l’écran :</w:t>
      </w:r>
    </w:p>
    <w:p w14:paraId="0E64E210" w14:textId="77777777" w:rsidR="00121650" w:rsidRDefault="00121650" w:rsidP="00121650">
      <w:r>
        <w:t>Avant de faire appel à l’API LstWLOG01_01, on appellera l’API CMS100MI/LstWLOG01_03 pour récupérer la liste des dépôts à utiliser.</w:t>
      </w:r>
    </w:p>
    <w:p w14:paraId="4F414160" w14:textId="77777777" w:rsidR="00121650" w:rsidRDefault="00121650" w:rsidP="00121650">
      <w:r>
        <w:t>LstWLOG01_03 prendra pour paramètre d’entrée E0PA = PK02 et E065 = PK03.</w:t>
      </w:r>
      <w:r>
        <w:br/>
        <w:t>On ajoutera ensuite aux filtres sur les données de LstWLOG01_01 à utiliser, le fait que le WHLO des lignes fait partie de la liste récupérée plus tôt.</w:t>
      </w:r>
    </w:p>
    <w:p w14:paraId="7FD71C8F" w14:textId="77777777" w:rsidR="00121650" w:rsidRPr="00776ACE" w:rsidRDefault="00121650" w:rsidP="00121650">
      <w:pPr>
        <w:rPr>
          <w:rFonts w:ascii="Tahoma" w:hAnsi="Tahoma" w:cs="Tahoma"/>
          <w:sz w:val="20"/>
          <w:szCs w:val="20"/>
        </w:rPr>
      </w:pPr>
    </w:p>
    <w:sectPr w:rsidR="00121650" w:rsidRPr="00776ACE" w:rsidSect="00FB4E80">
      <w:headerReference w:type="default" r:id="rId11"/>
      <w:footerReference w:type="default" r:id="rId12"/>
      <w:headerReference w:type="first" r:id="rId13"/>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F3709F" w14:textId="77777777" w:rsidR="00847570" w:rsidRDefault="00847570" w:rsidP="00E2008E">
      <w:pPr>
        <w:spacing w:after="0" w:line="240" w:lineRule="auto"/>
      </w:pPr>
      <w:r>
        <w:separator/>
      </w:r>
    </w:p>
  </w:endnote>
  <w:endnote w:type="continuationSeparator" w:id="0">
    <w:p w14:paraId="1E293A76" w14:textId="77777777" w:rsidR="00847570" w:rsidRDefault="00847570" w:rsidP="00E20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60126788"/>
      <w:docPartObj>
        <w:docPartGallery w:val="Page Numbers (Bottom of Page)"/>
        <w:docPartUnique/>
      </w:docPartObj>
    </w:sdtPr>
    <w:sdtEndPr/>
    <w:sdtContent>
      <w:p w14:paraId="6E9F82CD" w14:textId="6526C95C" w:rsidR="00712023" w:rsidRDefault="00712023">
        <w:pPr>
          <w:pStyle w:val="Footer"/>
          <w:jc w:val="right"/>
        </w:pPr>
        <w:r>
          <w:fldChar w:fldCharType="begin"/>
        </w:r>
        <w:r>
          <w:instrText>PAGE   \* MERGEFORMAT</w:instrText>
        </w:r>
        <w:r>
          <w:fldChar w:fldCharType="separate"/>
        </w:r>
        <w:r w:rsidR="0085038E">
          <w:rPr>
            <w:noProof/>
          </w:rPr>
          <w:t>2</w:t>
        </w:r>
        <w:r>
          <w:fldChar w:fldCharType="end"/>
        </w:r>
      </w:p>
    </w:sdtContent>
  </w:sdt>
  <w:p w14:paraId="7869EC14" w14:textId="77777777" w:rsidR="00712023" w:rsidRPr="005E4D7A" w:rsidRDefault="00712023" w:rsidP="005E4D7A">
    <w:pPr>
      <w:pStyle w:val="Footer"/>
      <w:tabs>
        <w:tab w:val="clear" w:pos="9072"/>
        <w:tab w:val="right" w:pos="10080"/>
      </w:tabs>
      <w:jc w:val="center"/>
      <w:rPr>
        <w:rFonts w:ascii="Tahoma" w:hAnsi="Tahoma" w:cs="Tahoma"/>
        <w:b/>
        <w:color w:val="FF9900"/>
        <w:sz w:val="14"/>
        <w:szCs w:val="14"/>
        <w14:shadow w14:blurRad="50800" w14:dist="38100" w14:dir="2700000" w14:sx="100000" w14:sy="100000" w14:kx="0" w14:ky="0" w14:algn="tl">
          <w14:srgbClr w14:val="000000">
            <w14:alpha w14:val="60000"/>
          </w14:srgbClr>
        </w14:shad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B909DE" w14:textId="77777777" w:rsidR="00847570" w:rsidRDefault="00847570" w:rsidP="00E2008E">
      <w:pPr>
        <w:spacing w:after="0" w:line="240" w:lineRule="auto"/>
      </w:pPr>
      <w:r>
        <w:separator/>
      </w:r>
    </w:p>
  </w:footnote>
  <w:footnote w:type="continuationSeparator" w:id="0">
    <w:p w14:paraId="7B3C1B5B" w14:textId="77777777" w:rsidR="00847570" w:rsidRDefault="00847570" w:rsidP="00E20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E3A50D" w14:textId="65D2AF6C" w:rsidR="00712023" w:rsidRPr="0032736D" w:rsidRDefault="0085038E" w:rsidP="00083163">
    <w:pPr>
      <w:spacing w:after="0"/>
      <w:jc w:val="right"/>
      <w:rPr>
        <w:rFonts w:ascii="Calibri" w:hAnsi="Calibri"/>
        <w:b/>
        <w:i/>
        <w:color w:val="808080"/>
        <w:sz w:val="20"/>
        <w:szCs w:val="20"/>
      </w:rPr>
    </w:pPr>
    <w:r>
      <w:rPr>
        <w:rFonts w:ascii="Calibri" w:hAnsi="Calibri"/>
        <w:b/>
        <w:i/>
        <w:noProof/>
        <w:color w:val="808080"/>
        <w:lang w:eastAsia="fr-FR"/>
      </w:rPr>
      <w:drawing>
        <wp:anchor distT="0" distB="0" distL="114300" distR="114300" simplePos="0" relativeHeight="251738112" behindDoc="0" locked="0" layoutInCell="1" allowOverlap="1" wp14:anchorId="627AD8E5" wp14:editId="6DCAD64B">
          <wp:simplePos x="0" y="0"/>
          <wp:positionH relativeFrom="column">
            <wp:posOffset>6131152</wp:posOffset>
          </wp:positionH>
          <wp:positionV relativeFrom="paragraph">
            <wp:posOffset>81289</wp:posOffset>
          </wp:positionV>
          <wp:extent cx="113665" cy="121285"/>
          <wp:effectExtent l="0" t="0" r="635" b="0"/>
          <wp:wrapNone/>
          <wp:docPr id="4" name="Imag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
                    <a:extLst>
                      <a:ext uri="{28A0092B-C50C-407E-A947-70E740481C1C}">
                        <a14:useLocalDpi xmlns:a14="http://schemas.microsoft.com/office/drawing/2010/main" val="0"/>
                      </a:ext>
                    </a:extLst>
                  </a:blip>
                  <a:srcRect r="83807" b="48912"/>
                  <a:stretch>
                    <a:fillRect/>
                  </a:stretch>
                </pic:blipFill>
                <pic:spPr bwMode="auto">
                  <a:xfrm>
                    <a:off x="0" y="0"/>
                    <a:ext cx="113665" cy="121285"/>
                  </a:xfrm>
                  <a:prstGeom prst="rect">
                    <a:avLst/>
                  </a:prstGeom>
                  <a:noFill/>
                  <a:ln>
                    <a:noFill/>
                  </a:ln>
                </pic:spPr>
              </pic:pic>
            </a:graphicData>
          </a:graphic>
          <wp14:sizeRelH relativeFrom="page">
            <wp14:pctWidth>0</wp14:pctWidth>
          </wp14:sizeRelH>
          <wp14:sizeRelV relativeFrom="page">
            <wp14:pctHeight>0</wp14:pctHeight>
          </wp14:sizeRelV>
        </wp:anchor>
      </w:drawing>
    </w:r>
    <w:r>
      <w:rPr>
        <w:b/>
        <w:i/>
        <w:noProof/>
        <w:color w:val="808080"/>
        <w:lang w:eastAsia="fr-FR"/>
      </w:rPr>
      <mc:AlternateContent>
        <mc:Choice Requires="wps">
          <w:drawing>
            <wp:anchor distT="0" distB="0" distL="114300" distR="114300" simplePos="0" relativeHeight="251740160" behindDoc="0" locked="0" layoutInCell="1" allowOverlap="1" wp14:anchorId="451D35C7" wp14:editId="5850A9BD">
              <wp:simplePos x="0" y="0"/>
              <wp:positionH relativeFrom="column">
                <wp:posOffset>328324</wp:posOffset>
              </wp:positionH>
              <wp:positionV relativeFrom="paragraph">
                <wp:posOffset>-214421</wp:posOffset>
              </wp:positionV>
              <wp:extent cx="0" cy="304800"/>
              <wp:effectExtent l="0" t="0" r="38100" b="19050"/>
              <wp:wrapNone/>
              <wp:docPr id="8" name="Straight Connector 8"/>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B26500" id="Straight Connector 8"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25.85pt,-16.9pt" to="25.8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" strokecolor="#a5a5a5 [2092]"/>
          </w:pict>
        </mc:Fallback>
      </mc:AlternateContent>
    </w:r>
    <w:r>
      <w:rPr>
        <w:rFonts w:ascii="Calibri" w:hAnsi="Calibri"/>
        <w:b/>
        <w:i/>
        <w:noProof/>
        <w:color w:val="808080"/>
        <w:lang w:eastAsia="fr-FR"/>
      </w:rPr>
      <w:drawing>
        <wp:anchor distT="0" distB="0" distL="114300" distR="114300" simplePos="0" relativeHeight="251724800" behindDoc="0" locked="0" layoutInCell="1" allowOverlap="1" wp14:anchorId="6E1C0A6C" wp14:editId="3CF6308B">
          <wp:simplePos x="0" y="0"/>
          <wp:positionH relativeFrom="column">
            <wp:posOffset>-224762</wp:posOffset>
          </wp:positionH>
          <wp:positionV relativeFrom="paragraph">
            <wp:posOffset>-169166</wp:posOffset>
          </wp:positionV>
          <wp:extent cx="457200" cy="280670"/>
          <wp:effectExtent l="0" t="0" r="0" b="5080"/>
          <wp:wrapNone/>
          <wp:docPr id="6" name="Image 6" descr="Hermes-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mes-Logo[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2806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b/>
        <w:i/>
        <w:noProof/>
        <w:color w:val="808080"/>
        <w:lang w:eastAsia="fr-FR"/>
      </w:rPr>
      <mc:AlternateContent>
        <mc:Choice Requires="wps">
          <w:drawing>
            <wp:anchor distT="0" distB="0" distL="114300" distR="114300" simplePos="0" relativeHeight="251726848" behindDoc="0" locked="0" layoutInCell="1" allowOverlap="1" wp14:anchorId="660393D9" wp14:editId="46775B4F">
              <wp:simplePos x="0" y="0"/>
              <wp:positionH relativeFrom="margin">
                <wp:align>center</wp:align>
              </wp:positionH>
              <wp:positionV relativeFrom="paragraph">
                <wp:posOffset>169545</wp:posOffset>
              </wp:positionV>
              <wp:extent cx="6296025" cy="0"/>
              <wp:effectExtent l="0" t="0" r="0" b="0"/>
              <wp:wrapNone/>
              <wp:docPr id="293" name="Connecteur droit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0"/>
                      </a:xfrm>
                      <a:prstGeom prst="line">
                        <a:avLst/>
                      </a:prstGeom>
                      <a:noFill/>
                      <a:ln w="12700">
                        <a:solidFill>
                          <a:srgbClr val="FF99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071E9" id="Connecteur droit 293" o:spid="_x0000_s1026" style="position:absolute;z-index:251726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3.35pt" to="495.7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" strokecolor="#f90" strokeweight="1pt">
              <w10:wrap anchorx="margin"/>
            </v:line>
          </w:pict>
        </mc:Fallback>
      </mc:AlternateContent>
    </w:r>
    <w:r w:rsidR="00712023">
      <w:rPr>
        <w:rFonts w:ascii="Calibri" w:hAnsi="Calibri"/>
        <w:b/>
        <w:i/>
        <w:noProof/>
        <w:color w:val="808080"/>
        <w:lang w:eastAsia="fr-FR"/>
      </w:rPr>
      <w:drawing>
        <wp:anchor distT="0" distB="0" distL="114300" distR="114300" simplePos="0" relativeHeight="251730944" behindDoc="0" locked="0" layoutInCell="1" allowOverlap="1" wp14:anchorId="2B04D2F9" wp14:editId="116291CD">
          <wp:simplePos x="0" y="0"/>
          <wp:positionH relativeFrom="column">
            <wp:posOffset>9068435</wp:posOffset>
          </wp:positionH>
          <wp:positionV relativeFrom="paragraph">
            <wp:posOffset>89535</wp:posOffset>
          </wp:positionV>
          <wp:extent cx="113665" cy="121285"/>
          <wp:effectExtent l="0" t="0" r="635" b="0"/>
          <wp:wrapNone/>
          <wp:docPr id="5" name="Image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
                    <a:extLst>
                      <a:ext uri="{28A0092B-C50C-407E-A947-70E740481C1C}">
                        <a14:useLocalDpi xmlns:a14="http://schemas.microsoft.com/office/drawing/2010/main" val="0"/>
                      </a:ext>
                    </a:extLst>
                  </a:blip>
                  <a:srcRect r="83807" b="48912"/>
                  <a:stretch>
                    <a:fillRect/>
                  </a:stretch>
                </pic:blipFill>
                <pic:spPr bwMode="auto">
                  <a:xfrm>
                    <a:off x="0" y="0"/>
                    <a:ext cx="113665" cy="121285"/>
                  </a:xfrm>
                  <a:prstGeom prst="rect">
                    <a:avLst/>
                  </a:prstGeom>
                  <a:noFill/>
                  <a:ln>
                    <a:noFill/>
                  </a:ln>
                </pic:spPr>
              </pic:pic>
            </a:graphicData>
          </a:graphic>
          <wp14:sizeRelH relativeFrom="page">
            <wp14:pctWidth>0</wp14:pctWidth>
          </wp14:sizeRelH>
          <wp14:sizeRelV relativeFrom="page">
            <wp14:pctHeight>0</wp14:pctHeight>
          </wp14:sizeRelV>
        </wp:anchor>
      </w:drawing>
    </w:r>
    <w:r w:rsidR="00712023" w:rsidRPr="00323B5F">
      <w:rPr>
        <w:rFonts w:ascii="Calibri" w:hAnsi="Calibri"/>
        <w:color w:val="808080"/>
      </w:rPr>
      <w:t xml:space="preserve"> </w:t>
    </w:r>
    <w:r w:rsidR="003E5019">
      <w:rPr>
        <w:rFonts w:ascii="Calibri" w:hAnsi="Calibri"/>
        <w:b/>
        <w:i/>
        <w:color w:val="808080"/>
        <w:sz w:val="20"/>
        <w:szCs w:val="20"/>
      </w:rPr>
      <w:t>Spécifications techniques</w:t>
    </w:r>
  </w:p>
  <w:p w14:paraId="30DFAB70" w14:textId="0BAED2DC" w:rsidR="00712023" w:rsidRPr="00BD7FE9" w:rsidRDefault="00FB4E80" w:rsidP="00FB4E80">
    <w:pPr>
      <w:spacing w:after="0"/>
      <w:jc w:val="right"/>
      <w:rPr>
        <w:rFonts w:ascii="Calibri" w:hAnsi="Calibri"/>
        <w:b/>
        <w:i/>
        <w:color w:val="808080"/>
        <w:sz w:val="20"/>
        <w:szCs w:val="20"/>
      </w:rPr>
    </w:pPr>
    <w:r>
      <w:rPr>
        <w:rFonts w:ascii="Calibri" w:hAnsi="Calibri"/>
        <w:b/>
        <w:i/>
        <w:color w:val="808080"/>
        <w:sz w:val="20"/>
        <w:szCs w:val="20"/>
      </w:rPr>
      <w:fldChar w:fldCharType="begin"/>
    </w:r>
    <w:r>
      <w:rPr>
        <w:rFonts w:ascii="Calibri" w:hAnsi="Calibri"/>
        <w:b/>
        <w:i/>
        <w:color w:val="808080"/>
        <w:sz w:val="20"/>
        <w:szCs w:val="20"/>
      </w:rPr>
      <w:instrText xml:space="preserve"> FILENAME \* MERGEFORMAT </w:instrText>
    </w:r>
    <w:r>
      <w:rPr>
        <w:rFonts w:ascii="Calibri" w:hAnsi="Calibri"/>
        <w:b/>
        <w:i/>
        <w:color w:val="808080"/>
        <w:sz w:val="20"/>
        <w:szCs w:val="20"/>
      </w:rPr>
      <w:fldChar w:fldCharType="separate"/>
    </w:r>
    <w:r w:rsidR="00F5058E">
      <w:rPr>
        <w:rFonts w:ascii="Calibri" w:hAnsi="Calibri"/>
        <w:b/>
        <w:i/>
        <w:noProof/>
        <w:color w:val="808080"/>
        <w:sz w:val="20"/>
        <w:szCs w:val="20"/>
      </w:rPr>
      <w:t>M3_MOD360_IDMJS01_JavaScript_Annexe_ListeColisage.docx</w:t>
    </w:r>
    <w:r>
      <w:rPr>
        <w:rFonts w:ascii="Calibri" w:hAnsi="Calibri"/>
        <w:b/>
        <w:i/>
        <w:color w:val="808080"/>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EF11BB" w14:textId="77777777" w:rsidR="00103F56" w:rsidRDefault="00103F56" w:rsidP="00103F56">
    <w:pPr>
      <w:pStyle w:val="Header"/>
      <w:rPr>
        <w:color w:val="000000" w:themeColor="text1"/>
      </w:rPr>
    </w:pPr>
    <w:r w:rsidRPr="00444C26">
      <w:rPr>
        <w:noProof/>
        <w:color w:val="000000" w:themeColor="text1"/>
        <w:highlight w:val="lightGray"/>
        <w:lang w:val="en-US"/>
      </w:rPr>
      <w:drawing>
        <wp:anchor distT="0" distB="0" distL="114300" distR="114300" simplePos="0" relativeHeight="251743232" behindDoc="0" locked="0" layoutInCell="1" allowOverlap="1" wp14:anchorId="7F1E746E" wp14:editId="4E65A75B">
          <wp:simplePos x="0" y="0"/>
          <wp:positionH relativeFrom="margin">
            <wp:posOffset>4761011</wp:posOffset>
          </wp:positionH>
          <wp:positionV relativeFrom="paragraph">
            <wp:posOffset>-128883</wp:posOffset>
          </wp:positionV>
          <wp:extent cx="612251" cy="587982"/>
          <wp:effectExtent l="0" t="0" r="0" b="3175"/>
          <wp:wrapNone/>
          <wp:docPr id="129" name="Picture 2" descr="http://upload.wikimedia.org/wikipedia/fr/thumb/4/41/Hermes-international.png/220px-Hermes-internationa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 descr="http://upload.wikimedia.org/wikipedia/fr/thumb/4/41/Hermes-international.png/220px-Hermes-international.png"/>
                  <pic:cNvPicPr>
                    <a:picLocks noChangeAspect="1" noChangeArrowheads="1"/>
                  </pic:cNvPicPr>
                </pic:nvPicPr>
                <pic:blipFill>
                  <a:blip r:embed="rId1" cstate="print">
                    <a:clrChange>
                      <a:clrFrom>
                        <a:srgbClr val="FFFDDB"/>
                      </a:clrFrom>
                      <a:clrTo>
                        <a:srgbClr val="FFFDDB">
                          <a:alpha val="0"/>
                        </a:srgbClr>
                      </a:clrTo>
                    </a:clrChange>
                    <a:extLst>
                      <a:ext uri="{28A0092B-C50C-407E-A947-70E740481C1C}">
                        <a14:useLocalDpi xmlns:a14="http://schemas.microsoft.com/office/drawing/2010/main" val="0"/>
                      </a:ext>
                    </a:extLst>
                  </a:blip>
                  <a:srcRect/>
                  <a:stretch>
                    <a:fillRect/>
                  </a:stretch>
                </pic:blipFill>
                <pic:spPr bwMode="auto">
                  <a:xfrm>
                    <a:off x="0" y="0"/>
                    <a:ext cx="612251" cy="587982"/>
                  </a:xfrm>
                  <a:prstGeom prst="rect">
                    <a:avLst/>
                  </a:prstGeom>
                  <a:noFill/>
                </pic:spPr>
              </pic:pic>
            </a:graphicData>
          </a:graphic>
          <wp14:sizeRelH relativeFrom="page">
            <wp14:pctWidth>0</wp14:pctWidth>
          </wp14:sizeRelH>
          <wp14:sizeRelV relativeFrom="page">
            <wp14:pctHeight>0</wp14:pctHeight>
          </wp14:sizeRelV>
        </wp:anchor>
      </w:drawing>
    </w:r>
  </w:p>
  <w:p w14:paraId="7AA57F02" w14:textId="46F55141" w:rsidR="00103F56" w:rsidRPr="00103F56" w:rsidRDefault="00103F56">
    <w:pPr>
      <w:pStyle w:val="Header"/>
      <w:rPr>
        <w:rFonts w:asciiTheme="minorHAnsi" w:hAnsiTheme="minorHAnsi" w:cstheme="minorHAnsi"/>
        <w:color w:val="000000" w:themeColor="text1"/>
      </w:rPr>
    </w:pPr>
    <w:r w:rsidRPr="00103F56">
      <w:rPr>
        <w:rFonts w:asciiTheme="minorHAnsi" w:hAnsiTheme="minorHAnsi" w:cstheme="minorHAnsi"/>
        <w:color w:val="000000" w:themeColor="text1"/>
      </w:rPr>
      <w:t xml:space="preserve">Hermès DSI – </w:t>
    </w:r>
    <w:r w:rsidRPr="00103F56">
      <w:rPr>
        <w:rFonts w:asciiTheme="minorHAnsi" w:eastAsia="Calibri" w:hAnsiTheme="minorHAnsi" w:cstheme="minorHAnsi"/>
        <w:noProof/>
        <w:color w:val="000000" w:themeColor="text1"/>
        <w:lang w:val="en-US"/>
      </w:rPr>
      <mc:AlternateContent>
        <mc:Choice Requires="wpg">
          <w:drawing>
            <wp:anchor distT="0" distB="0" distL="114300" distR="114300" simplePos="0" relativeHeight="251742208" behindDoc="0" locked="0" layoutInCell="1" allowOverlap="1" wp14:anchorId="2CD23097" wp14:editId="169EE53A">
              <wp:simplePos x="0" y="0"/>
              <wp:positionH relativeFrom="page">
                <wp:align>left</wp:align>
              </wp:positionH>
              <wp:positionV relativeFrom="page">
                <wp:align>top</wp:align>
              </wp:positionV>
              <wp:extent cx="8011767" cy="612250"/>
              <wp:effectExtent l="0" t="0" r="8890" b="0"/>
              <wp:wrapNone/>
              <wp:docPr id="30" name="Groupe 30"/>
              <wp:cNvGraphicFramePr/>
              <a:graphic xmlns:a="http://schemas.openxmlformats.org/drawingml/2006/main">
                <a:graphicData uri="http://schemas.microsoft.com/office/word/2010/wordprocessingGroup">
                  <wpg:wgp>
                    <wpg:cNvGrpSpPr/>
                    <wpg:grpSpPr>
                      <a:xfrm>
                        <a:off x="0" y="0"/>
                        <a:ext cx="8011767" cy="612250"/>
                        <a:chOff x="0" y="-1"/>
                        <a:chExt cx="7315200" cy="1216153"/>
                      </a:xfrm>
                    </wpg:grpSpPr>
                    <wps:wsp>
                      <wps:cNvPr id="31"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FF66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 name="Rectangle 128"/>
                      <wps:cNvSpPr/>
                      <wps:spPr>
                        <a:xfrm>
                          <a:off x="0" y="0"/>
                          <a:ext cx="7315200" cy="1216152"/>
                        </a:xfrm>
                        <a:prstGeom prst="rect">
                          <a:avLst/>
                        </a:prstGeom>
                        <a:blipFill>
                          <a:blip r:embed="rId2"/>
                          <a:stretch>
                            <a:fillRect r="-7574"/>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4275559" id="Groupe 30" o:spid="_x0000_s1026" style="position:absolute;margin-left:0;margin-top:0;width:630.85pt;height:48.2pt;z-index:251742208;mso-position-horizontal:left;mso-position-horizontal-relative:page;mso-position-vertical:top;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" path="m,l7312660,r,1129665l3619500,733425,,1091565,,xe" fillcolor="#f60" stroked="f" strokeweight="1pt">
                <v:stroke joinstyle="miter"/>
                <v:path arrowok="t" o:connecttype="custom" o:connectlocs="0,0;7315200,0;7315200,1130373;3620757,733885;0,1092249;0,0" o:connectangles="0,0,0,0,0,0"/>
              </v:shape>
              <v:rect id="Rectangle 128"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" stroked="f" strokeweight="1pt">
                <v:fill r:id="rId3" o:title="" recolor="t" rotate="t" type="frame"/>
              </v:rect>
              <w10:wrap anchorx="page" anchory="page"/>
            </v:group>
          </w:pict>
        </mc:Fallback>
      </mc:AlternateContent>
    </w:r>
    <w:r w:rsidR="006B4665">
      <w:rPr>
        <w:rFonts w:asciiTheme="minorHAnsi" w:hAnsiTheme="minorHAnsi" w:cstheme="minorHAnsi"/>
        <w:color w:val="000000" w:themeColor="text1"/>
      </w:rPr>
      <w:t>Spécifications techniques</w:t>
    </w:r>
  </w:p>
  <w:p w14:paraId="3EFB43F9" w14:textId="77777777" w:rsidR="00103F56" w:rsidRDefault="00103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E126A"/>
    <w:multiLevelType w:val="multilevel"/>
    <w:tmpl w:val="D714D28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6F65FF2"/>
    <w:multiLevelType w:val="hybridMultilevel"/>
    <w:tmpl w:val="D682EA54"/>
    <w:lvl w:ilvl="0" w:tplc="D7FECD2E">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4757A35"/>
    <w:multiLevelType w:val="hybridMultilevel"/>
    <w:tmpl w:val="F96E7940"/>
    <w:lvl w:ilvl="0" w:tplc="E2D22732">
      <w:numFmt w:val="bullet"/>
      <w:lvlText w:val="-"/>
      <w:lvlJc w:val="left"/>
      <w:pPr>
        <w:ind w:left="720" w:hanging="360"/>
      </w:pPr>
      <w:rPr>
        <w:rFonts w:ascii="Cambria" w:eastAsiaTheme="minorHAnsi" w:hAnsi="Cambria" w:cstheme="maj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A2A5EB2"/>
    <w:multiLevelType w:val="singleLevel"/>
    <w:tmpl w:val="040C0001"/>
    <w:lvl w:ilvl="0">
      <w:start w:val="1"/>
      <w:numFmt w:val="bullet"/>
      <w:pStyle w:val="Puce1"/>
      <w:lvlText w:val=""/>
      <w:lvlJc w:val="left"/>
      <w:pPr>
        <w:tabs>
          <w:tab w:val="num" w:pos="360"/>
        </w:tabs>
        <w:ind w:left="360" w:hanging="360"/>
      </w:pPr>
      <w:rPr>
        <w:rFonts w:ascii="Symbol" w:hAnsi="Symbol" w:hint="default"/>
      </w:rPr>
    </w:lvl>
  </w:abstractNum>
  <w:abstractNum w:abstractNumId="4" w15:restartNumberingAfterBreak="0">
    <w:nsid w:val="6F5F64BD"/>
    <w:multiLevelType w:val="multilevel"/>
    <w:tmpl w:val="BF76B0D8"/>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4"/>
  </w:num>
  <w:num w:numId="2">
    <w:abstractNumId w:val="3"/>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4"/>
  </w:num>
  <w:num w:numId="7">
    <w:abstractNumId w:val="4"/>
  </w:num>
  <w:num w:numId="8">
    <w:abstractNumId w:val="4"/>
  </w:num>
  <w:num w:numId="9">
    <w:abstractNumId w:val="4"/>
  </w:num>
  <w:num w:numId="10">
    <w:abstractNumId w:val="2"/>
  </w:num>
  <w:num w:numId="11">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08E"/>
    <w:rsid w:val="0000069A"/>
    <w:rsid w:val="000006A5"/>
    <w:rsid w:val="000009B2"/>
    <w:rsid w:val="000009D2"/>
    <w:rsid w:val="00001506"/>
    <w:rsid w:val="00002A69"/>
    <w:rsid w:val="000036CC"/>
    <w:rsid w:val="00003BDB"/>
    <w:rsid w:val="00003F09"/>
    <w:rsid w:val="00005080"/>
    <w:rsid w:val="000051E4"/>
    <w:rsid w:val="00007038"/>
    <w:rsid w:val="000111F5"/>
    <w:rsid w:val="00012391"/>
    <w:rsid w:val="0001456B"/>
    <w:rsid w:val="000145E8"/>
    <w:rsid w:val="0001769F"/>
    <w:rsid w:val="00020A18"/>
    <w:rsid w:val="00026111"/>
    <w:rsid w:val="00030352"/>
    <w:rsid w:val="00030812"/>
    <w:rsid w:val="00031536"/>
    <w:rsid w:val="00031C00"/>
    <w:rsid w:val="0003216B"/>
    <w:rsid w:val="0003415E"/>
    <w:rsid w:val="000346C2"/>
    <w:rsid w:val="00037F3B"/>
    <w:rsid w:val="00042183"/>
    <w:rsid w:val="0004274E"/>
    <w:rsid w:val="00043ACB"/>
    <w:rsid w:val="000441FF"/>
    <w:rsid w:val="00045F91"/>
    <w:rsid w:val="0005032E"/>
    <w:rsid w:val="00050759"/>
    <w:rsid w:val="00050C1B"/>
    <w:rsid w:val="0005278A"/>
    <w:rsid w:val="0005410D"/>
    <w:rsid w:val="000559A3"/>
    <w:rsid w:val="00055E25"/>
    <w:rsid w:val="00056B48"/>
    <w:rsid w:val="00057C99"/>
    <w:rsid w:val="00062629"/>
    <w:rsid w:val="00062A6F"/>
    <w:rsid w:val="000643E1"/>
    <w:rsid w:val="0007189A"/>
    <w:rsid w:val="000746F2"/>
    <w:rsid w:val="000756DD"/>
    <w:rsid w:val="00075EA6"/>
    <w:rsid w:val="00076A28"/>
    <w:rsid w:val="000817A7"/>
    <w:rsid w:val="00081AC4"/>
    <w:rsid w:val="00083163"/>
    <w:rsid w:val="0008316B"/>
    <w:rsid w:val="000831E8"/>
    <w:rsid w:val="000841B4"/>
    <w:rsid w:val="00085A16"/>
    <w:rsid w:val="00087266"/>
    <w:rsid w:val="00091968"/>
    <w:rsid w:val="000935BF"/>
    <w:rsid w:val="00093C7A"/>
    <w:rsid w:val="000970EF"/>
    <w:rsid w:val="00097D36"/>
    <w:rsid w:val="000A65F5"/>
    <w:rsid w:val="000A67D4"/>
    <w:rsid w:val="000A723D"/>
    <w:rsid w:val="000B1890"/>
    <w:rsid w:val="000B2D2E"/>
    <w:rsid w:val="000B334E"/>
    <w:rsid w:val="000B3ED9"/>
    <w:rsid w:val="000B46B9"/>
    <w:rsid w:val="000B56DD"/>
    <w:rsid w:val="000B585D"/>
    <w:rsid w:val="000B5AF6"/>
    <w:rsid w:val="000B653B"/>
    <w:rsid w:val="000B6C83"/>
    <w:rsid w:val="000B7735"/>
    <w:rsid w:val="000B7DEE"/>
    <w:rsid w:val="000C2412"/>
    <w:rsid w:val="000C26AE"/>
    <w:rsid w:val="000C30C7"/>
    <w:rsid w:val="000C40C6"/>
    <w:rsid w:val="000C43D0"/>
    <w:rsid w:val="000C4733"/>
    <w:rsid w:val="000C5EC0"/>
    <w:rsid w:val="000C7AF4"/>
    <w:rsid w:val="000D0C57"/>
    <w:rsid w:val="000D17D4"/>
    <w:rsid w:val="000D2B2B"/>
    <w:rsid w:val="000D2FA2"/>
    <w:rsid w:val="000D32D1"/>
    <w:rsid w:val="000D4298"/>
    <w:rsid w:val="000D761F"/>
    <w:rsid w:val="000D791E"/>
    <w:rsid w:val="000E0340"/>
    <w:rsid w:val="000E1C30"/>
    <w:rsid w:val="000E21D7"/>
    <w:rsid w:val="000E2928"/>
    <w:rsid w:val="000E2AB1"/>
    <w:rsid w:val="000E68DD"/>
    <w:rsid w:val="000E6DF8"/>
    <w:rsid w:val="000F0742"/>
    <w:rsid w:val="000F0801"/>
    <w:rsid w:val="000F3224"/>
    <w:rsid w:val="000F3AB0"/>
    <w:rsid w:val="000F61CA"/>
    <w:rsid w:val="001008AF"/>
    <w:rsid w:val="00103F56"/>
    <w:rsid w:val="001048A3"/>
    <w:rsid w:val="00104A84"/>
    <w:rsid w:val="00104D47"/>
    <w:rsid w:val="00106794"/>
    <w:rsid w:val="0011244A"/>
    <w:rsid w:val="00112FBF"/>
    <w:rsid w:val="001132AB"/>
    <w:rsid w:val="0011429D"/>
    <w:rsid w:val="0011478A"/>
    <w:rsid w:val="00114A01"/>
    <w:rsid w:val="00115091"/>
    <w:rsid w:val="00115B78"/>
    <w:rsid w:val="0012035E"/>
    <w:rsid w:val="001205AA"/>
    <w:rsid w:val="00120EEC"/>
    <w:rsid w:val="00121519"/>
    <w:rsid w:val="00121650"/>
    <w:rsid w:val="00121DF9"/>
    <w:rsid w:val="001222A8"/>
    <w:rsid w:val="001224B4"/>
    <w:rsid w:val="00125581"/>
    <w:rsid w:val="00125D7B"/>
    <w:rsid w:val="00125D9B"/>
    <w:rsid w:val="00126C1B"/>
    <w:rsid w:val="00127044"/>
    <w:rsid w:val="00127C99"/>
    <w:rsid w:val="001322E1"/>
    <w:rsid w:val="00133843"/>
    <w:rsid w:val="00134714"/>
    <w:rsid w:val="00135F1D"/>
    <w:rsid w:val="0013676D"/>
    <w:rsid w:val="00137317"/>
    <w:rsid w:val="00137398"/>
    <w:rsid w:val="00142B84"/>
    <w:rsid w:val="00142C87"/>
    <w:rsid w:val="00145040"/>
    <w:rsid w:val="00146328"/>
    <w:rsid w:val="00146851"/>
    <w:rsid w:val="00147E2D"/>
    <w:rsid w:val="00151603"/>
    <w:rsid w:val="0015224A"/>
    <w:rsid w:val="001576CC"/>
    <w:rsid w:val="00157E8E"/>
    <w:rsid w:val="001642BD"/>
    <w:rsid w:val="00164901"/>
    <w:rsid w:val="00165A32"/>
    <w:rsid w:val="00165F45"/>
    <w:rsid w:val="00166B3B"/>
    <w:rsid w:val="00167D8D"/>
    <w:rsid w:val="00167F80"/>
    <w:rsid w:val="00170172"/>
    <w:rsid w:val="001713C5"/>
    <w:rsid w:val="00171957"/>
    <w:rsid w:val="001746FF"/>
    <w:rsid w:val="00176D9D"/>
    <w:rsid w:val="00176F87"/>
    <w:rsid w:val="00177D0A"/>
    <w:rsid w:val="00184A21"/>
    <w:rsid w:val="00184CB8"/>
    <w:rsid w:val="0018508A"/>
    <w:rsid w:val="001855BF"/>
    <w:rsid w:val="00187115"/>
    <w:rsid w:val="001926AC"/>
    <w:rsid w:val="00194C38"/>
    <w:rsid w:val="001951A5"/>
    <w:rsid w:val="001962E0"/>
    <w:rsid w:val="001A1540"/>
    <w:rsid w:val="001A1DB9"/>
    <w:rsid w:val="001A2D0A"/>
    <w:rsid w:val="001A3CA7"/>
    <w:rsid w:val="001A420A"/>
    <w:rsid w:val="001A59F6"/>
    <w:rsid w:val="001A717C"/>
    <w:rsid w:val="001A7783"/>
    <w:rsid w:val="001B0A20"/>
    <w:rsid w:val="001B0BED"/>
    <w:rsid w:val="001B0C26"/>
    <w:rsid w:val="001B1047"/>
    <w:rsid w:val="001B13D0"/>
    <w:rsid w:val="001B1B11"/>
    <w:rsid w:val="001B2BF0"/>
    <w:rsid w:val="001B30AE"/>
    <w:rsid w:val="001B466A"/>
    <w:rsid w:val="001B6944"/>
    <w:rsid w:val="001B6BCF"/>
    <w:rsid w:val="001B7115"/>
    <w:rsid w:val="001B7422"/>
    <w:rsid w:val="001C03E2"/>
    <w:rsid w:val="001C0AA4"/>
    <w:rsid w:val="001C129A"/>
    <w:rsid w:val="001C1724"/>
    <w:rsid w:val="001C2E87"/>
    <w:rsid w:val="001C309A"/>
    <w:rsid w:val="001C4216"/>
    <w:rsid w:val="001C4607"/>
    <w:rsid w:val="001C652C"/>
    <w:rsid w:val="001C72A5"/>
    <w:rsid w:val="001D059D"/>
    <w:rsid w:val="001D14D2"/>
    <w:rsid w:val="001D1952"/>
    <w:rsid w:val="001D2511"/>
    <w:rsid w:val="001D345B"/>
    <w:rsid w:val="001D3589"/>
    <w:rsid w:val="001D35C9"/>
    <w:rsid w:val="001D4D16"/>
    <w:rsid w:val="001D6DC6"/>
    <w:rsid w:val="001E4A93"/>
    <w:rsid w:val="001E552C"/>
    <w:rsid w:val="001E7A7B"/>
    <w:rsid w:val="001E7C21"/>
    <w:rsid w:val="001F0393"/>
    <w:rsid w:val="001F1A06"/>
    <w:rsid w:val="001F1F45"/>
    <w:rsid w:val="001F38BA"/>
    <w:rsid w:val="001F69C9"/>
    <w:rsid w:val="0020186C"/>
    <w:rsid w:val="00203A57"/>
    <w:rsid w:val="00207D66"/>
    <w:rsid w:val="0021009A"/>
    <w:rsid w:val="00211EA8"/>
    <w:rsid w:val="002120D6"/>
    <w:rsid w:val="002122FE"/>
    <w:rsid w:val="00213C47"/>
    <w:rsid w:val="002147BE"/>
    <w:rsid w:val="002166EF"/>
    <w:rsid w:val="00216D43"/>
    <w:rsid w:val="00216EBB"/>
    <w:rsid w:val="00217017"/>
    <w:rsid w:val="0022160A"/>
    <w:rsid w:val="00224CEA"/>
    <w:rsid w:val="0022578D"/>
    <w:rsid w:val="00226309"/>
    <w:rsid w:val="002264C9"/>
    <w:rsid w:val="00226987"/>
    <w:rsid w:val="00226CD5"/>
    <w:rsid w:val="00227C5B"/>
    <w:rsid w:val="00230FA1"/>
    <w:rsid w:val="00231626"/>
    <w:rsid w:val="00231B4B"/>
    <w:rsid w:val="00231C75"/>
    <w:rsid w:val="002337A6"/>
    <w:rsid w:val="00233B30"/>
    <w:rsid w:val="00234277"/>
    <w:rsid w:val="00234598"/>
    <w:rsid w:val="002346D3"/>
    <w:rsid w:val="002374BF"/>
    <w:rsid w:val="0024039D"/>
    <w:rsid w:val="002403CA"/>
    <w:rsid w:val="002417D8"/>
    <w:rsid w:val="00243DD2"/>
    <w:rsid w:val="00244540"/>
    <w:rsid w:val="00244DE2"/>
    <w:rsid w:val="00246889"/>
    <w:rsid w:val="00252D29"/>
    <w:rsid w:val="00254B89"/>
    <w:rsid w:val="002568EE"/>
    <w:rsid w:val="00257005"/>
    <w:rsid w:val="00257965"/>
    <w:rsid w:val="00260765"/>
    <w:rsid w:val="00260A8F"/>
    <w:rsid w:val="00261677"/>
    <w:rsid w:val="00262A7D"/>
    <w:rsid w:val="00262F7E"/>
    <w:rsid w:val="00263996"/>
    <w:rsid w:val="00264EAC"/>
    <w:rsid w:val="00272051"/>
    <w:rsid w:val="002742FA"/>
    <w:rsid w:val="002755C0"/>
    <w:rsid w:val="00275966"/>
    <w:rsid w:val="00280B41"/>
    <w:rsid w:val="00281A52"/>
    <w:rsid w:val="00282184"/>
    <w:rsid w:val="00282253"/>
    <w:rsid w:val="002840F7"/>
    <w:rsid w:val="0028414E"/>
    <w:rsid w:val="00286DDE"/>
    <w:rsid w:val="002900D8"/>
    <w:rsid w:val="0029520F"/>
    <w:rsid w:val="00296A00"/>
    <w:rsid w:val="00296B50"/>
    <w:rsid w:val="002972A6"/>
    <w:rsid w:val="00297FE4"/>
    <w:rsid w:val="002A00FB"/>
    <w:rsid w:val="002A01F0"/>
    <w:rsid w:val="002A1E80"/>
    <w:rsid w:val="002A1F94"/>
    <w:rsid w:val="002A2991"/>
    <w:rsid w:val="002A37FA"/>
    <w:rsid w:val="002A3B6F"/>
    <w:rsid w:val="002A4612"/>
    <w:rsid w:val="002A542D"/>
    <w:rsid w:val="002A56F3"/>
    <w:rsid w:val="002A56FD"/>
    <w:rsid w:val="002A5D38"/>
    <w:rsid w:val="002A64C2"/>
    <w:rsid w:val="002A6DD2"/>
    <w:rsid w:val="002B3065"/>
    <w:rsid w:val="002B325C"/>
    <w:rsid w:val="002B55B9"/>
    <w:rsid w:val="002B5C7B"/>
    <w:rsid w:val="002B732F"/>
    <w:rsid w:val="002B75FE"/>
    <w:rsid w:val="002B79F6"/>
    <w:rsid w:val="002C05E1"/>
    <w:rsid w:val="002C1639"/>
    <w:rsid w:val="002C19B0"/>
    <w:rsid w:val="002C1F75"/>
    <w:rsid w:val="002C260C"/>
    <w:rsid w:val="002C7908"/>
    <w:rsid w:val="002D005A"/>
    <w:rsid w:val="002D25CC"/>
    <w:rsid w:val="002D38DF"/>
    <w:rsid w:val="002D63B8"/>
    <w:rsid w:val="002D68F8"/>
    <w:rsid w:val="002D6DAD"/>
    <w:rsid w:val="002D7D19"/>
    <w:rsid w:val="002E1005"/>
    <w:rsid w:val="002E162A"/>
    <w:rsid w:val="002E1CFA"/>
    <w:rsid w:val="002E4EF6"/>
    <w:rsid w:val="002E5113"/>
    <w:rsid w:val="002E6058"/>
    <w:rsid w:val="002F0688"/>
    <w:rsid w:val="002F134D"/>
    <w:rsid w:val="002F266E"/>
    <w:rsid w:val="002F2A8F"/>
    <w:rsid w:val="002F2DD4"/>
    <w:rsid w:val="002F303A"/>
    <w:rsid w:val="002F3058"/>
    <w:rsid w:val="002F40AC"/>
    <w:rsid w:val="002F4277"/>
    <w:rsid w:val="002F5098"/>
    <w:rsid w:val="002F6A95"/>
    <w:rsid w:val="002F6AB7"/>
    <w:rsid w:val="002F700B"/>
    <w:rsid w:val="00300041"/>
    <w:rsid w:val="00300B6E"/>
    <w:rsid w:val="00301F26"/>
    <w:rsid w:val="003047FF"/>
    <w:rsid w:val="00304BFB"/>
    <w:rsid w:val="0030618B"/>
    <w:rsid w:val="00306F3C"/>
    <w:rsid w:val="00307BD4"/>
    <w:rsid w:val="0031038B"/>
    <w:rsid w:val="003117F2"/>
    <w:rsid w:val="003118F8"/>
    <w:rsid w:val="00312704"/>
    <w:rsid w:val="00313334"/>
    <w:rsid w:val="00313808"/>
    <w:rsid w:val="00313AC3"/>
    <w:rsid w:val="00313E5B"/>
    <w:rsid w:val="00314F5B"/>
    <w:rsid w:val="00315118"/>
    <w:rsid w:val="00315A18"/>
    <w:rsid w:val="00315FC5"/>
    <w:rsid w:val="00316E6F"/>
    <w:rsid w:val="00317A4B"/>
    <w:rsid w:val="00317E9B"/>
    <w:rsid w:val="00321151"/>
    <w:rsid w:val="0032235F"/>
    <w:rsid w:val="00323BDD"/>
    <w:rsid w:val="00324095"/>
    <w:rsid w:val="00324723"/>
    <w:rsid w:val="00327B1F"/>
    <w:rsid w:val="0033262D"/>
    <w:rsid w:val="003332E2"/>
    <w:rsid w:val="00333F3B"/>
    <w:rsid w:val="00334890"/>
    <w:rsid w:val="003356FD"/>
    <w:rsid w:val="00335FD3"/>
    <w:rsid w:val="003370DC"/>
    <w:rsid w:val="00337608"/>
    <w:rsid w:val="00337CAC"/>
    <w:rsid w:val="003400F0"/>
    <w:rsid w:val="0034081F"/>
    <w:rsid w:val="003409C8"/>
    <w:rsid w:val="00340ABC"/>
    <w:rsid w:val="00340D4F"/>
    <w:rsid w:val="00340EB8"/>
    <w:rsid w:val="00341B2E"/>
    <w:rsid w:val="00341BD0"/>
    <w:rsid w:val="00342226"/>
    <w:rsid w:val="0034245A"/>
    <w:rsid w:val="00343187"/>
    <w:rsid w:val="00345210"/>
    <w:rsid w:val="00346479"/>
    <w:rsid w:val="00346D5B"/>
    <w:rsid w:val="00350AD8"/>
    <w:rsid w:val="003523E2"/>
    <w:rsid w:val="00352761"/>
    <w:rsid w:val="00353A64"/>
    <w:rsid w:val="00353CA7"/>
    <w:rsid w:val="0035512A"/>
    <w:rsid w:val="003576BC"/>
    <w:rsid w:val="0036036A"/>
    <w:rsid w:val="00360C1C"/>
    <w:rsid w:val="00360DAF"/>
    <w:rsid w:val="003614A0"/>
    <w:rsid w:val="00362BE6"/>
    <w:rsid w:val="00363798"/>
    <w:rsid w:val="00363F24"/>
    <w:rsid w:val="003677B0"/>
    <w:rsid w:val="00367AFE"/>
    <w:rsid w:val="003729F3"/>
    <w:rsid w:val="00374671"/>
    <w:rsid w:val="00374A43"/>
    <w:rsid w:val="003753F2"/>
    <w:rsid w:val="00375ED8"/>
    <w:rsid w:val="00376475"/>
    <w:rsid w:val="00382A13"/>
    <w:rsid w:val="0038318A"/>
    <w:rsid w:val="0038402E"/>
    <w:rsid w:val="00393B75"/>
    <w:rsid w:val="00393FBF"/>
    <w:rsid w:val="00395238"/>
    <w:rsid w:val="0039617F"/>
    <w:rsid w:val="00397212"/>
    <w:rsid w:val="003A08F1"/>
    <w:rsid w:val="003A0BA3"/>
    <w:rsid w:val="003A2323"/>
    <w:rsid w:val="003A29C5"/>
    <w:rsid w:val="003A386D"/>
    <w:rsid w:val="003A3A22"/>
    <w:rsid w:val="003A6B08"/>
    <w:rsid w:val="003A6FB6"/>
    <w:rsid w:val="003B04EA"/>
    <w:rsid w:val="003B0804"/>
    <w:rsid w:val="003B0D5F"/>
    <w:rsid w:val="003B0DD3"/>
    <w:rsid w:val="003B1DF9"/>
    <w:rsid w:val="003B3A8B"/>
    <w:rsid w:val="003B593D"/>
    <w:rsid w:val="003B5D7A"/>
    <w:rsid w:val="003B5EDA"/>
    <w:rsid w:val="003B67C1"/>
    <w:rsid w:val="003B6959"/>
    <w:rsid w:val="003B6B2E"/>
    <w:rsid w:val="003B75E2"/>
    <w:rsid w:val="003C04C9"/>
    <w:rsid w:val="003C0B8D"/>
    <w:rsid w:val="003C1593"/>
    <w:rsid w:val="003C1688"/>
    <w:rsid w:val="003C22E2"/>
    <w:rsid w:val="003C2BF4"/>
    <w:rsid w:val="003C4728"/>
    <w:rsid w:val="003C7008"/>
    <w:rsid w:val="003C7214"/>
    <w:rsid w:val="003C7A3A"/>
    <w:rsid w:val="003C7DB0"/>
    <w:rsid w:val="003D0739"/>
    <w:rsid w:val="003D1493"/>
    <w:rsid w:val="003D1DAF"/>
    <w:rsid w:val="003D260A"/>
    <w:rsid w:val="003D3128"/>
    <w:rsid w:val="003D525F"/>
    <w:rsid w:val="003D5D39"/>
    <w:rsid w:val="003D67BB"/>
    <w:rsid w:val="003D6856"/>
    <w:rsid w:val="003D6ADE"/>
    <w:rsid w:val="003D7AE3"/>
    <w:rsid w:val="003D7B08"/>
    <w:rsid w:val="003E003C"/>
    <w:rsid w:val="003E0A44"/>
    <w:rsid w:val="003E1E9A"/>
    <w:rsid w:val="003E2DC1"/>
    <w:rsid w:val="003E43F6"/>
    <w:rsid w:val="003E5019"/>
    <w:rsid w:val="003E6E57"/>
    <w:rsid w:val="003E7969"/>
    <w:rsid w:val="003F4A96"/>
    <w:rsid w:val="003F5F95"/>
    <w:rsid w:val="004019C0"/>
    <w:rsid w:val="004025F6"/>
    <w:rsid w:val="00405E7B"/>
    <w:rsid w:val="0040639E"/>
    <w:rsid w:val="004065F5"/>
    <w:rsid w:val="00406F72"/>
    <w:rsid w:val="004073A7"/>
    <w:rsid w:val="004076CA"/>
    <w:rsid w:val="0041212B"/>
    <w:rsid w:val="004132C2"/>
    <w:rsid w:val="004133BD"/>
    <w:rsid w:val="00415F47"/>
    <w:rsid w:val="0041779A"/>
    <w:rsid w:val="00420B60"/>
    <w:rsid w:val="00421008"/>
    <w:rsid w:val="004214DA"/>
    <w:rsid w:val="00424881"/>
    <w:rsid w:val="00424AFD"/>
    <w:rsid w:val="00425471"/>
    <w:rsid w:val="004257BB"/>
    <w:rsid w:val="00425DE8"/>
    <w:rsid w:val="00426643"/>
    <w:rsid w:val="00427027"/>
    <w:rsid w:val="00430580"/>
    <w:rsid w:val="004337EC"/>
    <w:rsid w:val="0043434D"/>
    <w:rsid w:val="00434BE1"/>
    <w:rsid w:val="00434F06"/>
    <w:rsid w:val="00436806"/>
    <w:rsid w:val="00440C89"/>
    <w:rsid w:val="00441C0B"/>
    <w:rsid w:val="00442BE8"/>
    <w:rsid w:val="00443361"/>
    <w:rsid w:val="00443506"/>
    <w:rsid w:val="004446E3"/>
    <w:rsid w:val="0044691C"/>
    <w:rsid w:val="004503D8"/>
    <w:rsid w:val="0045111A"/>
    <w:rsid w:val="00452271"/>
    <w:rsid w:val="00452ECF"/>
    <w:rsid w:val="00453CD6"/>
    <w:rsid w:val="004541B0"/>
    <w:rsid w:val="00455636"/>
    <w:rsid w:val="00456A32"/>
    <w:rsid w:val="004604AD"/>
    <w:rsid w:val="004609DE"/>
    <w:rsid w:val="00464C5C"/>
    <w:rsid w:val="00465DA6"/>
    <w:rsid w:val="004660B6"/>
    <w:rsid w:val="0047016F"/>
    <w:rsid w:val="0047169E"/>
    <w:rsid w:val="0047181E"/>
    <w:rsid w:val="00471C1B"/>
    <w:rsid w:val="00474C86"/>
    <w:rsid w:val="00475FDD"/>
    <w:rsid w:val="00477076"/>
    <w:rsid w:val="0048159D"/>
    <w:rsid w:val="0048408A"/>
    <w:rsid w:val="00485EFC"/>
    <w:rsid w:val="0048692B"/>
    <w:rsid w:val="00487FB9"/>
    <w:rsid w:val="004917F4"/>
    <w:rsid w:val="00491D47"/>
    <w:rsid w:val="00492409"/>
    <w:rsid w:val="004927AA"/>
    <w:rsid w:val="00492F99"/>
    <w:rsid w:val="004956C8"/>
    <w:rsid w:val="00495B8A"/>
    <w:rsid w:val="0049694B"/>
    <w:rsid w:val="00497082"/>
    <w:rsid w:val="004A1138"/>
    <w:rsid w:val="004A13EA"/>
    <w:rsid w:val="004A1D23"/>
    <w:rsid w:val="004A2F22"/>
    <w:rsid w:val="004A347B"/>
    <w:rsid w:val="004A5BE4"/>
    <w:rsid w:val="004A5C81"/>
    <w:rsid w:val="004A60CA"/>
    <w:rsid w:val="004B20F5"/>
    <w:rsid w:val="004B2869"/>
    <w:rsid w:val="004B32C6"/>
    <w:rsid w:val="004B4148"/>
    <w:rsid w:val="004B554D"/>
    <w:rsid w:val="004C016C"/>
    <w:rsid w:val="004C0C86"/>
    <w:rsid w:val="004C2DED"/>
    <w:rsid w:val="004C3EA0"/>
    <w:rsid w:val="004C4297"/>
    <w:rsid w:val="004C5B4B"/>
    <w:rsid w:val="004C60DC"/>
    <w:rsid w:val="004C653C"/>
    <w:rsid w:val="004D0D6D"/>
    <w:rsid w:val="004D11EE"/>
    <w:rsid w:val="004D16D2"/>
    <w:rsid w:val="004D1E6A"/>
    <w:rsid w:val="004D2A2F"/>
    <w:rsid w:val="004D4AC0"/>
    <w:rsid w:val="004D5E5A"/>
    <w:rsid w:val="004D6D7B"/>
    <w:rsid w:val="004D776A"/>
    <w:rsid w:val="004E076D"/>
    <w:rsid w:val="004E0EA9"/>
    <w:rsid w:val="004E1464"/>
    <w:rsid w:val="004E1520"/>
    <w:rsid w:val="004E1C9B"/>
    <w:rsid w:val="004E22F3"/>
    <w:rsid w:val="004E2C88"/>
    <w:rsid w:val="004E2E30"/>
    <w:rsid w:val="004E3BE2"/>
    <w:rsid w:val="004E42A5"/>
    <w:rsid w:val="004E6004"/>
    <w:rsid w:val="004E6C2C"/>
    <w:rsid w:val="004E7426"/>
    <w:rsid w:val="004E7C78"/>
    <w:rsid w:val="004F1C66"/>
    <w:rsid w:val="004F20A4"/>
    <w:rsid w:val="004F2AF8"/>
    <w:rsid w:val="004F2F25"/>
    <w:rsid w:val="004F4314"/>
    <w:rsid w:val="004F4596"/>
    <w:rsid w:val="004F55BE"/>
    <w:rsid w:val="004F5EDE"/>
    <w:rsid w:val="004F6225"/>
    <w:rsid w:val="004F6EE3"/>
    <w:rsid w:val="004F7884"/>
    <w:rsid w:val="00501CE4"/>
    <w:rsid w:val="00502691"/>
    <w:rsid w:val="00502FF9"/>
    <w:rsid w:val="00505634"/>
    <w:rsid w:val="005105D2"/>
    <w:rsid w:val="00513737"/>
    <w:rsid w:val="005147C9"/>
    <w:rsid w:val="005151FA"/>
    <w:rsid w:val="00515DC4"/>
    <w:rsid w:val="0051606C"/>
    <w:rsid w:val="0051641E"/>
    <w:rsid w:val="00517DC4"/>
    <w:rsid w:val="005210E9"/>
    <w:rsid w:val="00523347"/>
    <w:rsid w:val="00523B1A"/>
    <w:rsid w:val="00523E3B"/>
    <w:rsid w:val="00525102"/>
    <w:rsid w:val="005259CD"/>
    <w:rsid w:val="00525BFC"/>
    <w:rsid w:val="00527A11"/>
    <w:rsid w:val="005302D5"/>
    <w:rsid w:val="00530D50"/>
    <w:rsid w:val="00531B46"/>
    <w:rsid w:val="005367CF"/>
    <w:rsid w:val="00543DEA"/>
    <w:rsid w:val="00546976"/>
    <w:rsid w:val="00546B94"/>
    <w:rsid w:val="00546D30"/>
    <w:rsid w:val="005502C8"/>
    <w:rsid w:val="00550A64"/>
    <w:rsid w:val="00554872"/>
    <w:rsid w:val="00555126"/>
    <w:rsid w:val="00557496"/>
    <w:rsid w:val="00557499"/>
    <w:rsid w:val="00560CF4"/>
    <w:rsid w:val="0056143A"/>
    <w:rsid w:val="00561788"/>
    <w:rsid w:val="005617FF"/>
    <w:rsid w:val="00561AD6"/>
    <w:rsid w:val="00563B2A"/>
    <w:rsid w:val="00563B5E"/>
    <w:rsid w:val="00563EDF"/>
    <w:rsid w:val="00564651"/>
    <w:rsid w:val="00565887"/>
    <w:rsid w:val="00565ECD"/>
    <w:rsid w:val="00573104"/>
    <w:rsid w:val="00573B02"/>
    <w:rsid w:val="005766C6"/>
    <w:rsid w:val="00576C4A"/>
    <w:rsid w:val="00580645"/>
    <w:rsid w:val="005815BC"/>
    <w:rsid w:val="005825A3"/>
    <w:rsid w:val="00582CD9"/>
    <w:rsid w:val="0058347C"/>
    <w:rsid w:val="005836FC"/>
    <w:rsid w:val="00583F66"/>
    <w:rsid w:val="00586DD4"/>
    <w:rsid w:val="005914C1"/>
    <w:rsid w:val="005933ED"/>
    <w:rsid w:val="00594F0E"/>
    <w:rsid w:val="00595377"/>
    <w:rsid w:val="005977C1"/>
    <w:rsid w:val="005A0596"/>
    <w:rsid w:val="005A0711"/>
    <w:rsid w:val="005A1807"/>
    <w:rsid w:val="005A1D03"/>
    <w:rsid w:val="005A3CBC"/>
    <w:rsid w:val="005A51E4"/>
    <w:rsid w:val="005A66A9"/>
    <w:rsid w:val="005B46DE"/>
    <w:rsid w:val="005B5988"/>
    <w:rsid w:val="005B5AF0"/>
    <w:rsid w:val="005B6387"/>
    <w:rsid w:val="005C5BC3"/>
    <w:rsid w:val="005C5C83"/>
    <w:rsid w:val="005D0EAA"/>
    <w:rsid w:val="005D20E9"/>
    <w:rsid w:val="005D2EA9"/>
    <w:rsid w:val="005D3F13"/>
    <w:rsid w:val="005E1209"/>
    <w:rsid w:val="005E2AC4"/>
    <w:rsid w:val="005E3181"/>
    <w:rsid w:val="005E339E"/>
    <w:rsid w:val="005E4AAC"/>
    <w:rsid w:val="005E4D7A"/>
    <w:rsid w:val="005E5076"/>
    <w:rsid w:val="005F1793"/>
    <w:rsid w:val="005F293B"/>
    <w:rsid w:val="005F2F61"/>
    <w:rsid w:val="005F3F48"/>
    <w:rsid w:val="005F5239"/>
    <w:rsid w:val="005F555C"/>
    <w:rsid w:val="005F59B5"/>
    <w:rsid w:val="005F6CE0"/>
    <w:rsid w:val="005F7C1C"/>
    <w:rsid w:val="00601A11"/>
    <w:rsid w:val="0060266C"/>
    <w:rsid w:val="00603048"/>
    <w:rsid w:val="00603BD4"/>
    <w:rsid w:val="00604983"/>
    <w:rsid w:val="00604C4E"/>
    <w:rsid w:val="00610F79"/>
    <w:rsid w:val="00612E07"/>
    <w:rsid w:val="00617C37"/>
    <w:rsid w:val="00621AA1"/>
    <w:rsid w:val="00622572"/>
    <w:rsid w:val="00623B6A"/>
    <w:rsid w:val="00625B5B"/>
    <w:rsid w:val="00626319"/>
    <w:rsid w:val="0062633E"/>
    <w:rsid w:val="0062650F"/>
    <w:rsid w:val="00627768"/>
    <w:rsid w:val="00630127"/>
    <w:rsid w:val="00631ED3"/>
    <w:rsid w:val="00632638"/>
    <w:rsid w:val="00633FE7"/>
    <w:rsid w:val="0063578F"/>
    <w:rsid w:val="00635E38"/>
    <w:rsid w:val="00637184"/>
    <w:rsid w:val="006401B9"/>
    <w:rsid w:val="00640AF0"/>
    <w:rsid w:val="00646374"/>
    <w:rsid w:val="006463B2"/>
    <w:rsid w:val="006504CD"/>
    <w:rsid w:val="00651B72"/>
    <w:rsid w:val="006540B7"/>
    <w:rsid w:val="006541B5"/>
    <w:rsid w:val="00654C5A"/>
    <w:rsid w:val="00656D19"/>
    <w:rsid w:val="00657C77"/>
    <w:rsid w:val="006603C0"/>
    <w:rsid w:val="00661949"/>
    <w:rsid w:val="00661CCC"/>
    <w:rsid w:val="006626C4"/>
    <w:rsid w:val="006626EC"/>
    <w:rsid w:val="00663083"/>
    <w:rsid w:val="00664D68"/>
    <w:rsid w:val="00665196"/>
    <w:rsid w:val="00672B45"/>
    <w:rsid w:val="00673253"/>
    <w:rsid w:val="00674D5D"/>
    <w:rsid w:val="006759CB"/>
    <w:rsid w:val="0068001F"/>
    <w:rsid w:val="00682507"/>
    <w:rsid w:val="00685388"/>
    <w:rsid w:val="006862AE"/>
    <w:rsid w:val="00687C8D"/>
    <w:rsid w:val="00690E21"/>
    <w:rsid w:val="00690E49"/>
    <w:rsid w:val="00692BBA"/>
    <w:rsid w:val="00693773"/>
    <w:rsid w:val="00694195"/>
    <w:rsid w:val="00695C1A"/>
    <w:rsid w:val="00695C74"/>
    <w:rsid w:val="006963FD"/>
    <w:rsid w:val="00697514"/>
    <w:rsid w:val="00697F87"/>
    <w:rsid w:val="006A09DE"/>
    <w:rsid w:val="006A1F52"/>
    <w:rsid w:val="006A1F95"/>
    <w:rsid w:val="006A4B0D"/>
    <w:rsid w:val="006A5FCC"/>
    <w:rsid w:val="006A7175"/>
    <w:rsid w:val="006A7C08"/>
    <w:rsid w:val="006B04DC"/>
    <w:rsid w:val="006B1DE4"/>
    <w:rsid w:val="006B2102"/>
    <w:rsid w:val="006B4665"/>
    <w:rsid w:val="006B4C97"/>
    <w:rsid w:val="006B52A7"/>
    <w:rsid w:val="006B5437"/>
    <w:rsid w:val="006C0242"/>
    <w:rsid w:val="006C1D54"/>
    <w:rsid w:val="006C3177"/>
    <w:rsid w:val="006C3A5E"/>
    <w:rsid w:val="006C3CD6"/>
    <w:rsid w:val="006C47F7"/>
    <w:rsid w:val="006C59C5"/>
    <w:rsid w:val="006C77CA"/>
    <w:rsid w:val="006C7FF0"/>
    <w:rsid w:val="006D1209"/>
    <w:rsid w:val="006D1607"/>
    <w:rsid w:val="006D1F90"/>
    <w:rsid w:val="006D32B5"/>
    <w:rsid w:val="006D49CD"/>
    <w:rsid w:val="006D56B9"/>
    <w:rsid w:val="006D66B6"/>
    <w:rsid w:val="006D7361"/>
    <w:rsid w:val="006D7A1D"/>
    <w:rsid w:val="006E0BD4"/>
    <w:rsid w:val="006E27B1"/>
    <w:rsid w:val="006E28A1"/>
    <w:rsid w:val="006E417D"/>
    <w:rsid w:val="006E58E8"/>
    <w:rsid w:val="006F11C8"/>
    <w:rsid w:val="006F35BD"/>
    <w:rsid w:val="006F496A"/>
    <w:rsid w:val="006F5822"/>
    <w:rsid w:val="006F60B7"/>
    <w:rsid w:val="006F7229"/>
    <w:rsid w:val="007004B5"/>
    <w:rsid w:val="00701007"/>
    <w:rsid w:val="00701E36"/>
    <w:rsid w:val="00701F2D"/>
    <w:rsid w:val="007040DF"/>
    <w:rsid w:val="00704409"/>
    <w:rsid w:val="007046F2"/>
    <w:rsid w:val="007060F1"/>
    <w:rsid w:val="00706DD0"/>
    <w:rsid w:val="007075D5"/>
    <w:rsid w:val="0071011A"/>
    <w:rsid w:val="007104E8"/>
    <w:rsid w:val="00712023"/>
    <w:rsid w:val="0071233D"/>
    <w:rsid w:val="00713439"/>
    <w:rsid w:val="007134D4"/>
    <w:rsid w:val="007142E5"/>
    <w:rsid w:val="007144A8"/>
    <w:rsid w:val="00714698"/>
    <w:rsid w:val="00716DBA"/>
    <w:rsid w:val="00722AA8"/>
    <w:rsid w:val="0072312C"/>
    <w:rsid w:val="00724A1C"/>
    <w:rsid w:val="007304FF"/>
    <w:rsid w:val="00730DEA"/>
    <w:rsid w:val="00732E56"/>
    <w:rsid w:val="0073306B"/>
    <w:rsid w:val="0073332D"/>
    <w:rsid w:val="007348D7"/>
    <w:rsid w:val="007357AF"/>
    <w:rsid w:val="007365E7"/>
    <w:rsid w:val="007402A3"/>
    <w:rsid w:val="007412CC"/>
    <w:rsid w:val="00741EA7"/>
    <w:rsid w:val="00742B59"/>
    <w:rsid w:val="00745CE5"/>
    <w:rsid w:val="0074603F"/>
    <w:rsid w:val="00746EE0"/>
    <w:rsid w:val="00747E60"/>
    <w:rsid w:val="00750866"/>
    <w:rsid w:val="0075100F"/>
    <w:rsid w:val="007510CA"/>
    <w:rsid w:val="00753048"/>
    <w:rsid w:val="00753A4E"/>
    <w:rsid w:val="00754CA9"/>
    <w:rsid w:val="007555C8"/>
    <w:rsid w:val="00755D3B"/>
    <w:rsid w:val="0076003A"/>
    <w:rsid w:val="0076063D"/>
    <w:rsid w:val="00760AF4"/>
    <w:rsid w:val="00762959"/>
    <w:rsid w:val="00763DA0"/>
    <w:rsid w:val="007653BB"/>
    <w:rsid w:val="00765502"/>
    <w:rsid w:val="007658EF"/>
    <w:rsid w:val="007723FA"/>
    <w:rsid w:val="0077448A"/>
    <w:rsid w:val="00776ACE"/>
    <w:rsid w:val="00776F02"/>
    <w:rsid w:val="00777811"/>
    <w:rsid w:val="00777A76"/>
    <w:rsid w:val="0078106E"/>
    <w:rsid w:val="00785BD6"/>
    <w:rsid w:val="00786669"/>
    <w:rsid w:val="007870A8"/>
    <w:rsid w:val="0079106E"/>
    <w:rsid w:val="0079287C"/>
    <w:rsid w:val="007959B0"/>
    <w:rsid w:val="00795AAB"/>
    <w:rsid w:val="00797104"/>
    <w:rsid w:val="0079755B"/>
    <w:rsid w:val="007A1F57"/>
    <w:rsid w:val="007A23CD"/>
    <w:rsid w:val="007A2C04"/>
    <w:rsid w:val="007A2C5B"/>
    <w:rsid w:val="007A38DF"/>
    <w:rsid w:val="007A5049"/>
    <w:rsid w:val="007A63A4"/>
    <w:rsid w:val="007A7170"/>
    <w:rsid w:val="007A7FFC"/>
    <w:rsid w:val="007B12FD"/>
    <w:rsid w:val="007B1C00"/>
    <w:rsid w:val="007B1E3C"/>
    <w:rsid w:val="007B40FC"/>
    <w:rsid w:val="007B4CB1"/>
    <w:rsid w:val="007B531E"/>
    <w:rsid w:val="007B7DC9"/>
    <w:rsid w:val="007C0531"/>
    <w:rsid w:val="007C0951"/>
    <w:rsid w:val="007C1153"/>
    <w:rsid w:val="007C15B1"/>
    <w:rsid w:val="007C4AD6"/>
    <w:rsid w:val="007C590A"/>
    <w:rsid w:val="007C731B"/>
    <w:rsid w:val="007D05B3"/>
    <w:rsid w:val="007D0D5F"/>
    <w:rsid w:val="007D1707"/>
    <w:rsid w:val="007D170D"/>
    <w:rsid w:val="007D2289"/>
    <w:rsid w:val="007D3710"/>
    <w:rsid w:val="007D7155"/>
    <w:rsid w:val="007D73ED"/>
    <w:rsid w:val="007E0CED"/>
    <w:rsid w:val="007E1F7D"/>
    <w:rsid w:val="007E311B"/>
    <w:rsid w:val="007E3427"/>
    <w:rsid w:val="007E40B4"/>
    <w:rsid w:val="007E4A94"/>
    <w:rsid w:val="007E55EC"/>
    <w:rsid w:val="007E5E18"/>
    <w:rsid w:val="007E66F8"/>
    <w:rsid w:val="007F0334"/>
    <w:rsid w:val="007F1A31"/>
    <w:rsid w:val="007F1C92"/>
    <w:rsid w:val="007F2C6E"/>
    <w:rsid w:val="007F50FF"/>
    <w:rsid w:val="007F6CA8"/>
    <w:rsid w:val="00800C22"/>
    <w:rsid w:val="0080234F"/>
    <w:rsid w:val="0080280B"/>
    <w:rsid w:val="008032BC"/>
    <w:rsid w:val="008036A4"/>
    <w:rsid w:val="00803E93"/>
    <w:rsid w:val="008041FB"/>
    <w:rsid w:val="00806BBD"/>
    <w:rsid w:val="00806D99"/>
    <w:rsid w:val="008115A4"/>
    <w:rsid w:val="00812386"/>
    <w:rsid w:val="00812D68"/>
    <w:rsid w:val="0081312D"/>
    <w:rsid w:val="0081388D"/>
    <w:rsid w:val="0081554C"/>
    <w:rsid w:val="00820496"/>
    <w:rsid w:val="00821425"/>
    <w:rsid w:val="008244B0"/>
    <w:rsid w:val="0082573C"/>
    <w:rsid w:val="00825FCA"/>
    <w:rsid w:val="0082629F"/>
    <w:rsid w:val="00826C5A"/>
    <w:rsid w:val="00827ABA"/>
    <w:rsid w:val="00832F1B"/>
    <w:rsid w:val="00833508"/>
    <w:rsid w:val="00833BF6"/>
    <w:rsid w:val="0083414E"/>
    <w:rsid w:val="00834DA6"/>
    <w:rsid w:val="00835FA5"/>
    <w:rsid w:val="00836D2C"/>
    <w:rsid w:val="00841DE3"/>
    <w:rsid w:val="0084242B"/>
    <w:rsid w:val="00843E07"/>
    <w:rsid w:val="00843FF6"/>
    <w:rsid w:val="00845327"/>
    <w:rsid w:val="008470C0"/>
    <w:rsid w:val="00847570"/>
    <w:rsid w:val="00847D0B"/>
    <w:rsid w:val="00847D9F"/>
    <w:rsid w:val="0085038E"/>
    <w:rsid w:val="00851E61"/>
    <w:rsid w:val="00853A8E"/>
    <w:rsid w:val="00854D66"/>
    <w:rsid w:val="008553CA"/>
    <w:rsid w:val="008608B3"/>
    <w:rsid w:val="0086176A"/>
    <w:rsid w:val="00861D89"/>
    <w:rsid w:val="00863347"/>
    <w:rsid w:val="008647C2"/>
    <w:rsid w:val="0086588B"/>
    <w:rsid w:val="00867536"/>
    <w:rsid w:val="00867884"/>
    <w:rsid w:val="0087083D"/>
    <w:rsid w:val="008715BB"/>
    <w:rsid w:val="008719D5"/>
    <w:rsid w:val="00872303"/>
    <w:rsid w:val="00875B76"/>
    <w:rsid w:val="008767DA"/>
    <w:rsid w:val="00876C9F"/>
    <w:rsid w:val="00881550"/>
    <w:rsid w:val="00881664"/>
    <w:rsid w:val="00881FD9"/>
    <w:rsid w:val="008821AA"/>
    <w:rsid w:val="0088378B"/>
    <w:rsid w:val="008837FE"/>
    <w:rsid w:val="00884AC2"/>
    <w:rsid w:val="00886282"/>
    <w:rsid w:val="00887F63"/>
    <w:rsid w:val="008912DA"/>
    <w:rsid w:val="008914F7"/>
    <w:rsid w:val="00892787"/>
    <w:rsid w:val="008927C0"/>
    <w:rsid w:val="00892880"/>
    <w:rsid w:val="0089407A"/>
    <w:rsid w:val="008943B6"/>
    <w:rsid w:val="00894573"/>
    <w:rsid w:val="00894934"/>
    <w:rsid w:val="0089516F"/>
    <w:rsid w:val="008A0006"/>
    <w:rsid w:val="008A1703"/>
    <w:rsid w:val="008A3677"/>
    <w:rsid w:val="008A4A03"/>
    <w:rsid w:val="008A5291"/>
    <w:rsid w:val="008A5F6B"/>
    <w:rsid w:val="008A67A3"/>
    <w:rsid w:val="008A7C2E"/>
    <w:rsid w:val="008B23C5"/>
    <w:rsid w:val="008B4B74"/>
    <w:rsid w:val="008B4FDF"/>
    <w:rsid w:val="008B60A1"/>
    <w:rsid w:val="008C028A"/>
    <w:rsid w:val="008C0AE2"/>
    <w:rsid w:val="008C0BDF"/>
    <w:rsid w:val="008C1049"/>
    <w:rsid w:val="008C2056"/>
    <w:rsid w:val="008C428C"/>
    <w:rsid w:val="008C4329"/>
    <w:rsid w:val="008C6021"/>
    <w:rsid w:val="008C65EA"/>
    <w:rsid w:val="008C6EED"/>
    <w:rsid w:val="008C723B"/>
    <w:rsid w:val="008D1936"/>
    <w:rsid w:val="008D3BAC"/>
    <w:rsid w:val="008D44BD"/>
    <w:rsid w:val="008D4CD4"/>
    <w:rsid w:val="008D4D2B"/>
    <w:rsid w:val="008D4DEA"/>
    <w:rsid w:val="008D55E7"/>
    <w:rsid w:val="008D5AEA"/>
    <w:rsid w:val="008E05C8"/>
    <w:rsid w:val="008E124F"/>
    <w:rsid w:val="008E689D"/>
    <w:rsid w:val="008E6D22"/>
    <w:rsid w:val="008E75D1"/>
    <w:rsid w:val="008E7862"/>
    <w:rsid w:val="008E7893"/>
    <w:rsid w:val="008E7ADA"/>
    <w:rsid w:val="008F07FC"/>
    <w:rsid w:val="008F09C9"/>
    <w:rsid w:val="008F5032"/>
    <w:rsid w:val="00902E10"/>
    <w:rsid w:val="00902F56"/>
    <w:rsid w:val="009043BE"/>
    <w:rsid w:val="00904BB7"/>
    <w:rsid w:val="00910010"/>
    <w:rsid w:val="00911D64"/>
    <w:rsid w:val="00912B2A"/>
    <w:rsid w:val="00912D07"/>
    <w:rsid w:val="009130E3"/>
    <w:rsid w:val="00916D24"/>
    <w:rsid w:val="009178D9"/>
    <w:rsid w:val="00920FD6"/>
    <w:rsid w:val="009214E2"/>
    <w:rsid w:val="00921510"/>
    <w:rsid w:val="00921BAB"/>
    <w:rsid w:val="00922A7C"/>
    <w:rsid w:val="009237BB"/>
    <w:rsid w:val="00923843"/>
    <w:rsid w:val="00924298"/>
    <w:rsid w:val="00927ED8"/>
    <w:rsid w:val="00930280"/>
    <w:rsid w:val="00937A88"/>
    <w:rsid w:val="0094038F"/>
    <w:rsid w:val="009412F9"/>
    <w:rsid w:val="0094245E"/>
    <w:rsid w:val="00942D89"/>
    <w:rsid w:val="0094451E"/>
    <w:rsid w:val="00944C03"/>
    <w:rsid w:val="00947FB3"/>
    <w:rsid w:val="0095219D"/>
    <w:rsid w:val="009526E5"/>
    <w:rsid w:val="009527DD"/>
    <w:rsid w:val="0095541C"/>
    <w:rsid w:val="009567BD"/>
    <w:rsid w:val="00956A83"/>
    <w:rsid w:val="00960B31"/>
    <w:rsid w:val="009619E1"/>
    <w:rsid w:val="00962578"/>
    <w:rsid w:val="009633C3"/>
    <w:rsid w:val="0096410D"/>
    <w:rsid w:val="00964BF2"/>
    <w:rsid w:val="00966233"/>
    <w:rsid w:val="009669AF"/>
    <w:rsid w:val="00971D6F"/>
    <w:rsid w:val="00973E4A"/>
    <w:rsid w:val="00975CB1"/>
    <w:rsid w:val="00976383"/>
    <w:rsid w:val="00980750"/>
    <w:rsid w:val="00980F4A"/>
    <w:rsid w:val="00982397"/>
    <w:rsid w:val="00983ED8"/>
    <w:rsid w:val="0098434A"/>
    <w:rsid w:val="00985E37"/>
    <w:rsid w:val="00986A29"/>
    <w:rsid w:val="009902E6"/>
    <w:rsid w:val="00990629"/>
    <w:rsid w:val="00991679"/>
    <w:rsid w:val="009927E2"/>
    <w:rsid w:val="0099375F"/>
    <w:rsid w:val="00993D2D"/>
    <w:rsid w:val="009942D9"/>
    <w:rsid w:val="0099502D"/>
    <w:rsid w:val="009967FB"/>
    <w:rsid w:val="00997614"/>
    <w:rsid w:val="009A0F28"/>
    <w:rsid w:val="009A297A"/>
    <w:rsid w:val="009A2DD3"/>
    <w:rsid w:val="009A3530"/>
    <w:rsid w:val="009A3B4D"/>
    <w:rsid w:val="009A5945"/>
    <w:rsid w:val="009B047B"/>
    <w:rsid w:val="009B0845"/>
    <w:rsid w:val="009B0D12"/>
    <w:rsid w:val="009B1B8E"/>
    <w:rsid w:val="009B1C07"/>
    <w:rsid w:val="009B5452"/>
    <w:rsid w:val="009B6B9E"/>
    <w:rsid w:val="009B6FBF"/>
    <w:rsid w:val="009B79C4"/>
    <w:rsid w:val="009C0470"/>
    <w:rsid w:val="009C270F"/>
    <w:rsid w:val="009C442D"/>
    <w:rsid w:val="009C46B9"/>
    <w:rsid w:val="009C494D"/>
    <w:rsid w:val="009C7C94"/>
    <w:rsid w:val="009D007E"/>
    <w:rsid w:val="009D0862"/>
    <w:rsid w:val="009D57A7"/>
    <w:rsid w:val="009D68C0"/>
    <w:rsid w:val="009D741D"/>
    <w:rsid w:val="009E0DC9"/>
    <w:rsid w:val="009E2904"/>
    <w:rsid w:val="009E2BE3"/>
    <w:rsid w:val="009E661F"/>
    <w:rsid w:val="009E6D17"/>
    <w:rsid w:val="009F0755"/>
    <w:rsid w:val="009F1F1C"/>
    <w:rsid w:val="009F2C49"/>
    <w:rsid w:val="009F42B8"/>
    <w:rsid w:val="009F5162"/>
    <w:rsid w:val="009F554A"/>
    <w:rsid w:val="00A013A9"/>
    <w:rsid w:val="00A015F5"/>
    <w:rsid w:val="00A01D48"/>
    <w:rsid w:val="00A0255C"/>
    <w:rsid w:val="00A039A2"/>
    <w:rsid w:val="00A045EC"/>
    <w:rsid w:val="00A05817"/>
    <w:rsid w:val="00A06582"/>
    <w:rsid w:val="00A07D86"/>
    <w:rsid w:val="00A10561"/>
    <w:rsid w:val="00A10E70"/>
    <w:rsid w:val="00A14F44"/>
    <w:rsid w:val="00A15BEF"/>
    <w:rsid w:val="00A21073"/>
    <w:rsid w:val="00A2443E"/>
    <w:rsid w:val="00A247C3"/>
    <w:rsid w:val="00A26E73"/>
    <w:rsid w:val="00A2774B"/>
    <w:rsid w:val="00A27982"/>
    <w:rsid w:val="00A30291"/>
    <w:rsid w:val="00A312F4"/>
    <w:rsid w:val="00A314F8"/>
    <w:rsid w:val="00A31BB4"/>
    <w:rsid w:val="00A324A1"/>
    <w:rsid w:val="00A32EF0"/>
    <w:rsid w:val="00A33233"/>
    <w:rsid w:val="00A33D51"/>
    <w:rsid w:val="00A365F5"/>
    <w:rsid w:val="00A37154"/>
    <w:rsid w:val="00A37987"/>
    <w:rsid w:val="00A4025E"/>
    <w:rsid w:val="00A4184F"/>
    <w:rsid w:val="00A46D63"/>
    <w:rsid w:val="00A47455"/>
    <w:rsid w:val="00A5548A"/>
    <w:rsid w:val="00A55C26"/>
    <w:rsid w:val="00A569AF"/>
    <w:rsid w:val="00A57A50"/>
    <w:rsid w:val="00A57E98"/>
    <w:rsid w:val="00A60A56"/>
    <w:rsid w:val="00A619C3"/>
    <w:rsid w:val="00A6552A"/>
    <w:rsid w:val="00A67334"/>
    <w:rsid w:val="00A70226"/>
    <w:rsid w:val="00A70772"/>
    <w:rsid w:val="00A711DE"/>
    <w:rsid w:val="00A713F2"/>
    <w:rsid w:val="00A71BA3"/>
    <w:rsid w:val="00A7257E"/>
    <w:rsid w:val="00A72E73"/>
    <w:rsid w:val="00A73A20"/>
    <w:rsid w:val="00A73B05"/>
    <w:rsid w:val="00A74B46"/>
    <w:rsid w:val="00A75EF3"/>
    <w:rsid w:val="00A76841"/>
    <w:rsid w:val="00A76E43"/>
    <w:rsid w:val="00A76FDE"/>
    <w:rsid w:val="00A77911"/>
    <w:rsid w:val="00A77C21"/>
    <w:rsid w:val="00A8139A"/>
    <w:rsid w:val="00A821C5"/>
    <w:rsid w:val="00A82A9D"/>
    <w:rsid w:val="00A83A31"/>
    <w:rsid w:val="00A841A7"/>
    <w:rsid w:val="00A84BBB"/>
    <w:rsid w:val="00A84FBB"/>
    <w:rsid w:val="00A86834"/>
    <w:rsid w:val="00A904F7"/>
    <w:rsid w:val="00A97E08"/>
    <w:rsid w:val="00AA1C6C"/>
    <w:rsid w:val="00AA234C"/>
    <w:rsid w:val="00AA412B"/>
    <w:rsid w:val="00AA64DD"/>
    <w:rsid w:val="00AB0880"/>
    <w:rsid w:val="00AB0EEC"/>
    <w:rsid w:val="00AB14E5"/>
    <w:rsid w:val="00AB15D4"/>
    <w:rsid w:val="00AB22C4"/>
    <w:rsid w:val="00AB31F1"/>
    <w:rsid w:val="00AB33A0"/>
    <w:rsid w:val="00AB3456"/>
    <w:rsid w:val="00AB489B"/>
    <w:rsid w:val="00AB4CB4"/>
    <w:rsid w:val="00AB4F5E"/>
    <w:rsid w:val="00AB7510"/>
    <w:rsid w:val="00AC033D"/>
    <w:rsid w:val="00AC0D7E"/>
    <w:rsid w:val="00AC2A11"/>
    <w:rsid w:val="00AC4116"/>
    <w:rsid w:val="00AC4260"/>
    <w:rsid w:val="00AC6571"/>
    <w:rsid w:val="00AC657C"/>
    <w:rsid w:val="00AC6B39"/>
    <w:rsid w:val="00AD0B0B"/>
    <w:rsid w:val="00AD1753"/>
    <w:rsid w:val="00AD180C"/>
    <w:rsid w:val="00AD1EA8"/>
    <w:rsid w:val="00AD4973"/>
    <w:rsid w:val="00AD5A0D"/>
    <w:rsid w:val="00AD6EB2"/>
    <w:rsid w:val="00AD7CED"/>
    <w:rsid w:val="00AE27F7"/>
    <w:rsid w:val="00AE3B32"/>
    <w:rsid w:val="00AE51BD"/>
    <w:rsid w:val="00AE64D4"/>
    <w:rsid w:val="00AF0E9F"/>
    <w:rsid w:val="00AF1557"/>
    <w:rsid w:val="00AF2DBF"/>
    <w:rsid w:val="00AF3126"/>
    <w:rsid w:val="00AF3CA5"/>
    <w:rsid w:val="00AF404E"/>
    <w:rsid w:val="00AF5B10"/>
    <w:rsid w:val="00AF71A2"/>
    <w:rsid w:val="00AF79BE"/>
    <w:rsid w:val="00B00B87"/>
    <w:rsid w:val="00B01866"/>
    <w:rsid w:val="00B0226F"/>
    <w:rsid w:val="00B06D55"/>
    <w:rsid w:val="00B10238"/>
    <w:rsid w:val="00B123AA"/>
    <w:rsid w:val="00B13A3F"/>
    <w:rsid w:val="00B13BE9"/>
    <w:rsid w:val="00B14465"/>
    <w:rsid w:val="00B14527"/>
    <w:rsid w:val="00B14C59"/>
    <w:rsid w:val="00B179A2"/>
    <w:rsid w:val="00B17D2A"/>
    <w:rsid w:val="00B22A3E"/>
    <w:rsid w:val="00B24F23"/>
    <w:rsid w:val="00B2550E"/>
    <w:rsid w:val="00B27291"/>
    <w:rsid w:val="00B27BB4"/>
    <w:rsid w:val="00B332A8"/>
    <w:rsid w:val="00B33B31"/>
    <w:rsid w:val="00B34DAE"/>
    <w:rsid w:val="00B3521E"/>
    <w:rsid w:val="00B37652"/>
    <w:rsid w:val="00B4080C"/>
    <w:rsid w:val="00B4202F"/>
    <w:rsid w:val="00B42285"/>
    <w:rsid w:val="00B4247A"/>
    <w:rsid w:val="00B42871"/>
    <w:rsid w:val="00B4397C"/>
    <w:rsid w:val="00B43A86"/>
    <w:rsid w:val="00B4533A"/>
    <w:rsid w:val="00B45D29"/>
    <w:rsid w:val="00B46432"/>
    <w:rsid w:val="00B473D0"/>
    <w:rsid w:val="00B47455"/>
    <w:rsid w:val="00B513FB"/>
    <w:rsid w:val="00B517B7"/>
    <w:rsid w:val="00B51F30"/>
    <w:rsid w:val="00B532A3"/>
    <w:rsid w:val="00B5565A"/>
    <w:rsid w:val="00B5687F"/>
    <w:rsid w:val="00B62737"/>
    <w:rsid w:val="00B63DFC"/>
    <w:rsid w:val="00B63E45"/>
    <w:rsid w:val="00B64482"/>
    <w:rsid w:val="00B64893"/>
    <w:rsid w:val="00B659ED"/>
    <w:rsid w:val="00B70B3B"/>
    <w:rsid w:val="00B71E9F"/>
    <w:rsid w:val="00B73197"/>
    <w:rsid w:val="00B73E38"/>
    <w:rsid w:val="00B74BB5"/>
    <w:rsid w:val="00B74D06"/>
    <w:rsid w:val="00B7506F"/>
    <w:rsid w:val="00B76C2F"/>
    <w:rsid w:val="00B77873"/>
    <w:rsid w:val="00B80646"/>
    <w:rsid w:val="00B81E7F"/>
    <w:rsid w:val="00B8210D"/>
    <w:rsid w:val="00B82D32"/>
    <w:rsid w:val="00B833BF"/>
    <w:rsid w:val="00B84D7F"/>
    <w:rsid w:val="00B84EFF"/>
    <w:rsid w:val="00B87B28"/>
    <w:rsid w:val="00B87F63"/>
    <w:rsid w:val="00B906FD"/>
    <w:rsid w:val="00B91316"/>
    <w:rsid w:val="00B91B87"/>
    <w:rsid w:val="00B934DA"/>
    <w:rsid w:val="00B94FE6"/>
    <w:rsid w:val="00B96A39"/>
    <w:rsid w:val="00B978DE"/>
    <w:rsid w:val="00BA123A"/>
    <w:rsid w:val="00BA26D0"/>
    <w:rsid w:val="00BA28EF"/>
    <w:rsid w:val="00BA445D"/>
    <w:rsid w:val="00BA6AF8"/>
    <w:rsid w:val="00BA75D5"/>
    <w:rsid w:val="00BA7A0E"/>
    <w:rsid w:val="00BB08A1"/>
    <w:rsid w:val="00BB20FE"/>
    <w:rsid w:val="00BB55B4"/>
    <w:rsid w:val="00BB6AB8"/>
    <w:rsid w:val="00BB6B5D"/>
    <w:rsid w:val="00BB7033"/>
    <w:rsid w:val="00BB7829"/>
    <w:rsid w:val="00BC22D3"/>
    <w:rsid w:val="00BC33C9"/>
    <w:rsid w:val="00BC42ED"/>
    <w:rsid w:val="00BC43BF"/>
    <w:rsid w:val="00BC554F"/>
    <w:rsid w:val="00BC6A84"/>
    <w:rsid w:val="00BC7260"/>
    <w:rsid w:val="00BC748E"/>
    <w:rsid w:val="00BD0843"/>
    <w:rsid w:val="00BD1737"/>
    <w:rsid w:val="00BD1A7E"/>
    <w:rsid w:val="00BD2526"/>
    <w:rsid w:val="00BD2E70"/>
    <w:rsid w:val="00BD2F39"/>
    <w:rsid w:val="00BD723D"/>
    <w:rsid w:val="00BD7FE9"/>
    <w:rsid w:val="00BE1DB9"/>
    <w:rsid w:val="00BE22B5"/>
    <w:rsid w:val="00BE3A1D"/>
    <w:rsid w:val="00BE56A8"/>
    <w:rsid w:val="00BE5E63"/>
    <w:rsid w:val="00BE6096"/>
    <w:rsid w:val="00BE72F1"/>
    <w:rsid w:val="00BF0FBE"/>
    <w:rsid w:val="00BF1E6F"/>
    <w:rsid w:val="00BF3998"/>
    <w:rsid w:val="00BF6220"/>
    <w:rsid w:val="00BF720D"/>
    <w:rsid w:val="00BF7C8D"/>
    <w:rsid w:val="00C00544"/>
    <w:rsid w:val="00C01713"/>
    <w:rsid w:val="00C057F0"/>
    <w:rsid w:val="00C072C3"/>
    <w:rsid w:val="00C075A4"/>
    <w:rsid w:val="00C1093E"/>
    <w:rsid w:val="00C11AF8"/>
    <w:rsid w:val="00C11C63"/>
    <w:rsid w:val="00C12067"/>
    <w:rsid w:val="00C125C9"/>
    <w:rsid w:val="00C133E2"/>
    <w:rsid w:val="00C15A78"/>
    <w:rsid w:val="00C16C7D"/>
    <w:rsid w:val="00C16E12"/>
    <w:rsid w:val="00C17C72"/>
    <w:rsid w:val="00C20D1E"/>
    <w:rsid w:val="00C2126C"/>
    <w:rsid w:val="00C23ADF"/>
    <w:rsid w:val="00C249A1"/>
    <w:rsid w:val="00C251B0"/>
    <w:rsid w:val="00C255D6"/>
    <w:rsid w:val="00C260F1"/>
    <w:rsid w:val="00C26F18"/>
    <w:rsid w:val="00C27827"/>
    <w:rsid w:val="00C27B07"/>
    <w:rsid w:val="00C30C41"/>
    <w:rsid w:val="00C32453"/>
    <w:rsid w:val="00C328BB"/>
    <w:rsid w:val="00C33900"/>
    <w:rsid w:val="00C339B3"/>
    <w:rsid w:val="00C33A45"/>
    <w:rsid w:val="00C34406"/>
    <w:rsid w:val="00C354CA"/>
    <w:rsid w:val="00C359F3"/>
    <w:rsid w:val="00C35A32"/>
    <w:rsid w:val="00C36AFB"/>
    <w:rsid w:val="00C36EF9"/>
    <w:rsid w:val="00C37E01"/>
    <w:rsid w:val="00C4151E"/>
    <w:rsid w:val="00C4375A"/>
    <w:rsid w:val="00C4402C"/>
    <w:rsid w:val="00C444AB"/>
    <w:rsid w:val="00C44571"/>
    <w:rsid w:val="00C4519A"/>
    <w:rsid w:val="00C455D3"/>
    <w:rsid w:val="00C461DB"/>
    <w:rsid w:val="00C47ADC"/>
    <w:rsid w:val="00C47CC6"/>
    <w:rsid w:val="00C510C2"/>
    <w:rsid w:val="00C51804"/>
    <w:rsid w:val="00C5291B"/>
    <w:rsid w:val="00C52F86"/>
    <w:rsid w:val="00C549F0"/>
    <w:rsid w:val="00C5516D"/>
    <w:rsid w:val="00C562BF"/>
    <w:rsid w:val="00C563EC"/>
    <w:rsid w:val="00C57771"/>
    <w:rsid w:val="00C57860"/>
    <w:rsid w:val="00C61199"/>
    <w:rsid w:val="00C63C06"/>
    <w:rsid w:val="00C649A3"/>
    <w:rsid w:val="00C65EAB"/>
    <w:rsid w:val="00C664F6"/>
    <w:rsid w:val="00C672C8"/>
    <w:rsid w:val="00C70827"/>
    <w:rsid w:val="00C7108D"/>
    <w:rsid w:val="00C726AE"/>
    <w:rsid w:val="00C730C9"/>
    <w:rsid w:val="00C73FC6"/>
    <w:rsid w:val="00C7422D"/>
    <w:rsid w:val="00C81264"/>
    <w:rsid w:val="00C81C02"/>
    <w:rsid w:val="00C844B8"/>
    <w:rsid w:val="00C852F7"/>
    <w:rsid w:val="00C863BB"/>
    <w:rsid w:val="00C900B7"/>
    <w:rsid w:val="00C91E28"/>
    <w:rsid w:val="00C92498"/>
    <w:rsid w:val="00C92CBC"/>
    <w:rsid w:val="00C93BFB"/>
    <w:rsid w:val="00C93D71"/>
    <w:rsid w:val="00C94C40"/>
    <w:rsid w:val="00C95BE4"/>
    <w:rsid w:val="00C97685"/>
    <w:rsid w:val="00CA31F3"/>
    <w:rsid w:val="00CA3802"/>
    <w:rsid w:val="00CA3B64"/>
    <w:rsid w:val="00CA456E"/>
    <w:rsid w:val="00CA473E"/>
    <w:rsid w:val="00CA52D7"/>
    <w:rsid w:val="00CA5BDE"/>
    <w:rsid w:val="00CB0559"/>
    <w:rsid w:val="00CB0E18"/>
    <w:rsid w:val="00CB0F78"/>
    <w:rsid w:val="00CB11B2"/>
    <w:rsid w:val="00CB1737"/>
    <w:rsid w:val="00CB4009"/>
    <w:rsid w:val="00CB453E"/>
    <w:rsid w:val="00CB4C48"/>
    <w:rsid w:val="00CB518C"/>
    <w:rsid w:val="00CB57CB"/>
    <w:rsid w:val="00CB5BD3"/>
    <w:rsid w:val="00CB615A"/>
    <w:rsid w:val="00CB62E7"/>
    <w:rsid w:val="00CB6339"/>
    <w:rsid w:val="00CB6D31"/>
    <w:rsid w:val="00CC00FD"/>
    <w:rsid w:val="00CC0222"/>
    <w:rsid w:val="00CC1AD6"/>
    <w:rsid w:val="00CC21F6"/>
    <w:rsid w:val="00CC2F51"/>
    <w:rsid w:val="00CC34EB"/>
    <w:rsid w:val="00CC482F"/>
    <w:rsid w:val="00CC5605"/>
    <w:rsid w:val="00CC6040"/>
    <w:rsid w:val="00CC6051"/>
    <w:rsid w:val="00CD25D7"/>
    <w:rsid w:val="00CD2933"/>
    <w:rsid w:val="00CD2AED"/>
    <w:rsid w:val="00CD4AEE"/>
    <w:rsid w:val="00CD4BB2"/>
    <w:rsid w:val="00CD5727"/>
    <w:rsid w:val="00CD78AE"/>
    <w:rsid w:val="00CE02E6"/>
    <w:rsid w:val="00CE0410"/>
    <w:rsid w:val="00CE2B67"/>
    <w:rsid w:val="00CE3A1D"/>
    <w:rsid w:val="00CE4861"/>
    <w:rsid w:val="00CE4B81"/>
    <w:rsid w:val="00CE5BC1"/>
    <w:rsid w:val="00CE75ED"/>
    <w:rsid w:val="00CE7863"/>
    <w:rsid w:val="00CF043C"/>
    <w:rsid w:val="00CF057A"/>
    <w:rsid w:val="00CF0807"/>
    <w:rsid w:val="00CF0E91"/>
    <w:rsid w:val="00CF3F8D"/>
    <w:rsid w:val="00CF6AD8"/>
    <w:rsid w:val="00CF6AE9"/>
    <w:rsid w:val="00CF7FF3"/>
    <w:rsid w:val="00D00253"/>
    <w:rsid w:val="00D0134A"/>
    <w:rsid w:val="00D0171D"/>
    <w:rsid w:val="00D03647"/>
    <w:rsid w:val="00D064E9"/>
    <w:rsid w:val="00D10507"/>
    <w:rsid w:val="00D10BA8"/>
    <w:rsid w:val="00D1198D"/>
    <w:rsid w:val="00D11F1D"/>
    <w:rsid w:val="00D14465"/>
    <w:rsid w:val="00D15B06"/>
    <w:rsid w:val="00D16EF0"/>
    <w:rsid w:val="00D21B16"/>
    <w:rsid w:val="00D234EC"/>
    <w:rsid w:val="00D24C90"/>
    <w:rsid w:val="00D25326"/>
    <w:rsid w:val="00D25B4E"/>
    <w:rsid w:val="00D25F08"/>
    <w:rsid w:val="00D260F9"/>
    <w:rsid w:val="00D31494"/>
    <w:rsid w:val="00D31E60"/>
    <w:rsid w:val="00D31E9B"/>
    <w:rsid w:val="00D320AD"/>
    <w:rsid w:val="00D32BA3"/>
    <w:rsid w:val="00D355E3"/>
    <w:rsid w:val="00D36835"/>
    <w:rsid w:val="00D3725E"/>
    <w:rsid w:val="00D42A35"/>
    <w:rsid w:val="00D43913"/>
    <w:rsid w:val="00D45AF1"/>
    <w:rsid w:val="00D4689C"/>
    <w:rsid w:val="00D475E5"/>
    <w:rsid w:val="00D478AF"/>
    <w:rsid w:val="00D50E0F"/>
    <w:rsid w:val="00D516E9"/>
    <w:rsid w:val="00D51DE3"/>
    <w:rsid w:val="00D52F54"/>
    <w:rsid w:val="00D531C8"/>
    <w:rsid w:val="00D54F5E"/>
    <w:rsid w:val="00D6023C"/>
    <w:rsid w:val="00D611F8"/>
    <w:rsid w:val="00D61EB0"/>
    <w:rsid w:val="00D622B2"/>
    <w:rsid w:val="00D629C6"/>
    <w:rsid w:val="00D67DEE"/>
    <w:rsid w:val="00D70CC2"/>
    <w:rsid w:val="00D70F29"/>
    <w:rsid w:val="00D71D04"/>
    <w:rsid w:val="00D7230E"/>
    <w:rsid w:val="00D803C6"/>
    <w:rsid w:val="00D81164"/>
    <w:rsid w:val="00D813C7"/>
    <w:rsid w:val="00D82743"/>
    <w:rsid w:val="00D8491E"/>
    <w:rsid w:val="00D84CB4"/>
    <w:rsid w:val="00D84E46"/>
    <w:rsid w:val="00D87E6E"/>
    <w:rsid w:val="00D9032C"/>
    <w:rsid w:val="00D90CF1"/>
    <w:rsid w:val="00D92642"/>
    <w:rsid w:val="00D92675"/>
    <w:rsid w:val="00D92E07"/>
    <w:rsid w:val="00D935E5"/>
    <w:rsid w:val="00D93C71"/>
    <w:rsid w:val="00D9403F"/>
    <w:rsid w:val="00D94D95"/>
    <w:rsid w:val="00D94F7C"/>
    <w:rsid w:val="00D95043"/>
    <w:rsid w:val="00D955DD"/>
    <w:rsid w:val="00D96163"/>
    <w:rsid w:val="00D96A26"/>
    <w:rsid w:val="00D96DE5"/>
    <w:rsid w:val="00DA1C68"/>
    <w:rsid w:val="00DA2D83"/>
    <w:rsid w:val="00DA6099"/>
    <w:rsid w:val="00DA6455"/>
    <w:rsid w:val="00DB09B8"/>
    <w:rsid w:val="00DB2571"/>
    <w:rsid w:val="00DB3302"/>
    <w:rsid w:val="00DB5E4E"/>
    <w:rsid w:val="00DB6390"/>
    <w:rsid w:val="00DB6733"/>
    <w:rsid w:val="00DB686C"/>
    <w:rsid w:val="00DB6A3F"/>
    <w:rsid w:val="00DB6A70"/>
    <w:rsid w:val="00DB70F4"/>
    <w:rsid w:val="00DB755F"/>
    <w:rsid w:val="00DC001E"/>
    <w:rsid w:val="00DC0108"/>
    <w:rsid w:val="00DC0D1A"/>
    <w:rsid w:val="00DC34A9"/>
    <w:rsid w:val="00DC62B6"/>
    <w:rsid w:val="00DC720B"/>
    <w:rsid w:val="00DD0145"/>
    <w:rsid w:val="00DD08BA"/>
    <w:rsid w:val="00DD1CC9"/>
    <w:rsid w:val="00DD40CB"/>
    <w:rsid w:val="00DD7C34"/>
    <w:rsid w:val="00DE29DB"/>
    <w:rsid w:val="00DE32AF"/>
    <w:rsid w:val="00DE45E3"/>
    <w:rsid w:val="00DE4BC8"/>
    <w:rsid w:val="00DE4D63"/>
    <w:rsid w:val="00DE50C9"/>
    <w:rsid w:val="00DE51FF"/>
    <w:rsid w:val="00DE6346"/>
    <w:rsid w:val="00DE7A59"/>
    <w:rsid w:val="00DE7D5D"/>
    <w:rsid w:val="00DF0F0B"/>
    <w:rsid w:val="00DF4A74"/>
    <w:rsid w:val="00DF57E8"/>
    <w:rsid w:val="00DF5A45"/>
    <w:rsid w:val="00DF5D67"/>
    <w:rsid w:val="00DF5EB6"/>
    <w:rsid w:val="00DF69DB"/>
    <w:rsid w:val="00E03B27"/>
    <w:rsid w:val="00E0487F"/>
    <w:rsid w:val="00E0633D"/>
    <w:rsid w:val="00E1021C"/>
    <w:rsid w:val="00E11F30"/>
    <w:rsid w:val="00E12590"/>
    <w:rsid w:val="00E132E6"/>
    <w:rsid w:val="00E136A5"/>
    <w:rsid w:val="00E1408E"/>
    <w:rsid w:val="00E141AF"/>
    <w:rsid w:val="00E15AAE"/>
    <w:rsid w:val="00E2008E"/>
    <w:rsid w:val="00E202D5"/>
    <w:rsid w:val="00E20312"/>
    <w:rsid w:val="00E22329"/>
    <w:rsid w:val="00E22A71"/>
    <w:rsid w:val="00E23089"/>
    <w:rsid w:val="00E25F33"/>
    <w:rsid w:val="00E30691"/>
    <w:rsid w:val="00E30DEE"/>
    <w:rsid w:val="00E31934"/>
    <w:rsid w:val="00E33F1C"/>
    <w:rsid w:val="00E33F31"/>
    <w:rsid w:val="00E347A6"/>
    <w:rsid w:val="00E352BF"/>
    <w:rsid w:val="00E360B2"/>
    <w:rsid w:val="00E361B9"/>
    <w:rsid w:val="00E3739F"/>
    <w:rsid w:val="00E4086B"/>
    <w:rsid w:val="00E41448"/>
    <w:rsid w:val="00E41794"/>
    <w:rsid w:val="00E43F9C"/>
    <w:rsid w:val="00E44399"/>
    <w:rsid w:val="00E444CF"/>
    <w:rsid w:val="00E4555E"/>
    <w:rsid w:val="00E45A30"/>
    <w:rsid w:val="00E461A1"/>
    <w:rsid w:val="00E466C1"/>
    <w:rsid w:val="00E473A4"/>
    <w:rsid w:val="00E47CEA"/>
    <w:rsid w:val="00E5203A"/>
    <w:rsid w:val="00E5254D"/>
    <w:rsid w:val="00E527E3"/>
    <w:rsid w:val="00E53076"/>
    <w:rsid w:val="00E56497"/>
    <w:rsid w:val="00E62257"/>
    <w:rsid w:val="00E62379"/>
    <w:rsid w:val="00E6474A"/>
    <w:rsid w:val="00E6546F"/>
    <w:rsid w:val="00E666FF"/>
    <w:rsid w:val="00E66F21"/>
    <w:rsid w:val="00E67E60"/>
    <w:rsid w:val="00E7148F"/>
    <w:rsid w:val="00E72128"/>
    <w:rsid w:val="00E72E32"/>
    <w:rsid w:val="00E73E52"/>
    <w:rsid w:val="00E74194"/>
    <w:rsid w:val="00E76F74"/>
    <w:rsid w:val="00E8385B"/>
    <w:rsid w:val="00E83FC2"/>
    <w:rsid w:val="00E84ACE"/>
    <w:rsid w:val="00E84F9A"/>
    <w:rsid w:val="00E930EE"/>
    <w:rsid w:val="00EA1507"/>
    <w:rsid w:val="00EA3D14"/>
    <w:rsid w:val="00EA4CD4"/>
    <w:rsid w:val="00EA5A47"/>
    <w:rsid w:val="00EA670A"/>
    <w:rsid w:val="00EA7D92"/>
    <w:rsid w:val="00EA7F43"/>
    <w:rsid w:val="00EB40C6"/>
    <w:rsid w:val="00EB67DF"/>
    <w:rsid w:val="00EB70F2"/>
    <w:rsid w:val="00EC0267"/>
    <w:rsid w:val="00EC04B3"/>
    <w:rsid w:val="00EC0FCB"/>
    <w:rsid w:val="00EC1A68"/>
    <w:rsid w:val="00EC52A0"/>
    <w:rsid w:val="00EC52AD"/>
    <w:rsid w:val="00EC5BD4"/>
    <w:rsid w:val="00EC5E43"/>
    <w:rsid w:val="00EC68B0"/>
    <w:rsid w:val="00EC6C60"/>
    <w:rsid w:val="00EC7C62"/>
    <w:rsid w:val="00ED165A"/>
    <w:rsid w:val="00ED1781"/>
    <w:rsid w:val="00ED274A"/>
    <w:rsid w:val="00ED32A3"/>
    <w:rsid w:val="00ED5336"/>
    <w:rsid w:val="00ED563D"/>
    <w:rsid w:val="00ED61E0"/>
    <w:rsid w:val="00ED6D9E"/>
    <w:rsid w:val="00ED7024"/>
    <w:rsid w:val="00ED7C97"/>
    <w:rsid w:val="00EE01BF"/>
    <w:rsid w:val="00EE0542"/>
    <w:rsid w:val="00EE15CD"/>
    <w:rsid w:val="00EE2A85"/>
    <w:rsid w:val="00EE3477"/>
    <w:rsid w:val="00EE3E06"/>
    <w:rsid w:val="00EE3FAB"/>
    <w:rsid w:val="00EE42D2"/>
    <w:rsid w:val="00EE4988"/>
    <w:rsid w:val="00EF1A16"/>
    <w:rsid w:val="00EF33DF"/>
    <w:rsid w:val="00EF33F1"/>
    <w:rsid w:val="00EF4D12"/>
    <w:rsid w:val="00EF4FC6"/>
    <w:rsid w:val="00EF51C5"/>
    <w:rsid w:val="00EF53B3"/>
    <w:rsid w:val="00EF5DF7"/>
    <w:rsid w:val="00EF6606"/>
    <w:rsid w:val="00EF77C1"/>
    <w:rsid w:val="00EF7AB8"/>
    <w:rsid w:val="00EF7B77"/>
    <w:rsid w:val="00EF7C04"/>
    <w:rsid w:val="00EF7CA4"/>
    <w:rsid w:val="00EF7F8C"/>
    <w:rsid w:val="00EF7FD6"/>
    <w:rsid w:val="00F01311"/>
    <w:rsid w:val="00F01561"/>
    <w:rsid w:val="00F021C7"/>
    <w:rsid w:val="00F03AB7"/>
    <w:rsid w:val="00F045E3"/>
    <w:rsid w:val="00F0468C"/>
    <w:rsid w:val="00F10765"/>
    <w:rsid w:val="00F1083A"/>
    <w:rsid w:val="00F120DD"/>
    <w:rsid w:val="00F12CA9"/>
    <w:rsid w:val="00F151C9"/>
    <w:rsid w:val="00F153CF"/>
    <w:rsid w:val="00F15CC7"/>
    <w:rsid w:val="00F16559"/>
    <w:rsid w:val="00F16906"/>
    <w:rsid w:val="00F16D2C"/>
    <w:rsid w:val="00F22280"/>
    <w:rsid w:val="00F231E2"/>
    <w:rsid w:val="00F23F42"/>
    <w:rsid w:val="00F26DFE"/>
    <w:rsid w:val="00F27412"/>
    <w:rsid w:val="00F31767"/>
    <w:rsid w:val="00F34912"/>
    <w:rsid w:val="00F34AE7"/>
    <w:rsid w:val="00F351F3"/>
    <w:rsid w:val="00F42042"/>
    <w:rsid w:val="00F42AA5"/>
    <w:rsid w:val="00F42CF3"/>
    <w:rsid w:val="00F42F60"/>
    <w:rsid w:val="00F43CB0"/>
    <w:rsid w:val="00F47136"/>
    <w:rsid w:val="00F474BC"/>
    <w:rsid w:val="00F504F3"/>
    <w:rsid w:val="00F5058E"/>
    <w:rsid w:val="00F5059E"/>
    <w:rsid w:val="00F51696"/>
    <w:rsid w:val="00F51E45"/>
    <w:rsid w:val="00F53367"/>
    <w:rsid w:val="00F5476A"/>
    <w:rsid w:val="00F548F9"/>
    <w:rsid w:val="00F557A1"/>
    <w:rsid w:val="00F55B70"/>
    <w:rsid w:val="00F56DDF"/>
    <w:rsid w:val="00F64BD6"/>
    <w:rsid w:val="00F70303"/>
    <w:rsid w:val="00F722F1"/>
    <w:rsid w:val="00F725F1"/>
    <w:rsid w:val="00F7293D"/>
    <w:rsid w:val="00F8225C"/>
    <w:rsid w:val="00F82F32"/>
    <w:rsid w:val="00F84C99"/>
    <w:rsid w:val="00F8668A"/>
    <w:rsid w:val="00F87870"/>
    <w:rsid w:val="00F87940"/>
    <w:rsid w:val="00F90582"/>
    <w:rsid w:val="00F907E6"/>
    <w:rsid w:val="00F90B5E"/>
    <w:rsid w:val="00F90C1A"/>
    <w:rsid w:val="00F92D50"/>
    <w:rsid w:val="00F96313"/>
    <w:rsid w:val="00F963B8"/>
    <w:rsid w:val="00F9656D"/>
    <w:rsid w:val="00FA0BCC"/>
    <w:rsid w:val="00FA1564"/>
    <w:rsid w:val="00FA29DA"/>
    <w:rsid w:val="00FA3431"/>
    <w:rsid w:val="00FA38EF"/>
    <w:rsid w:val="00FA48AB"/>
    <w:rsid w:val="00FA4C7C"/>
    <w:rsid w:val="00FA5F8C"/>
    <w:rsid w:val="00FB0B4B"/>
    <w:rsid w:val="00FB2DC9"/>
    <w:rsid w:val="00FB3AF0"/>
    <w:rsid w:val="00FB4E80"/>
    <w:rsid w:val="00FB5836"/>
    <w:rsid w:val="00FB598E"/>
    <w:rsid w:val="00FB5BAE"/>
    <w:rsid w:val="00FB5CEA"/>
    <w:rsid w:val="00FB781A"/>
    <w:rsid w:val="00FC0821"/>
    <w:rsid w:val="00FC2792"/>
    <w:rsid w:val="00FC30B5"/>
    <w:rsid w:val="00FC3A09"/>
    <w:rsid w:val="00FC6309"/>
    <w:rsid w:val="00FD025F"/>
    <w:rsid w:val="00FD0533"/>
    <w:rsid w:val="00FD079B"/>
    <w:rsid w:val="00FD1921"/>
    <w:rsid w:val="00FD2930"/>
    <w:rsid w:val="00FD3CDE"/>
    <w:rsid w:val="00FD3DBF"/>
    <w:rsid w:val="00FD52D6"/>
    <w:rsid w:val="00FD7D81"/>
    <w:rsid w:val="00FE2322"/>
    <w:rsid w:val="00FE3A00"/>
    <w:rsid w:val="00FE58DA"/>
    <w:rsid w:val="00FE72A6"/>
    <w:rsid w:val="00FE7B8D"/>
    <w:rsid w:val="00FE7BCE"/>
    <w:rsid w:val="00FF0363"/>
    <w:rsid w:val="00FF04E0"/>
    <w:rsid w:val="00FF12B0"/>
    <w:rsid w:val="00FF14DE"/>
    <w:rsid w:val="00FF1DEC"/>
    <w:rsid w:val="00FF2386"/>
    <w:rsid w:val="00FF3198"/>
    <w:rsid w:val="00FF5856"/>
    <w:rsid w:val="00FF6D9F"/>
    <w:rsid w:val="00FF7B9B"/>
    <w:rsid w:val="00FF7E08"/>
    <w:rsid w:val="431681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63B24"/>
  <w15:docId w15:val="{AFB27795-6566-4E92-B9EE-FFDB2127B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inorHAnsi" w:hAnsiTheme="majorHAnsi" w:cstheme="majorBidi"/>
        <w:sz w:val="22"/>
        <w:szCs w:val="22"/>
        <w:lang w:val="fr-FR"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0AC"/>
  </w:style>
  <w:style w:type="paragraph" w:styleId="Heading1">
    <w:name w:val="heading 1"/>
    <w:aliases w:val="TITRE 1"/>
    <w:basedOn w:val="Normal"/>
    <w:next w:val="Normal"/>
    <w:link w:val="Heading1Char"/>
    <w:qFormat/>
    <w:rsid w:val="006D56B9"/>
    <w:pPr>
      <w:numPr>
        <w:numId w:val="1"/>
      </w:numPr>
      <w:pBdr>
        <w:bottom w:val="thinThickSmallGap" w:sz="12" w:space="1" w:color="E36C0A" w:themeColor="accent6" w:themeShade="BF"/>
      </w:pBdr>
      <w:spacing w:before="400"/>
      <w:outlineLvl w:val="0"/>
    </w:pPr>
    <w:rPr>
      <w:caps/>
      <w:color w:val="E36C0A" w:themeColor="accent6" w:themeShade="BF"/>
      <w:spacing w:val="20"/>
      <w:sz w:val="28"/>
      <w:szCs w:val="28"/>
    </w:rPr>
  </w:style>
  <w:style w:type="paragraph" w:styleId="Heading2">
    <w:name w:val="heading 2"/>
    <w:basedOn w:val="Normal"/>
    <w:next w:val="Normal"/>
    <w:link w:val="Heading2Char"/>
    <w:autoRedefine/>
    <w:unhideWhenUsed/>
    <w:qFormat/>
    <w:rsid w:val="00B80646"/>
    <w:pPr>
      <w:numPr>
        <w:ilvl w:val="1"/>
        <w:numId w:val="1"/>
      </w:numPr>
      <w:pBdr>
        <w:bottom w:val="single" w:sz="4" w:space="1" w:color="984806" w:themeColor="accent6" w:themeShade="80"/>
      </w:pBdr>
      <w:outlineLvl w:val="1"/>
    </w:pPr>
    <w:rPr>
      <w:caps/>
      <w:color w:val="984806" w:themeColor="accent6" w:themeShade="80"/>
      <w:spacing w:val="15"/>
      <w:sz w:val="24"/>
      <w:szCs w:val="24"/>
    </w:rPr>
  </w:style>
  <w:style w:type="paragraph" w:styleId="Heading3">
    <w:name w:val="heading 3"/>
    <w:basedOn w:val="Normal"/>
    <w:next w:val="Normal"/>
    <w:link w:val="Heading3Char"/>
    <w:unhideWhenUsed/>
    <w:qFormat/>
    <w:rsid w:val="0079755B"/>
    <w:pPr>
      <w:pBdr>
        <w:bottom w:val="dotted" w:sz="4" w:space="1" w:color="622423" w:themeColor="accent2" w:themeShade="7F"/>
      </w:pBdr>
      <w:spacing w:before="300"/>
      <w:outlineLvl w:val="2"/>
    </w:pPr>
    <w:rPr>
      <w:caps/>
      <w:color w:val="622423" w:themeColor="accent2" w:themeShade="7F"/>
      <w:sz w:val="24"/>
      <w:szCs w:val="24"/>
    </w:rPr>
  </w:style>
  <w:style w:type="paragraph" w:styleId="Heading4">
    <w:name w:val="heading 4"/>
    <w:basedOn w:val="Normal"/>
    <w:next w:val="Normal"/>
    <w:link w:val="Heading4Char"/>
    <w:unhideWhenUsed/>
    <w:qFormat/>
    <w:rsid w:val="00050759"/>
    <w:pPr>
      <w:pBdr>
        <w:bottom w:val="dotted" w:sz="4" w:space="1" w:color="943634" w:themeColor="accent2" w:themeShade="BF"/>
      </w:pBdr>
      <w:spacing w:after="120"/>
      <w:outlineLvl w:val="3"/>
    </w:pPr>
    <w:rPr>
      <w:color w:val="622423" w:themeColor="accent2" w:themeShade="7F"/>
      <w:spacing w:val="10"/>
    </w:rPr>
  </w:style>
  <w:style w:type="paragraph" w:styleId="Heading5">
    <w:name w:val="heading 5"/>
    <w:basedOn w:val="Normal"/>
    <w:next w:val="Normal"/>
    <w:link w:val="Heading5Char"/>
    <w:unhideWhenUsed/>
    <w:qFormat/>
    <w:rsid w:val="00695C74"/>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nhideWhenUsed/>
    <w:qFormat/>
    <w:rsid w:val="00695C74"/>
    <w:pPr>
      <w:spacing w:after="120"/>
      <w:jc w:val="center"/>
      <w:outlineLvl w:val="5"/>
    </w:pPr>
    <w:rPr>
      <w:caps/>
      <w:color w:val="943634" w:themeColor="accent2" w:themeShade="BF"/>
      <w:spacing w:val="10"/>
    </w:rPr>
  </w:style>
  <w:style w:type="paragraph" w:styleId="Heading7">
    <w:name w:val="heading 7"/>
    <w:basedOn w:val="Normal"/>
    <w:next w:val="Normal"/>
    <w:link w:val="Heading7Char"/>
    <w:unhideWhenUsed/>
    <w:qFormat/>
    <w:rsid w:val="00695C74"/>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nhideWhenUsed/>
    <w:qFormat/>
    <w:rsid w:val="00695C74"/>
    <w:pPr>
      <w:spacing w:after="120"/>
      <w:jc w:val="center"/>
      <w:outlineLvl w:val="7"/>
    </w:pPr>
    <w:rPr>
      <w:caps/>
      <w:spacing w:val="10"/>
      <w:sz w:val="20"/>
      <w:szCs w:val="20"/>
    </w:rPr>
  </w:style>
  <w:style w:type="paragraph" w:styleId="Heading9">
    <w:name w:val="heading 9"/>
    <w:basedOn w:val="Normal"/>
    <w:next w:val="Normal"/>
    <w:link w:val="Heading9Char"/>
    <w:unhideWhenUsed/>
    <w:qFormat/>
    <w:rsid w:val="00695C74"/>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E 1 Char"/>
    <w:basedOn w:val="DefaultParagraphFont"/>
    <w:link w:val="Heading1"/>
    <w:rsid w:val="006D56B9"/>
    <w:rPr>
      <w:caps/>
      <w:color w:val="E36C0A" w:themeColor="accent6" w:themeShade="BF"/>
      <w:spacing w:val="20"/>
      <w:sz w:val="28"/>
      <w:szCs w:val="28"/>
    </w:rPr>
  </w:style>
  <w:style w:type="character" w:customStyle="1" w:styleId="Heading2Char">
    <w:name w:val="Heading 2 Char"/>
    <w:basedOn w:val="DefaultParagraphFont"/>
    <w:link w:val="Heading2"/>
    <w:rsid w:val="00B80646"/>
    <w:rPr>
      <w:caps/>
      <w:color w:val="984806" w:themeColor="accent6" w:themeShade="80"/>
      <w:spacing w:val="15"/>
      <w:sz w:val="24"/>
      <w:szCs w:val="24"/>
    </w:rPr>
  </w:style>
  <w:style w:type="character" w:customStyle="1" w:styleId="Heading3Char">
    <w:name w:val="Heading 3 Char"/>
    <w:basedOn w:val="DefaultParagraphFont"/>
    <w:link w:val="Heading3"/>
    <w:rsid w:val="0079755B"/>
    <w:rPr>
      <w:caps/>
      <w:color w:val="622423" w:themeColor="accent2" w:themeShade="7F"/>
      <w:sz w:val="24"/>
      <w:szCs w:val="24"/>
    </w:rPr>
  </w:style>
  <w:style w:type="character" w:customStyle="1" w:styleId="Heading4Char">
    <w:name w:val="Heading 4 Char"/>
    <w:basedOn w:val="DefaultParagraphFont"/>
    <w:link w:val="Heading4"/>
    <w:rsid w:val="00050759"/>
    <w:rPr>
      <w:color w:val="622423" w:themeColor="accent2" w:themeShade="7F"/>
      <w:spacing w:val="10"/>
    </w:rPr>
  </w:style>
  <w:style w:type="character" w:customStyle="1" w:styleId="Heading5Char">
    <w:name w:val="Heading 5 Char"/>
    <w:basedOn w:val="DefaultParagraphFont"/>
    <w:link w:val="Heading5"/>
    <w:rsid w:val="00695C74"/>
    <w:rPr>
      <w:caps/>
      <w:color w:val="622423" w:themeColor="accent2" w:themeShade="7F"/>
      <w:spacing w:val="10"/>
    </w:rPr>
  </w:style>
  <w:style w:type="character" w:customStyle="1" w:styleId="Heading6Char">
    <w:name w:val="Heading 6 Char"/>
    <w:basedOn w:val="DefaultParagraphFont"/>
    <w:link w:val="Heading6"/>
    <w:rsid w:val="00695C74"/>
    <w:rPr>
      <w:caps/>
      <w:color w:val="943634" w:themeColor="accent2" w:themeShade="BF"/>
      <w:spacing w:val="10"/>
    </w:rPr>
  </w:style>
  <w:style w:type="character" w:customStyle="1" w:styleId="Heading7Char">
    <w:name w:val="Heading 7 Char"/>
    <w:basedOn w:val="DefaultParagraphFont"/>
    <w:link w:val="Heading7"/>
    <w:uiPriority w:val="9"/>
    <w:semiHidden/>
    <w:rsid w:val="00695C74"/>
    <w:rPr>
      <w:i/>
      <w:iCs/>
      <w:caps/>
      <w:color w:val="943634" w:themeColor="accent2" w:themeShade="BF"/>
      <w:spacing w:val="10"/>
    </w:rPr>
  </w:style>
  <w:style w:type="character" w:customStyle="1" w:styleId="Heading8Char">
    <w:name w:val="Heading 8 Char"/>
    <w:basedOn w:val="DefaultParagraphFont"/>
    <w:link w:val="Heading8"/>
    <w:uiPriority w:val="9"/>
    <w:semiHidden/>
    <w:rsid w:val="00695C74"/>
    <w:rPr>
      <w:caps/>
      <w:spacing w:val="10"/>
      <w:sz w:val="20"/>
      <w:szCs w:val="20"/>
    </w:rPr>
  </w:style>
  <w:style w:type="character" w:customStyle="1" w:styleId="Heading9Char">
    <w:name w:val="Heading 9 Char"/>
    <w:basedOn w:val="DefaultParagraphFont"/>
    <w:link w:val="Heading9"/>
    <w:uiPriority w:val="9"/>
    <w:semiHidden/>
    <w:rsid w:val="00695C74"/>
    <w:rPr>
      <w:i/>
      <w:iCs/>
      <w:caps/>
      <w:spacing w:val="10"/>
      <w:sz w:val="20"/>
      <w:szCs w:val="20"/>
    </w:rPr>
  </w:style>
  <w:style w:type="paragraph" w:styleId="Caption">
    <w:name w:val="caption"/>
    <w:basedOn w:val="Normal"/>
    <w:next w:val="Normal"/>
    <w:uiPriority w:val="35"/>
    <w:semiHidden/>
    <w:unhideWhenUsed/>
    <w:qFormat/>
    <w:rsid w:val="00695C74"/>
    <w:rPr>
      <w:caps/>
      <w:spacing w:val="10"/>
      <w:sz w:val="18"/>
      <w:szCs w:val="18"/>
    </w:rPr>
  </w:style>
  <w:style w:type="paragraph" w:styleId="Title">
    <w:name w:val="Title"/>
    <w:basedOn w:val="Normal"/>
    <w:next w:val="Normal"/>
    <w:link w:val="TitleChar"/>
    <w:uiPriority w:val="10"/>
    <w:qFormat/>
    <w:rsid w:val="00695C74"/>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95C74"/>
    <w:rPr>
      <w:caps/>
      <w:color w:val="632423" w:themeColor="accent2" w:themeShade="80"/>
      <w:spacing w:val="50"/>
      <w:sz w:val="44"/>
      <w:szCs w:val="44"/>
    </w:rPr>
  </w:style>
  <w:style w:type="paragraph" w:styleId="Subtitle">
    <w:name w:val="Subtitle"/>
    <w:basedOn w:val="Normal"/>
    <w:next w:val="Normal"/>
    <w:link w:val="SubtitleChar"/>
    <w:uiPriority w:val="11"/>
    <w:qFormat/>
    <w:rsid w:val="00695C74"/>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95C74"/>
    <w:rPr>
      <w:caps/>
      <w:spacing w:val="20"/>
      <w:sz w:val="18"/>
      <w:szCs w:val="18"/>
    </w:rPr>
  </w:style>
  <w:style w:type="character" w:styleId="Strong">
    <w:name w:val="Strong"/>
    <w:uiPriority w:val="22"/>
    <w:qFormat/>
    <w:rsid w:val="00695C74"/>
    <w:rPr>
      <w:b/>
      <w:bCs/>
      <w:color w:val="943634" w:themeColor="accent2" w:themeShade="BF"/>
      <w:spacing w:val="5"/>
    </w:rPr>
  </w:style>
  <w:style w:type="character" w:styleId="Emphasis">
    <w:name w:val="Emphasis"/>
    <w:uiPriority w:val="20"/>
    <w:qFormat/>
    <w:rsid w:val="00695C74"/>
    <w:rPr>
      <w:caps/>
      <w:spacing w:val="5"/>
      <w:sz w:val="20"/>
      <w:szCs w:val="20"/>
    </w:rPr>
  </w:style>
  <w:style w:type="paragraph" w:styleId="NoSpacing">
    <w:name w:val="No Spacing"/>
    <w:basedOn w:val="Normal"/>
    <w:link w:val="NoSpacingChar"/>
    <w:uiPriority w:val="1"/>
    <w:qFormat/>
    <w:rsid w:val="00695C74"/>
    <w:pPr>
      <w:spacing w:after="0" w:line="240" w:lineRule="auto"/>
    </w:pPr>
  </w:style>
  <w:style w:type="character" w:customStyle="1" w:styleId="NoSpacingChar">
    <w:name w:val="No Spacing Char"/>
    <w:basedOn w:val="DefaultParagraphFont"/>
    <w:link w:val="NoSpacing"/>
    <w:uiPriority w:val="1"/>
    <w:rsid w:val="00695C74"/>
  </w:style>
  <w:style w:type="paragraph" w:styleId="ListParagraph">
    <w:name w:val="List Paragraph"/>
    <w:basedOn w:val="Normal"/>
    <w:uiPriority w:val="34"/>
    <w:qFormat/>
    <w:rsid w:val="00695C74"/>
    <w:pPr>
      <w:ind w:left="720"/>
      <w:contextualSpacing/>
    </w:pPr>
  </w:style>
  <w:style w:type="paragraph" w:styleId="Quote">
    <w:name w:val="Quote"/>
    <w:basedOn w:val="Normal"/>
    <w:next w:val="Normal"/>
    <w:link w:val="QuoteChar"/>
    <w:uiPriority w:val="29"/>
    <w:qFormat/>
    <w:rsid w:val="00695C74"/>
    <w:rPr>
      <w:i/>
      <w:iCs/>
    </w:rPr>
  </w:style>
  <w:style w:type="character" w:customStyle="1" w:styleId="QuoteChar">
    <w:name w:val="Quote Char"/>
    <w:basedOn w:val="DefaultParagraphFont"/>
    <w:link w:val="Quote"/>
    <w:uiPriority w:val="29"/>
    <w:rsid w:val="00695C74"/>
    <w:rPr>
      <w:i/>
      <w:iCs/>
    </w:rPr>
  </w:style>
  <w:style w:type="paragraph" w:styleId="IntenseQuote">
    <w:name w:val="Intense Quote"/>
    <w:basedOn w:val="Normal"/>
    <w:next w:val="Normal"/>
    <w:link w:val="IntenseQuoteChar"/>
    <w:uiPriority w:val="30"/>
    <w:qFormat/>
    <w:rsid w:val="00695C74"/>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95C74"/>
    <w:rPr>
      <w:caps/>
      <w:color w:val="622423" w:themeColor="accent2" w:themeShade="7F"/>
      <w:spacing w:val="5"/>
      <w:sz w:val="20"/>
      <w:szCs w:val="20"/>
    </w:rPr>
  </w:style>
  <w:style w:type="character" w:styleId="SubtleEmphasis">
    <w:name w:val="Subtle Emphasis"/>
    <w:uiPriority w:val="19"/>
    <w:qFormat/>
    <w:rsid w:val="00695C74"/>
    <w:rPr>
      <w:i/>
      <w:iCs/>
    </w:rPr>
  </w:style>
  <w:style w:type="character" w:styleId="IntenseEmphasis">
    <w:name w:val="Intense Emphasis"/>
    <w:uiPriority w:val="21"/>
    <w:qFormat/>
    <w:rsid w:val="00695C74"/>
    <w:rPr>
      <w:i/>
      <w:iCs/>
      <w:caps/>
      <w:spacing w:val="10"/>
      <w:sz w:val="20"/>
      <w:szCs w:val="20"/>
    </w:rPr>
  </w:style>
  <w:style w:type="character" w:styleId="SubtleReference">
    <w:name w:val="Subtle Reference"/>
    <w:basedOn w:val="DefaultParagraphFont"/>
    <w:uiPriority w:val="31"/>
    <w:qFormat/>
    <w:rsid w:val="00695C74"/>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95C74"/>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95C74"/>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95C74"/>
    <w:pPr>
      <w:outlineLvl w:val="9"/>
    </w:pPr>
    <w:rPr>
      <w:lang w:bidi="en-US"/>
    </w:rPr>
  </w:style>
  <w:style w:type="paragraph" w:styleId="Header">
    <w:name w:val="header"/>
    <w:basedOn w:val="Normal"/>
    <w:link w:val="HeaderChar"/>
    <w:uiPriority w:val="99"/>
    <w:unhideWhenUsed/>
    <w:rsid w:val="00E2008E"/>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008E"/>
  </w:style>
  <w:style w:type="paragraph" w:styleId="Footer">
    <w:name w:val="footer"/>
    <w:basedOn w:val="Normal"/>
    <w:link w:val="FooterChar"/>
    <w:uiPriority w:val="99"/>
    <w:unhideWhenUsed/>
    <w:rsid w:val="00E2008E"/>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008E"/>
  </w:style>
  <w:style w:type="paragraph" w:styleId="TOC1">
    <w:name w:val="toc 1"/>
    <w:basedOn w:val="Normal"/>
    <w:next w:val="Normal"/>
    <w:autoRedefine/>
    <w:uiPriority w:val="39"/>
    <w:unhideWhenUsed/>
    <w:rsid w:val="00BE6096"/>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BE6096"/>
    <w:pPr>
      <w:spacing w:after="0"/>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BE6096"/>
    <w:pPr>
      <w:spacing w:after="0"/>
      <w:ind w:left="440"/>
    </w:pPr>
    <w:rPr>
      <w:rFonts w:asciiTheme="minorHAnsi" w:hAnsiTheme="minorHAnsi" w:cstheme="minorHAnsi"/>
      <w:i/>
      <w:iCs/>
      <w:sz w:val="20"/>
      <w:szCs w:val="20"/>
    </w:rPr>
  </w:style>
  <w:style w:type="paragraph" w:styleId="TOC4">
    <w:name w:val="toc 4"/>
    <w:basedOn w:val="Normal"/>
    <w:next w:val="Normal"/>
    <w:autoRedefine/>
    <w:uiPriority w:val="39"/>
    <w:unhideWhenUsed/>
    <w:rsid w:val="00BE6096"/>
    <w:pPr>
      <w:spacing w:after="0"/>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BE6096"/>
    <w:pPr>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BE6096"/>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BE6096"/>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BE6096"/>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BE6096"/>
    <w:pPr>
      <w:spacing w:after="0"/>
      <w:ind w:left="1760"/>
    </w:pPr>
    <w:rPr>
      <w:rFonts w:asciiTheme="minorHAnsi" w:hAnsiTheme="minorHAnsi" w:cstheme="minorHAnsi"/>
      <w:sz w:val="18"/>
      <w:szCs w:val="18"/>
    </w:rPr>
  </w:style>
  <w:style w:type="character" w:styleId="Hyperlink">
    <w:name w:val="Hyperlink"/>
    <w:basedOn w:val="DefaultParagraphFont"/>
    <w:uiPriority w:val="99"/>
    <w:unhideWhenUsed/>
    <w:rsid w:val="00BE6096"/>
    <w:rPr>
      <w:color w:val="0000FF" w:themeColor="hyperlink"/>
      <w:u w:val="single"/>
    </w:rPr>
  </w:style>
  <w:style w:type="paragraph" w:styleId="BalloonText">
    <w:name w:val="Balloon Text"/>
    <w:basedOn w:val="Normal"/>
    <w:link w:val="BalloonTextChar"/>
    <w:uiPriority w:val="99"/>
    <w:semiHidden/>
    <w:unhideWhenUsed/>
    <w:rsid w:val="00BE60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096"/>
    <w:rPr>
      <w:rFonts w:ascii="Tahoma" w:hAnsi="Tahoma" w:cs="Tahoma"/>
      <w:sz w:val="16"/>
      <w:szCs w:val="16"/>
    </w:rPr>
  </w:style>
  <w:style w:type="paragraph" w:styleId="NormalWeb">
    <w:name w:val="Normal (Web)"/>
    <w:basedOn w:val="Normal"/>
    <w:uiPriority w:val="99"/>
    <w:unhideWhenUsed/>
    <w:rsid w:val="008927C0"/>
    <w:pPr>
      <w:spacing w:before="100" w:beforeAutospacing="1" w:after="100" w:afterAutospacing="1" w:line="240" w:lineRule="auto"/>
    </w:pPr>
    <w:rPr>
      <w:rFonts w:ascii="Times New Roman" w:eastAsiaTheme="minorEastAsia" w:hAnsi="Times New Roman" w:cs="Times New Roman"/>
      <w:sz w:val="24"/>
      <w:szCs w:val="24"/>
      <w:lang w:eastAsia="fr-FR"/>
    </w:rPr>
  </w:style>
  <w:style w:type="table" w:styleId="TableGrid">
    <w:name w:val="Table Grid"/>
    <w:basedOn w:val="TableNormal"/>
    <w:uiPriority w:val="59"/>
    <w:rsid w:val="00A24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6">
    <w:name w:val="Medium Shading 1 Accent 6"/>
    <w:basedOn w:val="TableNormal"/>
    <w:uiPriority w:val="63"/>
    <w:rsid w:val="00A247C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rsid w:val="00635E3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Puce1">
    <w:name w:val="Puce 1"/>
    <w:basedOn w:val="Normal"/>
    <w:rsid w:val="00257965"/>
    <w:pPr>
      <w:keepLines/>
      <w:numPr>
        <w:numId w:val="2"/>
      </w:numPr>
      <w:spacing w:after="120" w:line="240" w:lineRule="auto"/>
      <w:jc w:val="both"/>
    </w:pPr>
    <w:rPr>
      <w:rFonts w:ascii="Times New Roman" w:eastAsia="Times New Roman" w:hAnsi="Times New Roman" w:cs="Times New Roman"/>
      <w:sz w:val="24"/>
      <w:szCs w:val="20"/>
      <w:lang w:eastAsia="fr-FR"/>
    </w:rPr>
  </w:style>
  <w:style w:type="table" w:styleId="MediumList2-Accent6">
    <w:name w:val="Medium List 2 Accent 6"/>
    <w:basedOn w:val="TableNormal"/>
    <w:uiPriority w:val="66"/>
    <w:rsid w:val="00762959"/>
    <w:pPr>
      <w:spacing w:after="0" w:line="240" w:lineRule="auto"/>
    </w:pPr>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6">
    <w:name w:val="Light Shading Accent 6"/>
    <w:basedOn w:val="TableNormal"/>
    <w:uiPriority w:val="60"/>
    <w:rsid w:val="006C47F7"/>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6">
    <w:name w:val="Light List Accent 6"/>
    <w:basedOn w:val="TableNormal"/>
    <w:uiPriority w:val="61"/>
    <w:rsid w:val="00CD25D7"/>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Accent6">
    <w:name w:val="Light Grid Accent 6"/>
    <w:basedOn w:val="TableNormal"/>
    <w:uiPriority w:val="62"/>
    <w:rsid w:val="00EF33DF"/>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Shading">
    <w:name w:val="Light Shading"/>
    <w:basedOn w:val="TableNormal"/>
    <w:uiPriority w:val="60"/>
    <w:rsid w:val="0066308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rsid w:val="00CC482F"/>
    <w:pPr>
      <w:autoSpaceDE w:val="0"/>
      <w:autoSpaceDN w:val="0"/>
      <w:adjustRightInd w:val="0"/>
      <w:spacing w:after="0" w:line="240" w:lineRule="auto"/>
    </w:pPr>
    <w:rPr>
      <w:rFonts w:ascii="Calibri" w:hAnsi="Calibri" w:cs="Calibri"/>
      <w:color w:val="000000"/>
      <w:sz w:val="24"/>
      <w:szCs w:val="24"/>
    </w:rPr>
  </w:style>
  <w:style w:type="paragraph" w:customStyle="1" w:styleId="Style2">
    <w:name w:val="Style2"/>
    <w:basedOn w:val="Heading2"/>
    <w:rsid w:val="00260765"/>
    <w:pPr>
      <w:keepNext/>
      <w:pBdr>
        <w:bottom w:val="none" w:sz="0" w:space="0" w:color="auto"/>
      </w:pBdr>
      <w:tabs>
        <w:tab w:val="num" w:pos="576"/>
      </w:tabs>
      <w:spacing w:before="120" w:after="60" w:line="240" w:lineRule="auto"/>
      <w:ind w:left="576" w:hanging="576"/>
      <w:jc w:val="both"/>
    </w:pPr>
    <w:rPr>
      <w:rFonts w:ascii="Tahoma" w:eastAsia="Times New Roman" w:hAnsi="Tahoma" w:cs="Arial"/>
      <w:bCs/>
      <w:iCs/>
      <w:caps w:val="0"/>
      <w:color w:val="auto"/>
      <w:spacing w:val="0"/>
      <w:sz w:val="28"/>
      <w:szCs w:val="28"/>
      <w:lang w:eastAsia="fr-FR"/>
    </w:rPr>
  </w:style>
  <w:style w:type="paragraph" w:styleId="FootnoteText">
    <w:name w:val="footnote text"/>
    <w:basedOn w:val="Normal"/>
    <w:link w:val="FootnoteTextChar"/>
    <w:uiPriority w:val="99"/>
    <w:semiHidden/>
    <w:unhideWhenUsed/>
    <w:rsid w:val="00C63C0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3C06"/>
    <w:rPr>
      <w:sz w:val="20"/>
      <w:szCs w:val="20"/>
    </w:rPr>
  </w:style>
  <w:style w:type="character" w:styleId="FootnoteReference">
    <w:name w:val="footnote reference"/>
    <w:basedOn w:val="DefaultParagraphFont"/>
    <w:uiPriority w:val="99"/>
    <w:semiHidden/>
    <w:unhideWhenUsed/>
    <w:rsid w:val="00C63C06"/>
    <w:rPr>
      <w:vertAlign w:val="superscript"/>
    </w:rPr>
  </w:style>
  <w:style w:type="character" w:styleId="CommentReference">
    <w:name w:val="annotation reference"/>
    <w:basedOn w:val="DefaultParagraphFont"/>
    <w:uiPriority w:val="99"/>
    <w:semiHidden/>
    <w:unhideWhenUsed/>
    <w:rsid w:val="00BB7829"/>
    <w:rPr>
      <w:sz w:val="16"/>
      <w:szCs w:val="16"/>
    </w:rPr>
  </w:style>
  <w:style w:type="paragraph" w:styleId="CommentText">
    <w:name w:val="annotation text"/>
    <w:basedOn w:val="Normal"/>
    <w:link w:val="CommentTextChar"/>
    <w:uiPriority w:val="99"/>
    <w:semiHidden/>
    <w:unhideWhenUsed/>
    <w:rsid w:val="00BB7829"/>
    <w:pPr>
      <w:spacing w:line="240" w:lineRule="auto"/>
    </w:pPr>
    <w:rPr>
      <w:sz w:val="20"/>
      <w:szCs w:val="20"/>
    </w:rPr>
  </w:style>
  <w:style w:type="character" w:customStyle="1" w:styleId="CommentTextChar">
    <w:name w:val="Comment Text Char"/>
    <w:basedOn w:val="DefaultParagraphFont"/>
    <w:link w:val="CommentText"/>
    <w:uiPriority w:val="99"/>
    <w:semiHidden/>
    <w:rsid w:val="00BB7829"/>
    <w:rPr>
      <w:sz w:val="20"/>
      <w:szCs w:val="20"/>
    </w:rPr>
  </w:style>
  <w:style w:type="paragraph" w:styleId="CommentSubject">
    <w:name w:val="annotation subject"/>
    <w:basedOn w:val="CommentText"/>
    <w:next w:val="CommentText"/>
    <w:link w:val="CommentSubjectChar"/>
    <w:uiPriority w:val="99"/>
    <w:semiHidden/>
    <w:unhideWhenUsed/>
    <w:rsid w:val="00BB7829"/>
    <w:rPr>
      <w:b/>
      <w:bCs/>
    </w:rPr>
  </w:style>
  <w:style w:type="character" w:customStyle="1" w:styleId="CommentSubjectChar">
    <w:name w:val="Comment Subject Char"/>
    <w:basedOn w:val="CommentTextChar"/>
    <w:link w:val="CommentSubject"/>
    <w:uiPriority w:val="99"/>
    <w:semiHidden/>
    <w:rsid w:val="00BB7829"/>
    <w:rPr>
      <w:b/>
      <w:bCs/>
      <w:sz w:val="20"/>
      <w:szCs w:val="20"/>
    </w:rPr>
  </w:style>
  <w:style w:type="paragraph" w:styleId="Revision">
    <w:name w:val="Revision"/>
    <w:hidden/>
    <w:uiPriority w:val="99"/>
    <w:semiHidden/>
    <w:rsid w:val="00BB7829"/>
    <w:pPr>
      <w:spacing w:after="0" w:line="240" w:lineRule="auto"/>
    </w:pPr>
  </w:style>
  <w:style w:type="character" w:styleId="FollowedHyperlink">
    <w:name w:val="FollowedHyperlink"/>
    <w:basedOn w:val="DefaultParagraphFont"/>
    <w:uiPriority w:val="99"/>
    <w:semiHidden/>
    <w:unhideWhenUsed/>
    <w:rsid w:val="00F15CC7"/>
    <w:rPr>
      <w:color w:val="800080" w:themeColor="followedHyperlink"/>
      <w:u w:val="single"/>
    </w:rPr>
  </w:style>
  <w:style w:type="paragraph" w:customStyle="1" w:styleId="Sous-Titre1">
    <w:name w:val="Sous-Titre1"/>
    <w:basedOn w:val="Normal"/>
    <w:uiPriority w:val="99"/>
    <w:rsid w:val="00281A52"/>
    <w:pPr>
      <w:spacing w:before="240" w:after="120" w:line="240" w:lineRule="auto"/>
      <w:jc w:val="both"/>
    </w:pPr>
    <w:rPr>
      <w:rFonts w:ascii="Arial Black" w:eastAsiaTheme="minorEastAsia" w:hAnsi="Arial Black" w:cs="Arial Black"/>
      <w:color w:val="333399"/>
      <w:sz w:val="20"/>
      <w:szCs w:val="20"/>
      <w:lang w:eastAsia="fr-FR"/>
    </w:rPr>
  </w:style>
  <w:style w:type="character" w:styleId="PlaceholderText">
    <w:name w:val="Placeholder Text"/>
    <w:basedOn w:val="DefaultParagraphFont"/>
    <w:uiPriority w:val="99"/>
    <w:semiHidden/>
    <w:rsid w:val="00DD7C34"/>
    <w:rPr>
      <w:color w:val="808080"/>
    </w:rPr>
  </w:style>
  <w:style w:type="character" w:styleId="UnresolvedMention">
    <w:name w:val="Unresolved Mention"/>
    <w:basedOn w:val="DefaultParagraphFont"/>
    <w:uiPriority w:val="99"/>
    <w:semiHidden/>
    <w:unhideWhenUsed/>
    <w:rsid w:val="00697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21012">
      <w:bodyDiv w:val="1"/>
      <w:marLeft w:val="0"/>
      <w:marRight w:val="0"/>
      <w:marTop w:val="0"/>
      <w:marBottom w:val="0"/>
      <w:divBdr>
        <w:top w:val="none" w:sz="0" w:space="0" w:color="auto"/>
        <w:left w:val="none" w:sz="0" w:space="0" w:color="auto"/>
        <w:bottom w:val="none" w:sz="0" w:space="0" w:color="auto"/>
        <w:right w:val="none" w:sz="0" w:space="0" w:color="auto"/>
      </w:divBdr>
    </w:div>
    <w:div w:id="133647157">
      <w:bodyDiv w:val="1"/>
      <w:marLeft w:val="0"/>
      <w:marRight w:val="0"/>
      <w:marTop w:val="0"/>
      <w:marBottom w:val="0"/>
      <w:divBdr>
        <w:top w:val="none" w:sz="0" w:space="0" w:color="auto"/>
        <w:left w:val="none" w:sz="0" w:space="0" w:color="auto"/>
        <w:bottom w:val="none" w:sz="0" w:space="0" w:color="auto"/>
        <w:right w:val="none" w:sz="0" w:space="0" w:color="auto"/>
      </w:divBdr>
    </w:div>
    <w:div w:id="196431238">
      <w:bodyDiv w:val="1"/>
      <w:marLeft w:val="0"/>
      <w:marRight w:val="0"/>
      <w:marTop w:val="0"/>
      <w:marBottom w:val="0"/>
      <w:divBdr>
        <w:top w:val="none" w:sz="0" w:space="0" w:color="auto"/>
        <w:left w:val="none" w:sz="0" w:space="0" w:color="auto"/>
        <w:bottom w:val="none" w:sz="0" w:space="0" w:color="auto"/>
        <w:right w:val="none" w:sz="0" w:space="0" w:color="auto"/>
      </w:divBdr>
      <w:divsChild>
        <w:div w:id="1014068042">
          <w:marLeft w:val="2880"/>
          <w:marRight w:val="0"/>
          <w:marTop w:val="48"/>
          <w:marBottom w:val="0"/>
          <w:divBdr>
            <w:top w:val="none" w:sz="0" w:space="0" w:color="auto"/>
            <w:left w:val="none" w:sz="0" w:space="0" w:color="auto"/>
            <w:bottom w:val="none" w:sz="0" w:space="0" w:color="auto"/>
            <w:right w:val="none" w:sz="0" w:space="0" w:color="auto"/>
          </w:divBdr>
        </w:div>
        <w:div w:id="1391228307">
          <w:marLeft w:val="2880"/>
          <w:marRight w:val="0"/>
          <w:marTop w:val="48"/>
          <w:marBottom w:val="0"/>
          <w:divBdr>
            <w:top w:val="none" w:sz="0" w:space="0" w:color="auto"/>
            <w:left w:val="none" w:sz="0" w:space="0" w:color="auto"/>
            <w:bottom w:val="none" w:sz="0" w:space="0" w:color="auto"/>
            <w:right w:val="none" w:sz="0" w:space="0" w:color="auto"/>
          </w:divBdr>
        </w:div>
        <w:div w:id="1683164366">
          <w:marLeft w:val="2880"/>
          <w:marRight w:val="0"/>
          <w:marTop w:val="48"/>
          <w:marBottom w:val="0"/>
          <w:divBdr>
            <w:top w:val="none" w:sz="0" w:space="0" w:color="auto"/>
            <w:left w:val="none" w:sz="0" w:space="0" w:color="auto"/>
            <w:bottom w:val="none" w:sz="0" w:space="0" w:color="auto"/>
            <w:right w:val="none" w:sz="0" w:space="0" w:color="auto"/>
          </w:divBdr>
        </w:div>
        <w:div w:id="410546919">
          <w:marLeft w:val="2880"/>
          <w:marRight w:val="0"/>
          <w:marTop w:val="48"/>
          <w:marBottom w:val="0"/>
          <w:divBdr>
            <w:top w:val="none" w:sz="0" w:space="0" w:color="auto"/>
            <w:left w:val="none" w:sz="0" w:space="0" w:color="auto"/>
            <w:bottom w:val="none" w:sz="0" w:space="0" w:color="auto"/>
            <w:right w:val="none" w:sz="0" w:space="0" w:color="auto"/>
          </w:divBdr>
        </w:div>
        <w:div w:id="2146041900">
          <w:marLeft w:val="2880"/>
          <w:marRight w:val="0"/>
          <w:marTop w:val="48"/>
          <w:marBottom w:val="0"/>
          <w:divBdr>
            <w:top w:val="none" w:sz="0" w:space="0" w:color="auto"/>
            <w:left w:val="none" w:sz="0" w:space="0" w:color="auto"/>
            <w:bottom w:val="none" w:sz="0" w:space="0" w:color="auto"/>
            <w:right w:val="none" w:sz="0" w:space="0" w:color="auto"/>
          </w:divBdr>
        </w:div>
        <w:div w:id="212424546">
          <w:marLeft w:val="2880"/>
          <w:marRight w:val="0"/>
          <w:marTop w:val="48"/>
          <w:marBottom w:val="0"/>
          <w:divBdr>
            <w:top w:val="none" w:sz="0" w:space="0" w:color="auto"/>
            <w:left w:val="none" w:sz="0" w:space="0" w:color="auto"/>
            <w:bottom w:val="none" w:sz="0" w:space="0" w:color="auto"/>
            <w:right w:val="none" w:sz="0" w:space="0" w:color="auto"/>
          </w:divBdr>
        </w:div>
        <w:div w:id="2018968918">
          <w:marLeft w:val="2880"/>
          <w:marRight w:val="0"/>
          <w:marTop w:val="48"/>
          <w:marBottom w:val="0"/>
          <w:divBdr>
            <w:top w:val="none" w:sz="0" w:space="0" w:color="auto"/>
            <w:left w:val="none" w:sz="0" w:space="0" w:color="auto"/>
            <w:bottom w:val="none" w:sz="0" w:space="0" w:color="auto"/>
            <w:right w:val="none" w:sz="0" w:space="0" w:color="auto"/>
          </w:divBdr>
        </w:div>
        <w:div w:id="966085180">
          <w:marLeft w:val="2880"/>
          <w:marRight w:val="0"/>
          <w:marTop w:val="48"/>
          <w:marBottom w:val="0"/>
          <w:divBdr>
            <w:top w:val="none" w:sz="0" w:space="0" w:color="auto"/>
            <w:left w:val="none" w:sz="0" w:space="0" w:color="auto"/>
            <w:bottom w:val="none" w:sz="0" w:space="0" w:color="auto"/>
            <w:right w:val="none" w:sz="0" w:space="0" w:color="auto"/>
          </w:divBdr>
        </w:div>
        <w:div w:id="293870900">
          <w:marLeft w:val="2880"/>
          <w:marRight w:val="0"/>
          <w:marTop w:val="48"/>
          <w:marBottom w:val="0"/>
          <w:divBdr>
            <w:top w:val="none" w:sz="0" w:space="0" w:color="auto"/>
            <w:left w:val="none" w:sz="0" w:space="0" w:color="auto"/>
            <w:bottom w:val="none" w:sz="0" w:space="0" w:color="auto"/>
            <w:right w:val="none" w:sz="0" w:space="0" w:color="auto"/>
          </w:divBdr>
        </w:div>
        <w:div w:id="1911380214">
          <w:marLeft w:val="2880"/>
          <w:marRight w:val="0"/>
          <w:marTop w:val="48"/>
          <w:marBottom w:val="0"/>
          <w:divBdr>
            <w:top w:val="none" w:sz="0" w:space="0" w:color="auto"/>
            <w:left w:val="none" w:sz="0" w:space="0" w:color="auto"/>
            <w:bottom w:val="none" w:sz="0" w:space="0" w:color="auto"/>
            <w:right w:val="none" w:sz="0" w:space="0" w:color="auto"/>
          </w:divBdr>
        </w:div>
        <w:div w:id="1294291428">
          <w:marLeft w:val="2880"/>
          <w:marRight w:val="0"/>
          <w:marTop w:val="48"/>
          <w:marBottom w:val="0"/>
          <w:divBdr>
            <w:top w:val="none" w:sz="0" w:space="0" w:color="auto"/>
            <w:left w:val="none" w:sz="0" w:space="0" w:color="auto"/>
            <w:bottom w:val="none" w:sz="0" w:space="0" w:color="auto"/>
            <w:right w:val="none" w:sz="0" w:space="0" w:color="auto"/>
          </w:divBdr>
        </w:div>
        <w:div w:id="2124226192">
          <w:marLeft w:val="2880"/>
          <w:marRight w:val="0"/>
          <w:marTop w:val="48"/>
          <w:marBottom w:val="0"/>
          <w:divBdr>
            <w:top w:val="none" w:sz="0" w:space="0" w:color="auto"/>
            <w:left w:val="none" w:sz="0" w:space="0" w:color="auto"/>
            <w:bottom w:val="none" w:sz="0" w:space="0" w:color="auto"/>
            <w:right w:val="none" w:sz="0" w:space="0" w:color="auto"/>
          </w:divBdr>
        </w:div>
        <w:div w:id="1558977421">
          <w:marLeft w:val="2880"/>
          <w:marRight w:val="0"/>
          <w:marTop w:val="48"/>
          <w:marBottom w:val="0"/>
          <w:divBdr>
            <w:top w:val="none" w:sz="0" w:space="0" w:color="auto"/>
            <w:left w:val="none" w:sz="0" w:space="0" w:color="auto"/>
            <w:bottom w:val="none" w:sz="0" w:space="0" w:color="auto"/>
            <w:right w:val="none" w:sz="0" w:space="0" w:color="auto"/>
          </w:divBdr>
        </w:div>
      </w:divsChild>
    </w:div>
    <w:div w:id="226765785">
      <w:bodyDiv w:val="1"/>
      <w:marLeft w:val="0"/>
      <w:marRight w:val="0"/>
      <w:marTop w:val="0"/>
      <w:marBottom w:val="0"/>
      <w:divBdr>
        <w:top w:val="none" w:sz="0" w:space="0" w:color="auto"/>
        <w:left w:val="none" w:sz="0" w:space="0" w:color="auto"/>
        <w:bottom w:val="none" w:sz="0" w:space="0" w:color="auto"/>
        <w:right w:val="none" w:sz="0" w:space="0" w:color="auto"/>
      </w:divBdr>
    </w:div>
    <w:div w:id="232472222">
      <w:bodyDiv w:val="1"/>
      <w:marLeft w:val="0"/>
      <w:marRight w:val="0"/>
      <w:marTop w:val="0"/>
      <w:marBottom w:val="0"/>
      <w:divBdr>
        <w:top w:val="none" w:sz="0" w:space="0" w:color="auto"/>
        <w:left w:val="none" w:sz="0" w:space="0" w:color="auto"/>
        <w:bottom w:val="none" w:sz="0" w:space="0" w:color="auto"/>
        <w:right w:val="none" w:sz="0" w:space="0" w:color="auto"/>
      </w:divBdr>
    </w:div>
    <w:div w:id="321354846">
      <w:bodyDiv w:val="1"/>
      <w:marLeft w:val="0"/>
      <w:marRight w:val="0"/>
      <w:marTop w:val="0"/>
      <w:marBottom w:val="0"/>
      <w:divBdr>
        <w:top w:val="none" w:sz="0" w:space="0" w:color="auto"/>
        <w:left w:val="none" w:sz="0" w:space="0" w:color="auto"/>
        <w:bottom w:val="none" w:sz="0" w:space="0" w:color="auto"/>
        <w:right w:val="none" w:sz="0" w:space="0" w:color="auto"/>
      </w:divBdr>
    </w:div>
    <w:div w:id="327945295">
      <w:bodyDiv w:val="1"/>
      <w:marLeft w:val="0"/>
      <w:marRight w:val="0"/>
      <w:marTop w:val="0"/>
      <w:marBottom w:val="0"/>
      <w:divBdr>
        <w:top w:val="none" w:sz="0" w:space="0" w:color="auto"/>
        <w:left w:val="none" w:sz="0" w:space="0" w:color="auto"/>
        <w:bottom w:val="none" w:sz="0" w:space="0" w:color="auto"/>
        <w:right w:val="none" w:sz="0" w:space="0" w:color="auto"/>
      </w:divBdr>
      <w:divsChild>
        <w:div w:id="232088076">
          <w:marLeft w:val="274"/>
          <w:marRight w:val="0"/>
          <w:marTop w:val="58"/>
          <w:marBottom w:val="0"/>
          <w:divBdr>
            <w:top w:val="none" w:sz="0" w:space="0" w:color="auto"/>
            <w:left w:val="none" w:sz="0" w:space="0" w:color="auto"/>
            <w:bottom w:val="none" w:sz="0" w:space="0" w:color="auto"/>
            <w:right w:val="none" w:sz="0" w:space="0" w:color="auto"/>
          </w:divBdr>
        </w:div>
      </w:divsChild>
    </w:div>
    <w:div w:id="398216175">
      <w:bodyDiv w:val="1"/>
      <w:marLeft w:val="0"/>
      <w:marRight w:val="0"/>
      <w:marTop w:val="0"/>
      <w:marBottom w:val="0"/>
      <w:divBdr>
        <w:top w:val="none" w:sz="0" w:space="0" w:color="auto"/>
        <w:left w:val="none" w:sz="0" w:space="0" w:color="auto"/>
        <w:bottom w:val="none" w:sz="0" w:space="0" w:color="auto"/>
        <w:right w:val="none" w:sz="0" w:space="0" w:color="auto"/>
      </w:divBdr>
    </w:div>
    <w:div w:id="515467574">
      <w:bodyDiv w:val="1"/>
      <w:marLeft w:val="0"/>
      <w:marRight w:val="0"/>
      <w:marTop w:val="0"/>
      <w:marBottom w:val="0"/>
      <w:divBdr>
        <w:top w:val="none" w:sz="0" w:space="0" w:color="auto"/>
        <w:left w:val="none" w:sz="0" w:space="0" w:color="auto"/>
        <w:bottom w:val="none" w:sz="0" w:space="0" w:color="auto"/>
        <w:right w:val="none" w:sz="0" w:space="0" w:color="auto"/>
      </w:divBdr>
    </w:div>
    <w:div w:id="643630056">
      <w:bodyDiv w:val="1"/>
      <w:marLeft w:val="0"/>
      <w:marRight w:val="0"/>
      <w:marTop w:val="0"/>
      <w:marBottom w:val="0"/>
      <w:divBdr>
        <w:top w:val="none" w:sz="0" w:space="0" w:color="auto"/>
        <w:left w:val="none" w:sz="0" w:space="0" w:color="auto"/>
        <w:bottom w:val="none" w:sz="0" w:space="0" w:color="auto"/>
        <w:right w:val="none" w:sz="0" w:space="0" w:color="auto"/>
      </w:divBdr>
      <w:divsChild>
        <w:div w:id="270211470">
          <w:marLeft w:val="2880"/>
          <w:marRight w:val="0"/>
          <w:marTop w:val="48"/>
          <w:marBottom w:val="0"/>
          <w:divBdr>
            <w:top w:val="none" w:sz="0" w:space="0" w:color="auto"/>
            <w:left w:val="none" w:sz="0" w:space="0" w:color="auto"/>
            <w:bottom w:val="none" w:sz="0" w:space="0" w:color="auto"/>
            <w:right w:val="none" w:sz="0" w:space="0" w:color="auto"/>
          </w:divBdr>
        </w:div>
        <w:div w:id="1078867194">
          <w:marLeft w:val="2880"/>
          <w:marRight w:val="0"/>
          <w:marTop w:val="48"/>
          <w:marBottom w:val="0"/>
          <w:divBdr>
            <w:top w:val="none" w:sz="0" w:space="0" w:color="auto"/>
            <w:left w:val="none" w:sz="0" w:space="0" w:color="auto"/>
            <w:bottom w:val="none" w:sz="0" w:space="0" w:color="auto"/>
            <w:right w:val="none" w:sz="0" w:space="0" w:color="auto"/>
          </w:divBdr>
        </w:div>
        <w:div w:id="2124567871">
          <w:marLeft w:val="2880"/>
          <w:marRight w:val="0"/>
          <w:marTop w:val="48"/>
          <w:marBottom w:val="0"/>
          <w:divBdr>
            <w:top w:val="none" w:sz="0" w:space="0" w:color="auto"/>
            <w:left w:val="none" w:sz="0" w:space="0" w:color="auto"/>
            <w:bottom w:val="none" w:sz="0" w:space="0" w:color="auto"/>
            <w:right w:val="none" w:sz="0" w:space="0" w:color="auto"/>
          </w:divBdr>
        </w:div>
        <w:div w:id="1999072817">
          <w:marLeft w:val="2880"/>
          <w:marRight w:val="0"/>
          <w:marTop w:val="48"/>
          <w:marBottom w:val="0"/>
          <w:divBdr>
            <w:top w:val="none" w:sz="0" w:space="0" w:color="auto"/>
            <w:left w:val="none" w:sz="0" w:space="0" w:color="auto"/>
            <w:bottom w:val="none" w:sz="0" w:space="0" w:color="auto"/>
            <w:right w:val="none" w:sz="0" w:space="0" w:color="auto"/>
          </w:divBdr>
        </w:div>
        <w:div w:id="8534482">
          <w:marLeft w:val="2880"/>
          <w:marRight w:val="0"/>
          <w:marTop w:val="48"/>
          <w:marBottom w:val="0"/>
          <w:divBdr>
            <w:top w:val="none" w:sz="0" w:space="0" w:color="auto"/>
            <w:left w:val="none" w:sz="0" w:space="0" w:color="auto"/>
            <w:bottom w:val="none" w:sz="0" w:space="0" w:color="auto"/>
            <w:right w:val="none" w:sz="0" w:space="0" w:color="auto"/>
          </w:divBdr>
        </w:div>
        <w:div w:id="524489963">
          <w:marLeft w:val="2880"/>
          <w:marRight w:val="0"/>
          <w:marTop w:val="48"/>
          <w:marBottom w:val="0"/>
          <w:divBdr>
            <w:top w:val="none" w:sz="0" w:space="0" w:color="auto"/>
            <w:left w:val="none" w:sz="0" w:space="0" w:color="auto"/>
            <w:bottom w:val="none" w:sz="0" w:space="0" w:color="auto"/>
            <w:right w:val="none" w:sz="0" w:space="0" w:color="auto"/>
          </w:divBdr>
        </w:div>
        <w:div w:id="2119371736">
          <w:marLeft w:val="2880"/>
          <w:marRight w:val="0"/>
          <w:marTop w:val="48"/>
          <w:marBottom w:val="0"/>
          <w:divBdr>
            <w:top w:val="none" w:sz="0" w:space="0" w:color="auto"/>
            <w:left w:val="none" w:sz="0" w:space="0" w:color="auto"/>
            <w:bottom w:val="none" w:sz="0" w:space="0" w:color="auto"/>
            <w:right w:val="none" w:sz="0" w:space="0" w:color="auto"/>
          </w:divBdr>
        </w:div>
        <w:div w:id="436295795">
          <w:marLeft w:val="2880"/>
          <w:marRight w:val="0"/>
          <w:marTop w:val="48"/>
          <w:marBottom w:val="0"/>
          <w:divBdr>
            <w:top w:val="none" w:sz="0" w:space="0" w:color="auto"/>
            <w:left w:val="none" w:sz="0" w:space="0" w:color="auto"/>
            <w:bottom w:val="none" w:sz="0" w:space="0" w:color="auto"/>
            <w:right w:val="none" w:sz="0" w:space="0" w:color="auto"/>
          </w:divBdr>
        </w:div>
        <w:div w:id="641348138">
          <w:marLeft w:val="2880"/>
          <w:marRight w:val="0"/>
          <w:marTop w:val="48"/>
          <w:marBottom w:val="0"/>
          <w:divBdr>
            <w:top w:val="none" w:sz="0" w:space="0" w:color="auto"/>
            <w:left w:val="none" w:sz="0" w:space="0" w:color="auto"/>
            <w:bottom w:val="none" w:sz="0" w:space="0" w:color="auto"/>
            <w:right w:val="none" w:sz="0" w:space="0" w:color="auto"/>
          </w:divBdr>
        </w:div>
        <w:div w:id="1983925119">
          <w:marLeft w:val="2880"/>
          <w:marRight w:val="0"/>
          <w:marTop w:val="48"/>
          <w:marBottom w:val="0"/>
          <w:divBdr>
            <w:top w:val="none" w:sz="0" w:space="0" w:color="auto"/>
            <w:left w:val="none" w:sz="0" w:space="0" w:color="auto"/>
            <w:bottom w:val="none" w:sz="0" w:space="0" w:color="auto"/>
            <w:right w:val="none" w:sz="0" w:space="0" w:color="auto"/>
          </w:divBdr>
        </w:div>
        <w:div w:id="1773820218">
          <w:marLeft w:val="2880"/>
          <w:marRight w:val="0"/>
          <w:marTop w:val="48"/>
          <w:marBottom w:val="0"/>
          <w:divBdr>
            <w:top w:val="none" w:sz="0" w:space="0" w:color="auto"/>
            <w:left w:val="none" w:sz="0" w:space="0" w:color="auto"/>
            <w:bottom w:val="none" w:sz="0" w:space="0" w:color="auto"/>
            <w:right w:val="none" w:sz="0" w:space="0" w:color="auto"/>
          </w:divBdr>
        </w:div>
        <w:div w:id="1780371649">
          <w:marLeft w:val="2880"/>
          <w:marRight w:val="0"/>
          <w:marTop w:val="48"/>
          <w:marBottom w:val="0"/>
          <w:divBdr>
            <w:top w:val="none" w:sz="0" w:space="0" w:color="auto"/>
            <w:left w:val="none" w:sz="0" w:space="0" w:color="auto"/>
            <w:bottom w:val="none" w:sz="0" w:space="0" w:color="auto"/>
            <w:right w:val="none" w:sz="0" w:space="0" w:color="auto"/>
          </w:divBdr>
        </w:div>
        <w:div w:id="1826311157">
          <w:marLeft w:val="2880"/>
          <w:marRight w:val="0"/>
          <w:marTop w:val="48"/>
          <w:marBottom w:val="0"/>
          <w:divBdr>
            <w:top w:val="none" w:sz="0" w:space="0" w:color="auto"/>
            <w:left w:val="none" w:sz="0" w:space="0" w:color="auto"/>
            <w:bottom w:val="none" w:sz="0" w:space="0" w:color="auto"/>
            <w:right w:val="none" w:sz="0" w:space="0" w:color="auto"/>
          </w:divBdr>
        </w:div>
      </w:divsChild>
    </w:div>
    <w:div w:id="753546788">
      <w:bodyDiv w:val="1"/>
      <w:marLeft w:val="0"/>
      <w:marRight w:val="0"/>
      <w:marTop w:val="0"/>
      <w:marBottom w:val="0"/>
      <w:divBdr>
        <w:top w:val="none" w:sz="0" w:space="0" w:color="auto"/>
        <w:left w:val="none" w:sz="0" w:space="0" w:color="auto"/>
        <w:bottom w:val="none" w:sz="0" w:space="0" w:color="auto"/>
        <w:right w:val="none" w:sz="0" w:space="0" w:color="auto"/>
      </w:divBdr>
      <w:divsChild>
        <w:div w:id="1789425076">
          <w:marLeft w:val="274"/>
          <w:marRight w:val="0"/>
          <w:marTop w:val="58"/>
          <w:marBottom w:val="0"/>
          <w:divBdr>
            <w:top w:val="none" w:sz="0" w:space="0" w:color="auto"/>
            <w:left w:val="none" w:sz="0" w:space="0" w:color="auto"/>
            <w:bottom w:val="none" w:sz="0" w:space="0" w:color="auto"/>
            <w:right w:val="none" w:sz="0" w:space="0" w:color="auto"/>
          </w:divBdr>
        </w:div>
      </w:divsChild>
    </w:div>
    <w:div w:id="798188992">
      <w:bodyDiv w:val="1"/>
      <w:marLeft w:val="0"/>
      <w:marRight w:val="0"/>
      <w:marTop w:val="0"/>
      <w:marBottom w:val="0"/>
      <w:divBdr>
        <w:top w:val="none" w:sz="0" w:space="0" w:color="auto"/>
        <w:left w:val="none" w:sz="0" w:space="0" w:color="auto"/>
        <w:bottom w:val="none" w:sz="0" w:space="0" w:color="auto"/>
        <w:right w:val="none" w:sz="0" w:space="0" w:color="auto"/>
      </w:divBdr>
    </w:div>
    <w:div w:id="870995005">
      <w:bodyDiv w:val="1"/>
      <w:marLeft w:val="0"/>
      <w:marRight w:val="0"/>
      <w:marTop w:val="0"/>
      <w:marBottom w:val="0"/>
      <w:divBdr>
        <w:top w:val="none" w:sz="0" w:space="0" w:color="auto"/>
        <w:left w:val="none" w:sz="0" w:space="0" w:color="auto"/>
        <w:bottom w:val="none" w:sz="0" w:space="0" w:color="auto"/>
        <w:right w:val="none" w:sz="0" w:space="0" w:color="auto"/>
      </w:divBdr>
    </w:div>
    <w:div w:id="912082851">
      <w:bodyDiv w:val="1"/>
      <w:marLeft w:val="0"/>
      <w:marRight w:val="0"/>
      <w:marTop w:val="0"/>
      <w:marBottom w:val="0"/>
      <w:divBdr>
        <w:top w:val="none" w:sz="0" w:space="0" w:color="auto"/>
        <w:left w:val="none" w:sz="0" w:space="0" w:color="auto"/>
        <w:bottom w:val="none" w:sz="0" w:space="0" w:color="auto"/>
        <w:right w:val="none" w:sz="0" w:space="0" w:color="auto"/>
      </w:divBdr>
      <w:divsChild>
        <w:div w:id="1453472310">
          <w:marLeft w:val="274"/>
          <w:marRight w:val="0"/>
          <w:marTop w:val="58"/>
          <w:marBottom w:val="0"/>
          <w:divBdr>
            <w:top w:val="none" w:sz="0" w:space="0" w:color="auto"/>
            <w:left w:val="none" w:sz="0" w:space="0" w:color="auto"/>
            <w:bottom w:val="none" w:sz="0" w:space="0" w:color="auto"/>
            <w:right w:val="none" w:sz="0" w:space="0" w:color="auto"/>
          </w:divBdr>
        </w:div>
      </w:divsChild>
    </w:div>
    <w:div w:id="1082871925">
      <w:bodyDiv w:val="1"/>
      <w:marLeft w:val="0"/>
      <w:marRight w:val="0"/>
      <w:marTop w:val="0"/>
      <w:marBottom w:val="0"/>
      <w:divBdr>
        <w:top w:val="none" w:sz="0" w:space="0" w:color="auto"/>
        <w:left w:val="none" w:sz="0" w:space="0" w:color="auto"/>
        <w:bottom w:val="none" w:sz="0" w:space="0" w:color="auto"/>
        <w:right w:val="none" w:sz="0" w:space="0" w:color="auto"/>
      </w:divBdr>
      <w:divsChild>
        <w:div w:id="1919436917">
          <w:marLeft w:val="360"/>
          <w:marRight w:val="0"/>
          <w:marTop w:val="58"/>
          <w:marBottom w:val="0"/>
          <w:divBdr>
            <w:top w:val="none" w:sz="0" w:space="0" w:color="auto"/>
            <w:left w:val="none" w:sz="0" w:space="0" w:color="auto"/>
            <w:bottom w:val="none" w:sz="0" w:space="0" w:color="auto"/>
            <w:right w:val="none" w:sz="0" w:space="0" w:color="auto"/>
          </w:divBdr>
        </w:div>
      </w:divsChild>
    </w:div>
    <w:div w:id="1133407098">
      <w:bodyDiv w:val="1"/>
      <w:marLeft w:val="0"/>
      <w:marRight w:val="0"/>
      <w:marTop w:val="0"/>
      <w:marBottom w:val="0"/>
      <w:divBdr>
        <w:top w:val="none" w:sz="0" w:space="0" w:color="auto"/>
        <w:left w:val="none" w:sz="0" w:space="0" w:color="auto"/>
        <w:bottom w:val="none" w:sz="0" w:space="0" w:color="auto"/>
        <w:right w:val="none" w:sz="0" w:space="0" w:color="auto"/>
      </w:divBdr>
      <w:divsChild>
        <w:div w:id="1921524013">
          <w:marLeft w:val="274"/>
          <w:marRight w:val="0"/>
          <w:marTop w:val="58"/>
          <w:marBottom w:val="0"/>
          <w:divBdr>
            <w:top w:val="none" w:sz="0" w:space="0" w:color="auto"/>
            <w:left w:val="none" w:sz="0" w:space="0" w:color="auto"/>
            <w:bottom w:val="none" w:sz="0" w:space="0" w:color="auto"/>
            <w:right w:val="none" w:sz="0" w:space="0" w:color="auto"/>
          </w:divBdr>
        </w:div>
      </w:divsChild>
    </w:div>
    <w:div w:id="1151291221">
      <w:bodyDiv w:val="1"/>
      <w:marLeft w:val="0"/>
      <w:marRight w:val="0"/>
      <w:marTop w:val="0"/>
      <w:marBottom w:val="0"/>
      <w:divBdr>
        <w:top w:val="none" w:sz="0" w:space="0" w:color="auto"/>
        <w:left w:val="none" w:sz="0" w:space="0" w:color="auto"/>
        <w:bottom w:val="none" w:sz="0" w:space="0" w:color="auto"/>
        <w:right w:val="none" w:sz="0" w:space="0" w:color="auto"/>
      </w:divBdr>
      <w:divsChild>
        <w:div w:id="250355045">
          <w:marLeft w:val="2880"/>
          <w:marRight w:val="0"/>
          <w:marTop w:val="48"/>
          <w:marBottom w:val="0"/>
          <w:divBdr>
            <w:top w:val="none" w:sz="0" w:space="0" w:color="auto"/>
            <w:left w:val="none" w:sz="0" w:space="0" w:color="auto"/>
            <w:bottom w:val="none" w:sz="0" w:space="0" w:color="auto"/>
            <w:right w:val="none" w:sz="0" w:space="0" w:color="auto"/>
          </w:divBdr>
        </w:div>
        <w:div w:id="841555097">
          <w:marLeft w:val="2880"/>
          <w:marRight w:val="0"/>
          <w:marTop w:val="48"/>
          <w:marBottom w:val="0"/>
          <w:divBdr>
            <w:top w:val="none" w:sz="0" w:space="0" w:color="auto"/>
            <w:left w:val="none" w:sz="0" w:space="0" w:color="auto"/>
            <w:bottom w:val="none" w:sz="0" w:space="0" w:color="auto"/>
            <w:right w:val="none" w:sz="0" w:space="0" w:color="auto"/>
          </w:divBdr>
        </w:div>
        <w:div w:id="88350401">
          <w:marLeft w:val="2880"/>
          <w:marRight w:val="0"/>
          <w:marTop w:val="48"/>
          <w:marBottom w:val="0"/>
          <w:divBdr>
            <w:top w:val="none" w:sz="0" w:space="0" w:color="auto"/>
            <w:left w:val="none" w:sz="0" w:space="0" w:color="auto"/>
            <w:bottom w:val="none" w:sz="0" w:space="0" w:color="auto"/>
            <w:right w:val="none" w:sz="0" w:space="0" w:color="auto"/>
          </w:divBdr>
        </w:div>
        <w:div w:id="1145780736">
          <w:marLeft w:val="2880"/>
          <w:marRight w:val="0"/>
          <w:marTop w:val="48"/>
          <w:marBottom w:val="0"/>
          <w:divBdr>
            <w:top w:val="none" w:sz="0" w:space="0" w:color="auto"/>
            <w:left w:val="none" w:sz="0" w:space="0" w:color="auto"/>
            <w:bottom w:val="none" w:sz="0" w:space="0" w:color="auto"/>
            <w:right w:val="none" w:sz="0" w:space="0" w:color="auto"/>
          </w:divBdr>
        </w:div>
        <w:div w:id="2111578914">
          <w:marLeft w:val="2880"/>
          <w:marRight w:val="0"/>
          <w:marTop w:val="48"/>
          <w:marBottom w:val="0"/>
          <w:divBdr>
            <w:top w:val="none" w:sz="0" w:space="0" w:color="auto"/>
            <w:left w:val="none" w:sz="0" w:space="0" w:color="auto"/>
            <w:bottom w:val="none" w:sz="0" w:space="0" w:color="auto"/>
            <w:right w:val="none" w:sz="0" w:space="0" w:color="auto"/>
          </w:divBdr>
        </w:div>
        <w:div w:id="1500610545">
          <w:marLeft w:val="2880"/>
          <w:marRight w:val="0"/>
          <w:marTop w:val="48"/>
          <w:marBottom w:val="0"/>
          <w:divBdr>
            <w:top w:val="none" w:sz="0" w:space="0" w:color="auto"/>
            <w:left w:val="none" w:sz="0" w:space="0" w:color="auto"/>
            <w:bottom w:val="none" w:sz="0" w:space="0" w:color="auto"/>
            <w:right w:val="none" w:sz="0" w:space="0" w:color="auto"/>
          </w:divBdr>
        </w:div>
        <w:div w:id="392968425">
          <w:marLeft w:val="2880"/>
          <w:marRight w:val="0"/>
          <w:marTop w:val="48"/>
          <w:marBottom w:val="0"/>
          <w:divBdr>
            <w:top w:val="none" w:sz="0" w:space="0" w:color="auto"/>
            <w:left w:val="none" w:sz="0" w:space="0" w:color="auto"/>
            <w:bottom w:val="none" w:sz="0" w:space="0" w:color="auto"/>
            <w:right w:val="none" w:sz="0" w:space="0" w:color="auto"/>
          </w:divBdr>
        </w:div>
        <w:div w:id="1551846167">
          <w:marLeft w:val="2880"/>
          <w:marRight w:val="0"/>
          <w:marTop w:val="48"/>
          <w:marBottom w:val="0"/>
          <w:divBdr>
            <w:top w:val="none" w:sz="0" w:space="0" w:color="auto"/>
            <w:left w:val="none" w:sz="0" w:space="0" w:color="auto"/>
            <w:bottom w:val="none" w:sz="0" w:space="0" w:color="auto"/>
            <w:right w:val="none" w:sz="0" w:space="0" w:color="auto"/>
          </w:divBdr>
        </w:div>
        <w:div w:id="1140273170">
          <w:marLeft w:val="2880"/>
          <w:marRight w:val="0"/>
          <w:marTop w:val="48"/>
          <w:marBottom w:val="0"/>
          <w:divBdr>
            <w:top w:val="none" w:sz="0" w:space="0" w:color="auto"/>
            <w:left w:val="none" w:sz="0" w:space="0" w:color="auto"/>
            <w:bottom w:val="none" w:sz="0" w:space="0" w:color="auto"/>
            <w:right w:val="none" w:sz="0" w:space="0" w:color="auto"/>
          </w:divBdr>
        </w:div>
        <w:div w:id="1848054744">
          <w:marLeft w:val="2880"/>
          <w:marRight w:val="0"/>
          <w:marTop w:val="48"/>
          <w:marBottom w:val="0"/>
          <w:divBdr>
            <w:top w:val="none" w:sz="0" w:space="0" w:color="auto"/>
            <w:left w:val="none" w:sz="0" w:space="0" w:color="auto"/>
            <w:bottom w:val="none" w:sz="0" w:space="0" w:color="auto"/>
            <w:right w:val="none" w:sz="0" w:space="0" w:color="auto"/>
          </w:divBdr>
        </w:div>
        <w:div w:id="521166379">
          <w:marLeft w:val="2880"/>
          <w:marRight w:val="0"/>
          <w:marTop w:val="48"/>
          <w:marBottom w:val="0"/>
          <w:divBdr>
            <w:top w:val="none" w:sz="0" w:space="0" w:color="auto"/>
            <w:left w:val="none" w:sz="0" w:space="0" w:color="auto"/>
            <w:bottom w:val="none" w:sz="0" w:space="0" w:color="auto"/>
            <w:right w:val="none" w:sz="0" w:space="0" w:color="auto"/>
          </w:divBdr>
        </w:div>
        <w:div w:id="1248732789">
          <w:marLeft w:val="2880"/>
          <w:marRight w:val="0"/>
          <w:marTop w:val="48"/>
          <w:marBottom w:val="0"/>
          <w:divBdr>
            <w:top w:val="none" w:sz="0" w:space="0" w:color="auto"/>
            <w:left w:val="none" w:sz="0" w:space="0" w:color="auto"/>
            <w:bottom w:val="none" w:sz="0" w:space="0" w:color="auto"/>
            <w:right w:val="none" w:sz="0" w:space="0" w:color="auto"/>
          </w:divBdr>
        </w:div>
        <w:div w:id="510607309">
          <w:marLeft w:val="2880"/>
          <w:marRight w:val="0"/>
          <w:marTop w:val="48"/>
          <w:marBottom w:val="0"/>
          <w:divBdr>
            <w:top w:val="none" w:sz="0" w:space="0" w:color="auto"/>
            <w:left w:val="none" w:sz="0" w:space="0" w:color="auto"/>
            <w:bottom w:val="none" w:sz="0" w:space="0" w:color="auto"/>
            <w:right w:val="none" w:sz="0" w:space="0" w:color="auto"/>
          </w:divBdr>
        </w:div>
      </w:divsChild>
    </w:div>
    <w:div w:id="1160200003">
      <w:bodyDiv w:val="1"/>
      <w:marLeft w:val="0"/>
      <w:marRight w:val="0"/>
      <w:marTop w:val="0"/>
      <w:marBottom w:val="0"/>
      <w:divBdr>
        <w:top w:val="none" w:sz="0" w:space="0" w:color="auto"/>
        <w:left w:val="none" w:sz="0" w:space="0" w:color="auto"/>
        <w:bottom w:val="none" w:sz="0" w:space="0" w:color="auto"/>
        <w:right w:val="none" w:sz="0" w:space="0" w:color="auto"/>
      </w:divBdr>
    </w:div>
    <w:div w:id="1231817252">
      <w:bodyDiv w:val="1"/>
      <w:marLeft w:val="0"/>
      <w:marRight w:val="0"/>
      <w:marTop w:val="0"/>
      <w:marBottom w:val="0"/>
      <w:divBdr>
        <w:top w:val="none" w:sz="0" w:space="0" w:color="auto"/>
        <w:left w:val="none" w:sz="0" w:space="0" w:color="auto"/>
        <w:bottom w:val="none" w:sz="0" w:space="0" w:color="auto"/>
        <w:right w:val="none" w:sz="0" w:space="0" w:color="auto"/>
      </w:divBdr>
      <w:divsChild>
        <w:div w:id="362706137">
          <w:marLeft w:val="274"/>
          <w:marRight w:val="0"/>
          <w:marTop w:val="58"/>
          <w:marBottom w:val="0"/>
          <w:divBdr>
            <w:top w:val="none" w:sz="0" w:space="0" w:color="auto"/>
            <w:left w:val="none" w:sz="0" w:space="0" w:color="auto"/>
            <w:bottom w:val="none" w:sz="0" w:space="0" w:color="auto"/>
            <w:right w:val="none" w:sz="0" w:space="0" w:color="auto"/>
          </w:divBdr>
        </w:div>
      </w:divsChild>
    </w:div>
    <w:div w:id="1295795221">
      <w:bodyDiv w:val="1"/>
      <w:marLeft w:val="0"/>
      <w:marRight w:val="0"/>
      <w:marTop w:val="0"/>
      <w:marBottom w:val="0"/>
      <w:divBdr>
        <w:top w:val="none" w:sz="0" w:space="0" w:color="auto"/>
        <w:left w:val="none" w:sz="0" w:space="0" w:color="auto"/>
        <w:bottom w:val="none" w:sz="0" w:space="0" w:color="auto"/>
        <w:right w:val="none" w:sz="0" w:space="0" w:color="auto"/>
      </w:divBdr>
    </w:div>
    <w:div w:id="1307004469">
      <w:bodyDiv w:val="1"/>
      <w:marLeft w:val="0"/>
      <w:marRight w:val="0"/>
      <w:marTop w:val="0"/>
      <w:marBottom w:val="0"/>
      <w:divBdr>
        <w:top w:val="none" w:sz="0" w:space="0" w:color="auto"/>
        <w:left w:val="none" w:sz="0" w:space="0" w:color="auto"/>
        <w:bottom w:val="none" w:sz="0" w:space="0" w:color="auto"/>
        <w:right w:val="none" w:sz="0" w:space="0" w:color="auto"/>
      </w:divBdr>
    </w:div>
    <w:div w:id="1345520886">
      <w:bodyDiv w:val="1"/>
      <w:marLeft w:val="0"/>
      <w:marRight w:val="0"/>
      <w:marTop w:val="0"/>
      <w:marBottom w:val="0"/>
      <w:divBdr>
        <w:top w:val="none" w:sz="0" w:space="0" w:color="auto"/>
        <w:left w:val="none" w:sz="0" w:space="0" w:color="auto"/>
        <w:bottom w:val="none" w:sz="0" w:space="0" w:color="auto"/>
        <w:right w:val="none" w:sz="0" w:space="0" w:color="auto"/>
      </w:divBdr>
      <w:divsChild>
        <w:div w:id="400718464">
          <w:marLeft w:val="2059"/>
          <w:marRight w:val="0"/>
          <w:marTop w:val="86"/>
          <w:marBottom w:val="0"/>
          <w:divBdr>
            <w:top w:val="none" w:sz="0" w:space="0" w:color="auto"/>
            <w:left w:val="none" w:sz="0" w:space="0" w:color="auto"/>
            <w:bottom w:val="none" w:sz="0" w:space="0" w:color="auto"/>
            <w:right w:val="none" w:sz="0" w:space="0" w:color="auto"/>
          </w:divBdr>
        </w:div>
        <w:div w:id="348409113">
          <w:marLeft w:val="2059"/>
          <w:marRight w:val="0"/>
          <w:marTop w:val="86"/>
          <w:marBottom w:val="0"/>
          <w:divBdr>
            <w:top w:val="none" w:sz="0" w:space="0" w:color="auto"/>
            <w:left w:val="none" w:sz="0" w:space="0" w:color="auto"/>
            <w:bottom w:val="none" w:sz="0" w:space="0" w:color="auto"/>
            <w:right w:val="none" w:sz="0" w:space="0" w:color="auto"/>
          </w:divBdr>
        </w:div>
        <w:div w:id="1689258059">
          <w:marLeft w:val="2059"/>
          <w:marRight w:val="0"/>
          <w:marTop w:val="86"/>
          <w:marBottom w:val="0"/>
          <w:divBdr>
            <w:top w:val="none" w:sz="0" w:space="0" w:color="auto"/>
            <w:left w:val="none" w:sz="0" w:space="0" w:color="auto"/>
            <w:bottom w:val="none" w:sz="0" w:space="0" w:color="auto"/>
            <w:right w:val="none" w:sz="0" w:space="0" w:color="auto"/>
          </w:divBdr>
        </w:div>
        <w:div w:id="205141840">
          <w:marLeft w:val="2059"/>
          <w:marRight w:val="0"/>
          <w:marTop w:val="86"/>
          <w:marBottom w:val="0"/>
          <w:divBdr>
            <w:top w:val="none" w:sz="0" w:space="0" w:color="auto"/>
            <w:left w:val="none" w:sz="0" w:space="0" w:color="auto"/>
            <w:bottom w:val="none" w:sz="0" w:space="0" w:color="auto"/>
            <w:right w:val="none" w:sz="0" w:space="0" w:color="auto"/>
          </w:divBdr>
        </w:div>
        <w:div w:id="1073088620">
          <w:marLeft w:val="2059"/>
          <w:marRight w:val="0"/>
          <w:marTop w:val="86"/>
          <w:marBottom w:val="0"/>
          <w:divBdr>
            <w:top w:val="none" w:sz="0" w:space="0" w:color="auto"/>
            <w:left w:val="none" w:sz="0" w:space="0" w:color="auto"/>
            <w:bottom w:val="none" w:sz="0" w:space="0" w:color="auto"/>
            <w:right w:val="none" w:sz="0" w:space="0" w:color="auto"/>
          </w:divBdr>
        </w:div>
        <w:div w:id="2106266971">
          <w:marLeft w:val="2880"/>
          <w:marRight w:val="0"/>
          <w:marTop w:val="77"/>
          <w:marBottom w:val="0"/>
          <w:divBdr>
            <w:top w:val="none" w:sz="0" w:space="0" w:color="auto"/>
            <w:left w:val="none" w:sz="0" w:space="0" w:color="auto"/>
            <w:bottom w:val="none" w:sz="0" w:space="0" w:color="auto"/>
            <w:right w:val="none" w:sz="0" w:space="0" w:color="auto"/>
          </w:divBdr>
        </w:div>
        <w:div w:id="2038264859">
          <w:marLeft w:val="2880"/>
          <w:marRight w:val="0"/>
          <w:marTop w:val="77"/>
          <w:marBottom w:val="0"/>
          <w:divBdr>
            <w:top w:val="none" w:sz="0" w:space="0" w:color="auto"/>
            <w:left w:val="none" w:sz="0" w:space="0" w:color="auto"/>
            <w:bottom w:val="none" w:sz="0" w:space="0" w:color="auto"/>
            <w:right w:val="none" w:sz="0" w:space="0" w:color="auto"/>
          </w:divBdr>
        </w:div>
      </w:divsChild>
    </w:div>
    <w:div w:id="1401363420">
      <w:bodyDiv w:val="1"/>
      <w:marLeft w:val="0"/>
      <w:marRight w:val="0"/>
      <w:marTop w:val="0"/>
      <w:marBottom w:val="0"/>
      <w:divBdr>
        <w:top w:val="none" w:sz="0" w:space="0" w:color="auto"/>
        <w:left w:val="none" w:sz="0" w:space="0" w:color="auto"/>
        <w:bottom w:val="none" w:sz="0" w:space="0" w:color="auto"/>
        <w:right w:val="none" w:sz="0" w:space="0" w:color="auto"/>
      </w:divBdr>
      <w:divsChild>
        <w:div w:id="1099445060">
          <w:marLeft w:val="274"/>
          <w:marRight w:val="0"/>
          <w:marTop w:val="58"/>
          <w:marBottom w:val="0"/>
          <w:divBdr>
            <w:top w:val="none" w:sz="0" w:space="0" w:color="auto"/>
            <w:left w:val="none" w:sz="0" w:space="0" w:color="auto"/>
            <w:bottom w:val="none" w:sz="0" w:space="0" w:color="auto"/>
            <w:right w:val="none" w:sz="0" w:space="0" w:color="auto"/>
          </w:divBdr>
        </w:div>
      </w:divsChild>
    </w:div>
    <w:div w:id="1458455373">
      <w:bodyDiv w:val="1"/>
      <w:marLeft w:val="0"/>
      <w:marRight w:val="0"/>
      <w:marTop w:val="0"/>
      <w:marBottom w:val="0"/>
      <w:divBdr>
        <w:top w:val="none" w:sz="0" w:space="0" w:color="auto"/>
        <w:left w:val="none" w:sz="0" w:space="0" w:color="auto"/>
        <w:bottom w:val="none" w:sz="0" w:space="0" w:color="auto"/>
        <w:right w:val="none" w:sz="0" w:space="0" w:color="auto"/>
      </w:divBdr>
      <w:divsChild>
        <w:div w:id="1021278339">
          <w:marLeft w:val="360"/>
          <w:marRight w:val="0"/>
          <w:marTop w:val="58"/>
          <w:marBottom w:val="0"/>
          <w:divBdr>
            <w:top w:val="none" w:sz="0" w:space="0" w:color="auto"/>
            <w:left w:val="none" w:sz="0" w:space="0" w:color="auto"/>
            <w:bottom w:val="none" w:sz="0" w:space="0" w:color="auto"/>
            <w:right w:val="none" w:sz="0" w:space="0" w:color="auto"/>
          </w:divBdr>
        </w:div>
      </w:divsChild>
    </w:div>
    <w:div w:id="1517306827">
      <w:bodyDiv w:val="1"/>
      <w:marLeft w:val="0"/>
      <w:marRight w:val="0"/>
      <w:marTop w:val="0"/>
      <w:marBottom w:val="0"/>
      <w:divBdr>
        <w:top w:val="none" w:sz="0" w:space="0" w:color="auto"/>
        <w:left w:val="none" w:sz="0" w:space="0" w:color="auto"/>
        <w:bottom w:val="none" w:sz="0" w:space="0" w:color="auto"/>
        <w:right w:val="none" w:sz="0" w:space="0" w:color="auto"/>
      </w:divBdr>
    </w:div>
    <w:div w:id="1832598550">
      <w:bodyDiv w:val="1"/>
      <w:marLeft w:val="0"/>
      <w:marRight w:val="0"/>
      <w:marTop w:val="0"/>
      <w:marBottom w:val="0"/>
      <w:divBdr>
        <w:top w:val="none" w:sz="0" w:space="0" w:color="auto"/>
        <w:left w:val="none" w:sz="0" w:space="0" w:color="auto"/>
        <w:bottom w:val="none" w:sz="0" w:space="0" w:color="auto"/>
        <w:right w:val="none" w:sz="0" w:space="0" w:color="auto"/>
      </w:divBdr>
    </w:div>
    <w:div w:id="1835142377">
      <w:bodyDiv w:val="1"/>
      <w:marLeft w:val="0"/>
      <w:marRight w:val="0"/>
      <w:marTop w:val="0"/>
      <w:marBottom w:val="0"/>
      <w:divBdr>
        <w:top w:val="none" w:sz="0" w:space="0" w:color="auto"/>
        <w:left w:val="none" w:sz="0" w:space="0" w:color="auto"/>
        <w:bottom w:val="none" w:sz="0" w:space="0" w:color="auto"/>
        <w:right w:val="none" w:sz="0" w:space="0" w:color="auto"/>
      </w:divBdr>
    </w:div>
    <w:div w:id="1905333487">
      <w:bodyDiv w:val="1"/>
      <w:marLeft w:val="0"/>
      <w:marRight w:val="0"/>
      <w:marTop w:val="0"/>
      <w:marBottom w:val="0"/>
      <w:divBdr>
        <w:top w:val="none" w:sz="0" w:space="0" w:color="auto"/>
        <w:left w:val="none" w:sz="0" w:space="0" w:color="auto"/>
        <w:bottom w:val="none" w:sz="0" w:space="0" w:color="auto"/>
        <w:right w:val="none" w:sz="0" w:space="0" w:color="auto"/>
      </w:divBdr>
      <w:divsChild>
        <w:div w:id="586766835">
          <w:marLeft w:val="274"/>
          <w:marRight w:val="0"/>
          <w:marTop w:val="58"/>
          <w:marBottom w:val="0"/>
          <w:divBdr>
            <w:top w:val="none" w:sz="0" w:space="0" w:color="auto"/>
            <w:left w:val="none" w:sz="0" w:space="0" w:color="auto"/>
            <w:bottom w:val="none" w:sz="0" w:space="0" w:color="auto"/>
            <w:right w:val="none" w:sz="0" w:space="0" w:color="auto"/>
          </w:divBdr>
        </w:div>
      </w:divsChild>
    </w:div>
    <w:div w:id="1907379770">
      <w:bodyDiv w:val="1"/>
      <w:marLeft w:val="0"/>
      <w:marRight w:val="0"/>
      <w:marTop w:val="0"/>
      <w:marBottom w:val="0"/>
      <w:divBdr>
        <w:top w:val="none" w:sz="0" w:space="0" w:color="auto"/>
        <w:left w:val="none" w:sz="0" w:space="0" w:color="auto"/>
        <w:bottom w:val="none" w:sz="0" w:space="0" w:color="auto"/>
        <w:right w:val="none" w:sz="0" w:space="0" w:color="auto"/>
      </w:divBdr>
      <w:divsChild>
        <w:div w:id="1373576051">
          <w:marLeft w:val="2880"/>
          <w:marRight w:val="0"/>
          <w:marTop w:val="53"/>
          <w:marBottom w:val="0"/>
          <w:divBdr>
            <w:top w:val="none" w:sz="0" w:space="0" w:color="auto"/>
            <w:left w:val="none" w:sz="0" w:space="0" w:color="auto"/>
            <w:bottom w:val="none" w:sz="0" w:space="0" w:color="auto"/>
            <w:right w:val="none" w:sz="0" w:space="0" w:color="auto"/>
          </w:divBdr>
        </w:div>
        <w:div w:id="2027713406">
          <w:marLeft w:val="2880"/>
          <w:marRight w:val="0"/>
          <w:marTop w:val="53"/>
          <w:marBottom w:val="0"/>
          <w:divBdr>
            <w:top w:val="none" w:sz="0" w:space="0" w:color="auto"/>
            <w:left w:val="none" w:sz="0" w:space="0" w:color="auto"/>
            <w:bottom w:val="none" w:sz="0" w:space="0" w:color="auto"/>
            <w:right w:val="none" w:sz="0" w:space="0" w:color="auto"/>
          </w:divBdr>
        </w:div>
        <w:div w:id="1062947899">
          <w:marLeft w:val="2880"/>
          <w:marRight w:val="0"/>
          <w:marTop w:val="53"/>
          <w:marBottom w:val="0"/>
          <w:divBdr>
            <w:top w:val="none" w:sz="0" w:space="0" w:color="auto"/>
            <w:left w:val="none" w:sz="0" w:space="0" w:color="auto"/>
            <w:bottom w:val="none" w:sz="0" w:space="0" w:color="auto"/>
            <w:right w:val="none" w:sz="0" w:space="0" w:color="auto"/>
          </w:divBdr>
        </w:div>
        <w:div w:id="560091789">
          <w:marLeft w:val="2880"/>
          <w:marRight w:val="0"/>
          <w:marTop w:val="53"/>
          <w:marBottom w:val="0"/>
          <w:divBdr>
            <w:top w:val="none" w:sz="0" w:space="0" w:color="auto"/>
            <w:left w:val="none" w:sz="0" w:space="0" w:color="auto"/>
            <w:bottom w:val="none" w:sz="0" w:space="0" w:color="auto"/>
            <w:right w:val="none" w:sz="0" w:space="0" w:color="auto"/>
          </w:divBdr>
        </w:div>
        <w:div w:id="1945920089">
          <w:marLeft w:val="2880"/>
          <w:marRight w:val="0"/>
          <w:marTop w:val="53"/>
          <w:marBottom w:val="0"/>
          <w:divBdr>
            <w:top w:val="none" w:sz="0" w:space="0" w:color="auto"/>
            <w:left w:val="none" w:sz="0" w:space="0" w:color="auto"/>
            <w:bottom w:val="none" w:sz="0" w:space="0" w:color="auto"/>
            <w:right w:val="none" w:sz="0" w:space="0" w:color="auto"/>
          </w:divBdr>
        </w:div>
        <w:div w:id="407584080">
          <w:marLeft w:val="2880"/>
          <w:marRight w:val="0"/>
          <w:marTop w:val="53"/>
          <w:marBottom w:val="0"/>
          <w:divBdr>
            <w:top w:val="none" w:sz="0" w:space="0" w:color="auto"/>
            <w:left w:val="none" w:sz="0" w:space="0" w:color="auto"/>
            <w:bottom w:val="none" w:sz="0" w:space="0" w:color="auto"/>
            <w:right w:val="none" w:sz="0" w:space="0" w:color="auto"/>
          </w:divBdr>
        </w:div>
        <w:div w:id="312608687">
          <w:marLeft w:val="2880"/>
          <w:marRight w:val="0"/>
          <w:marTop w:val="53"/>
          <w:marBottom w:val="0"/>
          <w:divBdr>
            <w:top w:val="none" w:sz="0" w:space="0" w:color="auto"/>
            <w:left w:val="none" w:sz="0" w:space="0" w:color="auto"/>
            <w:bottom w:val="none" w:sz="0" w:space="0" w:color="auto"/>
            <w:right w:val="none" w:sz="0" w:space="0" w:color="auto"/>
          </w:divBdr>
        </w:div>
        <w:div w:id="1752578910">
          <w:marLeft w:val="2880"/>
          <w:marRight w:val="0"/>
          <w:marTop w:val="53"/>
          <w:marBottom w:val="0"/>
          <w:divBdr>
            <w:top w:val="none" w:sz="0" w:space="0" w:color="auto"/>
            <w:left w:val="none" w:sz="0" w:space="0" w:color="auto"/>
            <w:bottom w:val="none" w:sz="0" w:space="0" w:color="auto"/>
            <w:right w:val="none" w:sz="0" w:space="0" w:color="auto"/>
          </w:divBdr>
        </w:div>
        <w:div w:id="1845052768">
          <w:marLeft w:val="2880"/>
          <w:marRight w:val="0"/>
          <w:marTop w:val="53"/>
          <w:marBottom w:val="0"/>
          <w:divBdr>
            <w:top w:val="none" w:sz="0" w:space="0" w:color="auto"/>
            <w:left w:val="none" w:sz="0" w:space="0" w:color="auto"/>
            <w:bottom w:val="none" w:sz="0" w:space="0" w:color="auto"/>
            <w:right w:val="none" w:sz="0" w:space="0" w:color="auto"/>
          </w:divBdr>
        </w:div>
        <w:div w:id="1676034276">
          <w:marLeft w:val="2880"/>
          <w:marRight w:val="0"/>
          <w:marTop w:val="53"/>
          <w:marBottom w:val="0"/>
          <w:divBdr>
            <w:top w:val="none" w:sz="0" w:space="0" w:color="auto"/>
            <w:left w:val="none" w:sz="0" w:space="0" w:color="auto"/>
            <w:bottom w:val="none" w:sz="0" w:space="0" w:color="auto"/>
            <w:right w:val="none" w:sz="0" w:space="0" w:color="auto"/>
          </w:divBdr>
        </w:div>
        <w:div w:id="1922638616">
          <w:marLeft w:val="2880"/>
          <w:marRight w:val="0"/>
          <w:marTop w:val="53"/>
          <w:marBottom w:val="0"/>
          <w:divBdr>
            <w:top w:val="none" w:sz="0" w:space="0" w:color="auto"/>
            <w:left w:val="none" w:sz="0" w:space="0" w:color="auto"/>
            <w:bottom w:val="none" w:sz="0" w:space="0" w:color="auto"/>
            <w:right w:val="none" w:sz="0" w:space="0" w:color="auto"/>
          </w:divBdr>
        </w:div>
        <w:div w:id="1351879293">
          <w:marLeft w:val="2880"/>
          <w:marRight w:val="0"/>
          <w:marTop w:val="53"/>
          <w:marBottom w:val="0"/>
          <w:divBdr>
            <w:top w:val="none" w:sz="0" w:space="0" w:color="auto"/>
            <w:left w:val="none" w:sz="0" w:space="0" w:color="auto"/>
            <w:bottom w:val="none" w:sz="0" w:space="0" w:color="auto"/>
            <w:right w:val="none" w:sz="0" w:space="0" w:color="auto"/>
          </w:divBdr>
        </w:div>
        <w:div w:id="1347445821">
          <w:marLeft w:val="2880"/>
          <w:marRight w:val="0"/>
          <w:marTop w:val="53"/>
          <w:marBottom w:val="0"/>
          <w:divBdr>
            <w:top w:val="none" w:sz="0" w:space="0" w:color="auto"/>
            <w:left w:val="none" w:sz="0" w:space="0" w:color="auto"/>
            <w:bottom w:val="none" w:sz="0" w:space="0" w:color="auto"/>
            <w:right w:val="none" w:sz="0" w:space="0" w:color="auto"/>
          </w:divBdr>
        </w:div>
        <w:div w:id="1785535492">
          <w:marLeft w:val="2880"/>
          <w:marRight w:val="0"/>
          <w:marTop w:val="53"/>
          <w:marBottom w:val="0"/>
          <w:divBdr>
            <w:top w:val="none" w:sz="0" w:space="0" w:color="auto"/>
            <w:left w:val="none" w:sz="0" w:space="0" w:color="auto"/>
            <w:bottom w:val="none" w:sz="0" w:space="0" w:color="auto"/>
            <w:right w:val="none" w:sz="0" w:space="0" w:color="auto"/>
          </w:divBdr>
        </w:div>
        <w:div w:id="143669007">
          <w:marLeft w:val="2880"/>
          <w:marRight w:val="0"/>
          <w:marTop w:val="53"/>
          <w:marBottom w:val="0"/>
          <w:divBdr>
            <w:top w:val="none" w:sz="0" w:space="0" w:color="auto"/>
            <w:left w:val="none" w:sz="0" w:space="0" w:color="auto"/>
            <w:bottom w:val="none" w:sz="0" w:space="0" w:color="auto"/>
            <w:right w:val="none" w:sz="0" w:space="0" w:color="auto"/>
          </w:divBdr>
        </w:div>
        <w:div w:id="2127701093">
          <w:marLeft w:val="2880"/>
          <w:marRight w:val="0"/>
          <w:marTop w:val="53"/>
          <w:marBottom w:val="0"/>
          <w:divBdr>
            <w:top w:val="none" w:sz="0" w:space="0" w:color="auto"/>
            <w:left w:val="none" w:sz="0" w:space="0" w:color="auto"/>
            <w:bottom w:val="none" w:sz="0" w:space="0" w:color="auto"/>
            <w:right w:val="none" w:sz="0" w:space="0" w:color="auto"/>
          </w:divBdr>
        </w:div>
        <w:div w:id="1081875161">
          <w:marLeft w:val="2880"/>
          <w:marRight w:val="0"/>
          <w:marTop w:val="53"/>
          <w:marBottom w:val="0"/>
          <w:divBdr>
            <w:top w:val="none" w:sz="0" w:space="0" w:color="auto"/>
            <w:left w:val="none" w:sz="0" w:space="0" w:color="auto"/>
            <w:bottom w:val="none" w:sz="0" w:space="0" w:color="auto"/>
            <w:right w:val="none" w:sz="0" w:space="0" w:color="auto"/>
          </w:divBdr>
        </w:div>
        <w:div w:id="1165978881">
          <w:marLeft w:val="2880"/>
          <w:marRight w:val="0"/>
          <w:marTop w:val="53"/>
          <w:marBottom w:val="0"/>
          <w:divBdr>
            <w:top w:val="none" w:sz="0" w:space="0" w:color="auto"/>
            <w:left w:val="none" w:sz="0" w:space="0" w:color="auto"/>
            <w:bottom w:val="none" w:sz="0" w:space="0" w:color="auto"/>
            <w:right w:val="none" w:sz="0" w:space="0" w:color="auto"/>
          </w:divBdr>
        </w:div>
        <w:div w:id="1388600704">
          <w:marLeft w:val="2880"/>
          <w:marRight w:val="0"/>
          <w:marTop w:val="53"/>
          <w:marBottom w:val="0"/>
          <w:divBdr>
            <w:top w:val="none" w:sz="0" w:space="0" w:color="auto"/>
            <w:left w:val="none" w:sz="0" w:space="0" w:color="auto"/>
            <w:bottom w:val="none" w:sz="0" w:space="0" w:color="auto"/>
            <w:right w:val="none" w:sz="0" w:space="0" w:color="auto"/>
          </w:divBdr>
        </w:div>
        <w:div w:id="2127891224">
          <w:marLeft w:val="2880"/>
          <w:marRight w:val="0"/>
          <w:marTop w:val="53"/>
          <w:marBottom w:val="0"/>
          <w:divBdr>
            <w:top w:val="none" w:sz="0" w:space="0" w:color="auto"/>
            <w:left w:val="none" w:sz="0" w:space="0" w:color="auto"/>
            <w:bottom w:val="none" w:sz="0" w:space="0" w:color="auto"/>
            <w:right w:val="none" w:sz="0" w:space="0" w:color="auto"/>
          </w:divBdr>
        </w:div>
        <w:div w:id="448092339">
          <w:marLeft w:val="2880"/>
          <w:marRight w:val="0"/>
          <w:marTop w:val="53"/>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0.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142F9183B1F9F4F96FA4B63ECD5B82A" ma:contentTypeVersion="0" ma:contentTypeDescription="Crée un document." ma:contentTypeScope="" ma:versionID="01ed20769bbfb3710b5f8802db653e1d">
  <xsd:schema xmlns:xsd="http://www.w3.org/2001/XMLSchema" xmlns:xs="http://www.w3.org/2001/XMLSchema" xmlns:p="http://schemas.microsoft.com/office/2006/metadata/properties" targetNamespace="http://schemas.microsoft.com/office/2006/metadata/properties" ma:root="true" ma:fieldsID="ab09c1ba23edfaa45a5e9d385267c9b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EA800F-47BA-4FCC-8F82-572142911275}">
  <ds:schemaRefs>
    <ds:schemaRef ds:uri="http://schemas.microsoft.com/sharepoint/v3/contenttype/forms"/>
  </ds:schemaRefs>
</ds:datastoreItem>
</file>

<file path=customXml/itemProps2.xml><?xml version="1.0" encoding="utf-8"?>
<ds:datastoreItem xmlns:ds="http://schemas.openxmlformats.org/officeDocument/2006/customXml" ds:itemID="{8F5B342D-246C-4EF4-95C8-7EE65AE9C0C0}">
  <ds:schemaRefs>
    <ds:schemaRef ds:uri="http://schemas.openxmlformats.org/officeDocument/2006/bibliography"/>
  </ds:schemaRefs>
</ds:datastoreItem>
</file>

<file path=customXml/itemProps3.xml><?xml version="1.0" encoding="utf-8"?>
<ds:datastoreItem xmlns:ds="http://schemas.openxmlformats.org/officeDocument/2006/customXml" ds:itemID="{274AAC31-184F-4BD5-B14B-357DD3892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72EDB38-D6F2-49B2-A18A-49188A353F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2243</Words>
  <Characters>12340</Characters>
  <Application>Microsoft Office Word</Application>
  <DocSecurity>0</DocSecurity>
  <Lines>102</Lines>
  <Paragraphs>29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Outil principal_Spécifications techniques_CodeLivrable_Sujet_Année</vt:lpstr>
      <vt:lpstr>Outil principal_Spécifications techniques_CodeLivrable_Sujet_Année</vt:lpstr>
    </vt:vector>
  </TitlesOfParts>
  <Company>HERMES</Company>
  <LinksUpToDate>false</LinksUpToDate>
  <CharactersWithSpaces>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Outil principal_Spécifications techniques_CodeLivrable_Sujet_Année</dc:title>
  <dc:creator>Amel HAMADI</dc:creator>
  <cp:lastModifiedBy>Florian Provo-ISC France</cp:lastModifiedBy>
  <cp:revision>3</cp:revision>
  <cp:lastPrinted>2015-01-08T14:43:00Z</cp:lastPrinted>
  <dcterms:created xsi:type="dcterms:W3CDTF">2021-12-13T16:41:00Z</dcterms:created>
  <dcterms:modified xsi:type="dcterms:W3CDTF">2021-12-13T16:48:00Z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0x0101001142F9183B1F9F4F96FA4B63ECD5B82A</vt:lpwstr>
  </property>
  <property fmtid="{D5CDD505-2E9C-101B-9397-08002B2CF9AE}" pid="3" name="HMProcessus1">
    <vt:lpwstr/>
  </property>
</Properties>
</file>