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#include &lt;queue&gt;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#include &lt;cstring&gt;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#define INF 1e9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int N, M, X;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// pair&lt;노드, 비용&gt;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vector&lt;pair&lt;int,int&gt;&gt; v[1001];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int d[1001];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void dijkstra(int start, int dest){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priority_queue&lt;pair&lt;int, int&gt;&gt; pq;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pq.push({0, start});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d[start] = 0;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while(!pq.empty()){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int dist = -pq.top().first;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int now = pq.top().second;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pq.pop();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if(now == dest){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break;    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if(d[now] &lt; dist)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continue;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for(int i=0; i&lt;v[now].size(); i++){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int cost = dist + v[now][i].second;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if(cost &lt; d[v[now][i].first]){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    d[v[now][i].first] = cost;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    pq.push({-cost, v[now][i].first});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int main(void){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cin &gt;&gt; N &gt;&gt; M &gt;&gt; X;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for(int i=0; i&lt;M; i++){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int s, e, t;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cin &gt;&gt; s &gt;&gt; e &gt;&gt; t;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v[s].push_back({e, t});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int ans = 0;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for(int i=1; i&lt;=N; i++){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int tmp = 0;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fill_n(d, 1001, INF);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dijkstra(X, i);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tmp += d[i];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fill_n(d, 1001, INF);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dijkstra(i, X);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tmp += d[X];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if(ans &lt; tmp)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  ans = tmp;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cout &lt;&lt; ans;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