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java.util.ArrayDeque;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java.util.Deque;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N = Integer.parseInt(br.readLine());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Deque&lt;Integer&gt; q = new ArrayDeque&lt;&gt;();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for(int i=1; i&lt;=N;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q.offer(i);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int cnt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while(true)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if(q.size() == 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if(cnt % 2 == 0)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q.offer(q.peek());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q.poll();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cnt++;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System.out.println(q.peek());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