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EF" w:rsidRDefault="00410339" w:rsidP="00410339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  <w:r w:rsidRPr="00410339">
        <w:rPr>
          <w:rFonts w:asciiTheme="majorHAnsi" w:eastAsiaTheme="majorHAnsi" w:hAnsiTheme="majorHAnsi" w:hint="eastAsia"/>
          <w:b/>
          <w:sz w:val="30"/>
          <w:szCs w:val="30"/>
        </w:rPr>
        <w:t>알고리즘 적용 기획서</w:t>
      </w:r>
    </w:p>
    <w:p w:rsidR="00410339" w:rsidRPr="00410339" w:rsidRDefault="00410339" w:rsidP="00410339">
      <w:pPr>
        <w:jc w:val="right"/>
        <w:rPr>
          <w:rFonts w:asciiTheme="majorHAnsi" w:eastAsiaTheme="majorHAnsi" w:hAnsiTheme="majorHAnsi" w:hint="eastAsia"/>
          <w:b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팀명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>(김소현,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sz w:val="24"/>
          <w:szCs w:val="24"/>
        </w:rPr>
        <w:t>손진호,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sz w:val="24"/>
          <w:szCs w:val="24"/>
        </w:rPr>
        <w:t>이혜원)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3851"/>
        <w:gridCol w:w="657"/>
      </w:tblGrid>
      <w:tr w:rsidR="00410339" w:rsidTr="00410339">
        <w:tc>
          <w:tcPr>
            <w:tcW w:w="846" w:type="dxa"/>
            <w:shd w:val="clear" w:color="auto" w:fill="DEEAF6" w:themeFill="accent1" w:themeFillTint="33"/>
          </w:tcPr>
          <w:p w:rsidR="00410339" w:rsidRP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No.</w:t>
            </w:r>
          </w:p>
        </w:tc>
        <w:tc>
          <w:tcPr>
            <w:tcW w:w="3662" w:type="dxa"/>
            <w:shd w:val="clear" w:color="auto" w:fill="DEEAF6" w:themeFill="accent1" w:themeFillTint="33"/>
          </w:tcPr>
          <w:p w:rsidR="00410339" w:rsidRPr="00410339" w:rsidRDefault="009F7889" w:rsidP="00410339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기능</w:t>
            </w:r>
          </w:p>
        </w:tc>
        <w:tc>
          <w:tcPr>
            <w:tcW w:w="3851" w:type="dxa"/>
            <w:shd w:val="clear" w:color="auto" w:fill="DEEAF6" w:themeFill="accent1" w:themeFillTint="33"/>
          </w:tcPr>
          <w:p w:rsidR="00410339" w:rsidRPr="00410339" w:rsidRDefault="009F7889" w:rsidP="00410339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사용 알고리즘</w:t>
            </w:r>
          </w:p>
        </w:tc>
        <w:tc>
          <w:tcPr>
            <w:tcW w:w="657" w:type="dxa"/>
            <w:shd w:val="clear" w:color="auto" w:fill="DEEAF6" w:themeFill="accent1" w:themeFillTint="33"/>
          </w:tcPr>
          <w:p w:rsidR="00410339" w:rsidRP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비고</w:t>
            </w:r>
          </w:p>
        </w:tc>
      </w:tr>
      <w:tr w:rsidR="00410339" w:rsidTr="00410339">
        <w:tc>
          <w:tcPr>
            <w:tcW w:w="846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1</w:t>
            </w:r>
          </w:p>
        </w:tc>
        <w:tc>
          <w:tcPr>
            <w:tcW w:w="3662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3851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657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</w:tr>
      <w:tr w:rsidR="00410339" w:rsidTr="00410339">
        <w:tc>
          <w:tcPr>
            <w:tcW w:w="846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2</w:t>
            </w:r>
          </w:p>
        </w:tc>
        <w:tc>
          <w:tcPr>
            <w:tcW w:w="3662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3851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657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</w:tr>
      <w:tr w:rsidR="00410339" w:rsidTr="00410339">
        <w:tc>
          <w:tcPr>
            <w:tcW w:w="846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3</w:t>
            </w:r>
          </w:p>
        </w:tc>
        <w:tc>
          <w:tcPr>
            <w:tcW w:w="3662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3851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657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</w:tr>
      <w:tr w:rsidR="00410339" w:rsidTr="00410339">
        <w:tc>
          <w:tcPr>
            <w:tcW w:w="846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4</w:t>
            </w:r>
          </w:p>
        </w:tc>
        <w:tc>
          <w:tcPr>
            <w:tcW w:w="3662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3851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657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</w:tr>
      <w:tr w:rsidR="00410339" w:rsidTr="00410339">
        <w:tc>
          <w:tcPr>
            <w:tcW w:w="846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5</w:t>
            </w:r>
          </w:p>
        </w:tc>
        <w:tc>
          <w:tcPr>
            <w:tcW w:w="3662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3851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657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</w:tr>
      <w:tr w:rsidR="00410339" w:rsidTr="00410339">
        <w:tc>
          <w:tcPr>
            <w:tcW w:w="846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6</w:t>
            </w:r>
          </w:p>
        </w:tc>
        <w:tc>
          <w:tcPr>
            <w:tcW w:w="3662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3851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  <w:tc>
          <w:tcPr>
            <w:tcW w:w="657" w:type="dxa"/>
          </w:tcPr>
          <w:p w:rsidR="00410339" w:rsidRDefault="00410339" w:rsidP="00410339">
            <w:pPr>
              <w:jc w:val="center"/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</w:pPr>
          </w:p>
        </w:tc>
      </w:tr>
    </w:tbl>
    <w:p w:rsidR="00410339" w:rsidRDefault="00410339">
      <w:pPr>
        <w:rPr>
          <w:rFonts w:asciiTheme="majorHAnsi" w:eastAsiaTheme="majorHAnsi" w:hAnsiTheme="majorHAnsi" w:hint="eastAsia"/>
          <w:b/>
          <w:sz w:val="30"/>
          <w:szCs w:val="30"/>
        </w:rPr>
      </w:pPr>
    </w:p>
    <w:p w:rsidR="00410339" w:rsidRDefault="00410339">
      <w:pPr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Algo-01. </w:t>
      </w:r>
      <w:r>
        <w:rPr>
          <w:rFonts w:asciiTheme="majorHAnsi" w:eastAsiaTheme="majorHAnsi" w:hAnsiTheme="majorHAnsi" w:hint="eastAsia"/>
          <w:b/>
          <w:sz w:val="30"/>
          <w:szCs w:val="30"/>
        </w:rPr>
        <w:t>내 주변 헬스장 검색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요약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상세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이점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이슈 사항</w:t>
      </w:r>
    </w:p>
    <w:p w:rsidR="00410339" w:rsidRDefault="00410339" w:rsidP="00410339">
      <w:pPr>
        <w:rPr>
          <w:rFonts w:asciiTheme="majorHAnsi" w:eastAsiaTheme="majorHAnsi" w:hAnsiTheme="majorHAnsi" w:hint="eastAsia"/>
          <w:b/>
          <w:sz w:val="30"/>
          <w:szCs w:val="30"/>
        </w:rPr>
      </w:pPr>
    </w:p>
    <w:p w:rsidR="00410339" w:rsidRDefault="00410339" w:rsidP="00410339">
      <w:pPr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Algo-01. </w:t>
      </w:r>
      <w:r>
        <w:rPr>
          <w:rFonts w:asciiTheme="majorHAnsi" w:eastAsiaTheme="majorHAnsi" w:hAnsiTheme="majorHAnsi" w:hint="eastAsia"/>
          <w:b/>
          <w:sz w:val="30"/>
          <w:szCs w:val="30"/>
        </w:rPr>
        <w:t>내 주변 헬스장 검색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요약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상세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이점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410339" w:rsidRDefault="00410339" w:rsidP="00410339">
      <w:pPr>
        <w:rPr>
          <w:rFonts w:asciiTheme="majorHAnsi" w:eastAsiaTheme="majorHAnsi" w:hAnsiTheme="majorHAnsi" w:hint="eastAsia"/>
          <w:b/>
          <w:sz w:val="30"/>
          <w:szCs w:val="30"/>
        </w:rPr>
      </w:pPr>
    </w:p>
    <w:p w:rsidR="00410339" w:rsidRDefault="00410339" w:rsidP="00410339">
      <w:pPr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lastRenderedPageBreak/>
        <w:t xml:space="preserve">Algo-01. </w:t>
      </w:r>
      <w:r>
        <w:rPr>
          <w:rFonts w:asciiTheme="majorHAnsi" w:eastAsiaTheme="majorHAnsi" w:hAnsiTheme="majorHAnsi" w:hint="eastAsia"/>
          <w:b/>
          <w:sz w:val="30"/>
          <w:szCs w:val="30"/>
        </w:rPr>
        <w:t>내 주변 헬스장 검색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요약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상세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이점</w:t>
      </w:r>
    </w:p>
    <w:p w:rsidR="00410339" w:rsidRDefault="00410339" w:rsidP="00410339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이슈사항</w:t>
      </w:r>
      <w:proofErr w:type="spellEnd"/>
    </w:p>
    <w:p w:rsidR="00410339" w:rsidRDefault="00410339" w:rsidP="00410339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sectPr w:rsidR="00410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0EC9"/>
    <w:multiLevelType w:val="hybridMultilevel"/>
    <w:tmpl w:val="56A2056E"/>
    <w:lvl w:ilvl="0" w:tplc="A5FA07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39"/>
    <w:rsid w:val="002D71EF"/>
    <w:rsid w:val="00410339"/>
    <w:rsid w:val="005C6848"/>
    <w:rsid w:val="00746BC3"/>
    <w:rsid w:val="009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6600"/>
  <w15:chartTrackingRefBased/>
  <w15:docId w15:val="{B84A78A4-5B38-4C32-9EFC-88F6BCA7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03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2024-09-13T02:08:00Z</dcterms:created>
  <dcterms:modified xsi:type="dcterms:W3CDTF">2024-09-13T02:32:00Z</dcterms:modified>
</cp:coreProperties>
</file>