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6DC0" w14:textId="77777777" w:rsidR="00953B38" w:rsidRPr="00953B38" w:rsidRDefault="00953B38" w:rsidP="00953B38">
      <w:pPr>
        <w:jc w:val="center"/>
        <w:rPr>
          <w:lang w:eastAsia="ko-KR"/>
        </w:rPr>
      </w:pPr>
      <w:r w:rsidRPr="00953B38">
        <w:rPr>
          <w:color w:val="000000"/>
          <w:sz w:val="28"/>
          <w:szCs w:val="28"/>
          <w:lang w:eastAsia="ko-KR"/>
        </w:rPr>
        <w:t>МОСКОВСКИЙ ГОСУДАРСТВЕННЫЙ ТЕХНИЧЕСКИЙ УНИВЕРСИТЕТ</w:t>
      </w:r>
    </w:p>
    <w:p w14:paraId="01122B5E" w14:textId="77777777" w:rsidR="00953B38" w:rsidRPr="00953B38" w:rsidRDefault="00953B38" w:rsidP="00953B38">
      <w:pPr>
        <w:pBdr>
          <w:bottom w:val="single" w:sz="12" w:space="1" w:color="auto"/>
        </w:pBdr>
        <w:jc w:val="center"/>
        <w:rPr>
          <w:lang w:eastAsia="ko-KR"/>
        </w:rPr>
      </w:pPr>
      <w:r w:rsidRPr="00953B38">
        <w:rPr>
          <w:color w:val="000000"/>
          <w:sz w:val="32"/>
          <w:szCs w:val="32"/>
          <w:lang w:eastAsia="ko-KR"/>
        </w:rPr>
        <w:t>им. Н.Э. Баумана</w:t>
      </w:r>
    </w:p>
    <w:p w14:paraId="31167164" w14:textId="77777777" w:rsidR="00953B38" w:rsidRPr="00953B38" w:rsidRDefault="00953B38" w:rsidP="00953B38">
      <w:pPr>
        <w:spacing w:after="240"/>
        <w:rPr>
          <w:lang w:eastAsia="ko-KR"/>
        </w:rPr>
      </w:pPr>
    </w:p>
    <w:p w14:paraId="4508E4AB" w14:textId="77777777" w:rsidR="00953B38" w:rsidRPr="00953B38" w:rsidRDefault="00953B38" w:rsidP="00953B38">
      <w:pPr>
        <w:jc w:val="center"/>
        <w:rPr>
          <w:color w:val="000000"/>
          <w:sz w:val="28"/>
          <w:szCs w:val="28"/>
          <w:lang w:eastAsia="ko-KR"/>
        </w:rPr>
      </w:pPr>
      <w:r w:rsidRPr="00953B38">
        <w:rPr>
          <w:color w:val="000000"/>
          <w:sz w:val="28"/>
          <w:szCs w:val="28"/>
          <w:lang w:eastAsia="ko-KR"/>
        </w:rPr>
        <w:t>Кафедра «Системы обработки информации и управления»</w:t>
      </w:r>
    </w:p>
    <w:p w14:paraId="01394336" w14:textId="77777777" w:rsidR="00953B38" w:rsidRPr="00953B38" w:rsidRDefault="00953B38" w:rsidP="00953B38">
      <w:pPr>
        <w:jc w:val="center"/>
        <w:rPr>
          <w:sz w:val="28"/>
          <w:szCs w:val="28"/>
          <w:lang w:eastAsia="ko-KR"/>
        </w:rPr>
      </w:pPr>
    </w:p>
    <w:p w14:paraId="0CD42A90" w14:textId="77777777" w:rsidR="00953B38" w:rsidRPr="00953B38" w:rsidRDefault="00953B38" w:rsidP="00953B38">
      <w:pPr>
        <w:jc w:val="center"/>
        <w:rPr>
          <w:sz w:val="28"/>
          <w:szCs w:val="28"/>
          <w:lang w:eastAsia="ko-KR"/>
        </w:rPr>
      </w:pPr>
    </w:p>
    <w:tbl>
      <w:tblPr>
        <w:tblpPr w:leftFromText="180" w:rightFromText="180" w:vertAnchor="text" w:horzAnchor="page" w:tblpX="512" w:tblpY="331"/>
        <w:tblW w:w="107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827"/>
        <w:gridCol w:w="2126"/>
        <w:gridCol w:w="3397"/>
      </w:tblGrid>
      <w:tr w:rsidR="00953B38" w:rsidRPr="00953B38" w14:paraId="4B81A453" w14:textId="77777777" w:rsidTr="003A4EE5">
        <w:trPr>
          <w:trHeight w:val="394"/>
        </w:trPr>
        <w:tc>
          <w:tcPr>
            <w:tcW w:w="1418" w:type="dxa"/>
          </w:tcPr>
          <w:p w14:paraId="427195C7" w14:textId="77777777" w:rsidR="00953B38" w:rsidRPr="00953B38" w:rsidRDefault="00953B38" w:rsidP="00953B38">
            <w:pPr>
              <w:jc w:val="right"/>
              <w:rPr>
                <w:sz w:val="28"/>
                <w:szCs w:val="28"/>
                <w:lang w:eastAsia="ko-KR"/>
              </w:rPr>
            </w:pPr>
          </w:p>
        </w:tc>
        <w:tc>
          <w:tcPr>
            <w:tcW w:w="3827" w:type="dxa"/>
          </w:tcPr>
          <w:p w14:paraId="1A8BD2DE" w14:textId="77777777" w:rsidR="00953B38" w:rsidRPr="00953B38" w:rsidRDefault="00953B38" w:rsidP="00953B38">
            <w:pPr>
              <w:jc w:val="center"/>
              <w:rPr>
                <w:sz w:val="28"/>
                <w:szCs w:val="28"/>
                <w:lang w:val="en-GB" w:eastAsia="ko-KR"/>
              </w:rPr>
            </w:pPr>
            <w:proofErr w:type="spellStart"/>
            <w:r w:rsidRPr="00953B38">
              <w:rPr>
                <w:sz w:val="28"/>
                <w:szCs w:val="28"/>
                <w:lang w:val="en-GB" w:eastAsia="ko-KR"/>
              </w:rPr>
              <w:t>Утверждаю</w:t>
            </w:r>
            <w:proofErr w:type="spellEnd"/>
          </w:p>
          <w:p w14:paraId="01254919" w14:textId="77777777" w:rsidR="00953B38" w:rsidRPr="00953B38" w:rsidRDefault="00953B38" w:rsidP="00953B38">
            <w:pPr>
              <w:jc w:val="center"/>
              <w:rPr>
                <w:sz w:val="28"/>
                <w:szCs w:val="28"/>
                <w:lang w:eastAsia="ko-KR"/>
              </w:rPr>
            </w:pPr>
            <w:r w:rsidRPr="00953B38">
              <w:rPr>
                <w:sz w:val="28"/>
                <w:szCs w:val="28"/>
                <w:lang w:eastAsia="ko-KR"/>
              </w:rPr>
              <w:t>Заведующий кафедрой ИУ-5</w:t>
            </w:r>
          </w:p>
        </w:tc>
        <w:tc>
          <w:tcPr>
            <w:tcW w:w="2126" w:type="dxa"/>
          </w:tcPr>
          <w:p w14:paraId="0E71EB46" w14:textId="77777777" w:rsidR="00953B38" w:rsidRPr="00953B38" w:rsidRDefault="00953B38" w:rsidP="00953B38">
            <w:pPr>
              <w:jc w:val="right"/>
              <w:rPr>
                <w:sz w:val="28"/>
                <w:szCs w:val="28"/>
                <w:lang w:val="en-GB" w:eastAsia="ko-KR"/>
              </w:rPr>
            </w:pPr>
          </w:p>
        </w:tc>
        <w:tc>
          <w:tcPr>
            <w:tcW w:w="3397" w:type="dxa"/>
          </w:tcPr>
          <w:p w14:paraId="435B8FD5" w14:textId="77777777" w:rsidR="00953B38" w:rsidRPr="00953B38" w:rsidRDefault="00953B38" w:rsidP="00953B38">
            <w:pPr>
              <w:jc w:val="center"/>
              <w:rPr>
                <w:sz w:val="28"/>
                <w:szCs w:val="28"/>
                <w:lang w:val="en-GB" w:eastAsia="ko-KR"/>
              </w:rPr>
            </w:pPr>
            <w:proofErr w:type="spellStart"/>
            <w:r w:rsidRPr="00953B38">
              <w:rPr>
                <w:sz w:val="28"/>
                <w:szCs w:val="28"/>
                <w:lang w:val="en-GB" w:eastAsia="ko-KR"/>
              </w:rPr>
              <w:t>Согласовано</w:t>
            </w:r>
            <w:proofErr w:type="spellEnd"/>
          </w:p>
          <w:p w14:paraId="2AA9B496" w14:textId="77777777" w:rsidR="00953B38" w:rsidRPr="00953B38" w:rsidRDefault="00953B38" w:rsidP="00953B38">
            <w:pPr>
              <w:jc w:val="center"/>
              <w:rPr>
                <w:sz w:val="28"/>
                <w:szCs w:val="28"/>
                <w:lang w:eastAsia="ko-KR"/>
              </w:rPr>
            </w:pPr>
            <w:r w:rsidRPr="00953B38">
              <w:rPr>
                <w:sz w:val="28"/>
                <w:szCs w:val="28"/>
                <w:lang w:eastAsia="ko-KR"/>
              </w:rPr>
              <w:t>научный руководитель</w:t>
            </w:r>
          </w:p>
        </w:tc>
      </w:tr>
      <w:tr w:rsidR="00953B38" w:rsidRPr="00953B38" w14:paraId="119D2CEA" w14:textId="77777777" w:rsidTr="003A4EE5">
        <w:trPr>
          <w:trHeight w:val="607"/>
        </w:trPr>
        <w:tc>
          <w:tcPr>
            <w:tcW w:w="1418" w:type="dxa"/>
          </w:tcPr>
          <w:p w14:paraId="4789E915" w14:textId="77777777" w:rsidR="00953B38" w:rsidRPr="00953B38" w:rsidRDefault="00953B38" w:rsidP="00953B38">
            <w:pPr>
              <w:rPr>
                <w:sz w:val="28"/>
                <w:szCs w:val="28"/>
                <w:lang w:val="en-GB" w:eastAsia="ko-KR"/>
              </w:rPr>
            </w:pPr>
          </w:p>
        </w:tc>
        <w:tc>
          <w:tcPr>
            <w:tcW w:w="3827" w:type="dxa"/>
          </w:tcPr>
          <w:p w14:paraId="10BF97CF" w14:textId="77777777" w:rsidR="00953B38" w:rsidRPr="00953B38" w:rsidRDefault="00953B38" w:rsidP="00953B38">
            <w:pPr>
              <w:rPr>
                <w:sz w:val="28"/>
                <w:szCs w:val="28"/>
                <w:lang w:eastAsia="ko-KR"/>
              </w:rPr>
            </w:pPr>
            <w:r w:rsidRPr="00953B38">
              <w:rPr>
                <w:sz w:val="28"/>
                <w:szCs w:val="28"/>
                <w:lang w:eastAsia="ko-KR"/>
              </w:rPr>
              <w:t>___________</w:t>
            </w:r>
            <w:proofErr w:type="spellStart"/>
            <w:r w:rsidRPr="00953B38">
              <w:rPr>
                <w:sz w:val="28"/>
                <w:szCs w:val="28"/>
                <w:lang w:eastAsia="ko-KR"/>
              </w:rPr>
              <w:t>В.И.Терехов</w:t>
            </w:r>
            <w:proofErr w:type="spellEnd"/>
          </w:p>
          <w:p w14:paraId="212F9720" w14:textId="77777777" w:rsidR="00953B38" w:rsidRPr="00953B38" w:rsidRDefault="00953B38" w:rsidP="00953B38">
            <w:pPr>
              <w:jc w:val="center"/>
              <w:rPr>
                <w:sz w:val="28"/>
                <w:szCs w:val="28"/>
                <w:lang w:val="en-GB" w:eastAsia="ko-KR"/>
              </w:rPr>
            </w:pPr>
            <w:r w:rsidRPr="00953B38">
              <w:rPr>
                <w:sz w:val="28"/>
                <w:szCs w:val="28"/>
                <w:lang w:val="en-GB" w:eastAsia="ko-KR"/>
              </w:rPr>
              <w:t>"__"__________20</w:t>
            </w:r>
            <w:r w:rsidRPr="00953B38">
              <w:rPr>
                <w:sz w:val="28"/>
                <w:szCs w:val="28"/>
                <w:lang w:eastAsia="ko-KR"/>
              </w:rPr>
              <w:t>24</w:t>
            </w:r>
            <w:r w:rsidRPr="00953B38">
              <w:rPr>
                <w:sz w:val="28"/>
                <w:szCs w:val="28"/>
                <w:lang w:val="en-GB" w:eastAsia="ko-KR"/>
              </w:rPr>
              <w:t xml:space="preserve"> г.</w:t>
            </w:r>
          </w:p>
        </w:tc>
        <w:tc>
          <w:tcPr>
            <w:tcW w:w="2126" w:type="dxa"/>
          </w:tcPr>
          <w:p w14:paraId="39C55F92" w14:textId="77777777" w:rsidR="00953B38" w:rsidRPr="00953B38" w:rsidRDefault="00953B38" w:rsidP="00953B38">
            <w:pPr>
              <w:rPr>
                <w:sz w:val="28"/>
                <w:szCs w:val="28"/>
                <w:lang w:val="en-GB" w:eastAsia="ko-KR"/>
              </w:rPr>
            </w:pPr>
          </w:p>
        </w:tc>
        <w:tc>
          <w:tcPr>
            <w:tcW w:w="3397" w:type="dxa"/>
          </w:tcPr>
          <w:p w14:paraId="63F03FAD" w14:textId="68D49D5F" w:rsidR="00953B38" w:rsidRPr="00953B38" w:rsidRDefault="00953B38" w:rsidP="00953B38">
            <w:pPr>
              <w:jc w:val="right"/>
              <w:rPr>
                <w:sz w:val="28"/>
                <w:szCs w:val="28"/>
                <w:lang w:eastAsia="ko-KR"/>
              </w:rPr>
            </w:pPr>
            <w:r w:rsidRPr="00953B38">
              <w:rPr>
                <w:sz w:val="28"/>
                <w:szCs w:val="28"/>
                <w:lang w:eastAsia="ko-KR"/>
              </w:rPr>
              <w:t>__________</w:t>
            </w:r>
            <w:r w:rsidR="006B7415">
              <w:rPr>
                <w:sz w:val="28"/>
                <w:szCs w:val="28"/>
                <w:lang w:eastAsia="ko-KR"/>
              </w:rPr>
              <w:t xml:space="preserve"> В.П.</w:t>
            </w:r>
            <w:r w:rsidRPr="00953B38">
              <w:rPr>
                <w:sz w:val="28"/>
                <w:szCs w:val="28"/>
                <w:lang w:eastAsia="ko-KR"/>
              </w:rPr>
              <w:t xml:space="preserve"> </w:t>
            </w:r>
            <w:r w:rsidR="006B7415">
              <w:rPr>
                <w:sz w:val="28"/>
                <w:szCs w:val="28"/>
                <w:lang w:eastAsia="ko-KR"/>
              </w:rPr>
              <w:t>Чумаков</w:t>
            </w:r>
          </w:p>
          <w:p w14:paraId="12C7AF4F" w14:textId="77777777" w:rsidR="00953B38" w:rsidRPr="00953B38" w:rsidRDefault="00953B38" w:rsidP="00953B38">
            <w:pPr>
              <w:jc w:val="right"/>
              <w:rPr>
                <w:sz w:val="28"/>
                <w:szCs w:val="28"/>
                <w:lang w:val="en-GB" w:eastAsia="ko-KR"/>
              </w:rPr>
            </w:pPr>
            <w:r w:rsidRPr="00953B38">
              <w:rPr>
                <w:sz w:val="28"/>
                <w:szCs w:val="28"/>
                <w:lang w:val="en-GB" w:eastAsia="ko-KR"/>
              </w:rPr>
              <w:t>"__"__________20</w:t>
            </w:r>
            <w:r w:rsidRPr="00953B38">
              <w:rPr>
                <w:sz w:val="28"/>
                <w:szCs w:val="28"/>
                <w:lang w:eastAsia="ko-KR"/>
              </w:rPr>
              <w:t>24</w:t>
            </w:r>
            <w:r w:rsidRPr="00953B38">
              <w:rPr>
                <w:sz w:val="28"/>
                <w:szCs w:val="28"/>
                <w:lang w:val="en-GB" w:eastAsia="ko-KR"/>
              </w:rPr>
              <w:t xml:space="preserve"> г.   </w:t>
            </w:r>
          </w:p>
        </w:tc>
      </w:tr>
    </w:tbl>
    <w:p w14:paraId="55D0BDDC" w14:textId="77777777" w:rsidR="00953B38" w:rsidRPr="00953B38" w:rsidRDefault="00953B38" w:rsidP="00953B38">
      <w:pPr>
        <w:spacing w:after="240"/>
        <w:rPr>
          <w:lang w:val="en-GB" w:eastAsia="ko-KR"/>
        </w:rPr>
      </w:pPr>
    </w:p>
    <w:p w14:paraId="44108B3F" w14:textId="77777777" w:rsidR="00953B38" w:rsidRPr="00953B38" w:rsidRDefault="00953B38" w:rsidP="00953B38">
      <w:pPr>
        <w:spacing w:after="240"/>
        <w:rPr>
          <w:lang w:val="en-GB" w:eastAsia="ko-KR"/>
        </w:rPr>
      </w:pPr>
    </w:p>
    <w:p w14:paraId="49BAC00F" w14:textId="77777777" w:rsidR="00953B38" w:rsidRPr="00953B38" w:rsidRDefault="00953B38" w:rsidP="00953B38">
      <w:pPr>
        <w:rPr>
          <w:lang w:val="en-GB" w:eastAsia="ko-KR"/>
        </w:rPr>
      </w:pPr>
    </w:p>
    <w:p w14:paraId="1C66E6ED" w14:textId="77777777" w:rsidR="00953B38" w:rsidRPr="00953B38" w:rsidRDefault="00953B38" w:rsidP="00953B38">
      <w:pPr>
        <w:rPr>
          <w:lang w:val="en-GB" w:eastAsia="ko-KR"/>
        </w:rPr>
      </w:pPr>
    </w:p>
    <w:p w14:paraId="32B5E605" w14:textId="77777777" w:rsidR="00953B38" w:rsidRPr="00953B38" w:rsidRDefault="00953B38" w:rsidP="00953B38">
      <w:pPr>
        <w:rPr>
          <w:szCs w:val="20"/>
        </w:rPr>
      </w:pPr>
    </w:p>
    <w:p w14:paraId="07461214" w14:textId="77777777" w:rsidR="00953B38" w:rsidRPr="00953B38" w:rsidRDefault="00953B38" w:rsidP="00953B38">
      <w:pPr>
        <w:ind w:left="-142" w:right="-143"/>
        <w:jc w:val="center"/>
        <w:rPr>
          <w:b/>
          <w:sz w:val="32"/>
          <w:lang w:val="en-GB" w:eastAsia="ko-KR"/>
        </w:rPr>
      </w:pPr>
    </w:p>
    <w:p w14:paraId="26304EF3" w14:textId="7189A851" w:rsidR="00953B38" w:rsidRPr="00953B38" w:rsidRDefault="006B7415" w:rsidP="00953B38">
      <w:pPr>
        <w:ind w:left="-142" w:right="-143"/>
        <w:jc w:val="center"/>
        <w:rPr>
          <w:b/>
          <w:color w:val="000000"/>
          <w:sz w:val="36"/>
          <w:szCs w:val="36"/>
          <w:lang w:eastAsia="ko-KR"/>
        </w:rPr>
      </w:pPr>
      <w:r>
        <w:rPr>
          <w:b/>
          <w:color w:val="000000"/>
          <w:sz w:val="36"/>
          <w:szCs w:val="36"/>
          <w:lang w:eastAsia="ko-KR"/>
        </w:rPr>
        <w:t xml:space="preserve">Система контроля использования </w:t>
      </w:r>
      <w:proofErr w:type="gramStart"/>
      <w:r>
        <w:rPr>
          <w:b/>
          <w:color w:val="000000"/>
          <w:sz w:val="36"/>
          <w:szCs w:val="36"/>
          <w:lang w:eastAsia="ko-KR"/>
        </w:rPr>
        <w:t>ГОСТ-</w:t>
      </w:r>
      <w:proofErr w:type="spellStart"/>
      <w:r>
        <w:rPr>
          <w:b/>
          <w:color w:val="000000"/>
          <w:sz w:val="36"/>
          <w:szCs w:val="36"/>
          <w:lang w:eastAsia="ko-KR"/>
        </w:rPr>
        <w:t>ов</w:t>
      </w:r>
      <w:proofErr w:type="spellEnd"/>
      <w:proofErr w:type="gramEnd"/>
      <w:r>
        <w:rPr>
          <w:b/>
          <w:color w:val="000000"/>
          <w:sz w:val="36"/>
          <w:szCs w:val="36"/>
          <w:lang w:eastAsia="ko-KR"/>
        </w:rPr>
        <w:t xml:space="preserve"> в технологических процессах</w:t>
      </w:r>
    </w:p>
    <w:p w14:paraId="26519745" w14:textId="77777777" w:rsidR="00953B38" w:rsidRPr="00953B38" w:rsidRDefault="00953B38" w:rsidP="00953B38">
      <w:pPr>
        <w:rPr>
          <w:color w:val="000000"/>
          <w:u w:val="single"/>
          <w:lang w:eastAsia="ko-KR"/>
        </w:rPr>
      </w:pPr>
    </w:p>
    <w:p w14:paraId="2325077D" w14:textId="77777777" w:rsidR="00953B38" w:rsidRPr="00953B38" w:rsidRDefault="00953B38" w:rsidP="00953B38">
      <w:pPr>
        <w:rPr>
          <w:color w:val="000000"/>
          <w:lang w:eastAsia="ko-KR"/>
        </w:rPr>
      </w:pPr>
    </w:p>
    <w:p w14:paraId="5E9CFC95" w14:textId="0B42DF43" w:rsidR="00953B38" w:rsidRPr="00953B38" w:rsidRDefault="00073810" w:rsidP="00953B38">
      <w:pPr>
        <w:jc w:val="center"/>
        <w:rPr>
          <w:color w:val="000000"/>
          <w:sz w:val="28"/>
          <w:szCs w:val="28"/>
          <w:lang w:eastAsia="ko-KR"/>
        </w:rPr>
      </w:pPr>
      <w:r w:rsidRPr="00073810">
        <w:rPr>
          <w:color w:val="000000"/>
          <w:sz w:val="28"/>
          <w:szCs w:val="28"/>
          <w:u w:val="single"/>
          <w:lang w:eastAsia="ko-KR"/>
        </w:rPr>
        <w:t>ПРОГРАММА И МЕТОДИКА ИСПЫТАНИЙ</w:t>
      </w:r>
    </w:p>
    <w:p w14:paraId="4792C67B" w14:textId="77777777" w:rsidR="00953B38" w:rsidRPr="00953B38" w:rsidRDefault="00953B38" w:rsidP="00953B38">
      <w:pPr>
        <w:jc w:val="center"/>
        <w:rPr>
          <w:sz w:val="28"/>
          <w:szCs w:val="28"/>
          <w:lang w:eastAsia="ko-KR"/>
        </w:rPr>
      </w:pPr>
      <w:r w:rsidRPr="00953B38">
        <w:rPr>
          <w:sz w:val="28"/>
          <w:szCs w:val="28"/>
          <w:lang w:eastAsia="ko-KR"/>
        </w:rPr>
        <w:t>(вид документа)</w:t>
      </w:r>
    </w:p>
    <w:p w14:paraId="64D53B2B" w14:textId="77777777" w:rsidR="00953B38" w:rsidRPr="00953B38" w:rsidRDefault="00953B38" w:rsidP="00953B38">
      <w:pPr>
        <w:jc w:val="center"/>
        <w:rPr>
          <w:sz w:val="28"/>
          <w:szCs w:val="28"/>
          <w:lang w:eastAsia="ko-KR"/>
        </w:rPr>
      </w:pPr>
    </w:p>
    <w:p w14:paraId="634BBC55" w14:textId="77777777" w:rsidR="00953B38" w:rsidRPr="00953B38" w:rsidRDefault="00953B38" w:rsidP="00953B38">
      <w:pPr>
        <w:jc w:val="center"/>
        <w:rPr>
          <w:sz w:val="28"/>
          <w:szCs w:val="28"/>
          <w:u w:val="single"/>
          <w:lang w:eastAsia="ko-KR"/>
        </w:rPr>
      </w:pPr>
      <w:r w:rsidRPr="00953B38">
        <w:rPr>
          <w:sz w:val="28"/>
          <w:szCs w:val="28"/>
          <w:u w:val="single"/>
          <w:lang w:eastAsia="ko-KR"/>
        </w:rPr>
        <w:t>писчая бумага</w:t>
      </w:r>
    </w:p>
    <w:p w14:paraId="6B84EF4E" w14:textId="77777777" w:rsidR="00953B38" w:rsidRPr="00953B38" w:rsidRDefault="00953B38" w:rsidP="00953B38">
      <w:pPr>
        <w:jc w:val="center"/>
        <w:rPr>
          <w:sz w:val="28"/>
          <w:szCs w:val="28"/>
          <w:lang w:eastAsia="ko-KR"/>
        </w:rPr>
      </w:pPr>
      <w:r w:rsidRPr="00953B38">
        <w:rPr>
          <w:sz w:val="28"/>
          <w:szCs w:val="28"/>
          <w:lang w:eastAsia="ko-KR"/>
        </w:rPr>
        <w:t>(вид носителя)</w:t>
      </w:r>
    </w:p>
    <w:p w14:paraId="65DD68C9" w14:textId="77777777" w:rsidR="00953B38" w:rsidRPr="00953B38" w:rsidRDefault="00953B38" w:rsidP="00953B38">
      <w:pPr>
        <w:jc w:val="center"/>
        <w:rPr>
          <w:sz w:val="28"/>
          <w:szCs w:val="28"/>
          <w:lang w:eastAsia="ko-KR"/>
        </w:rPr>
      </w:pPr>
    </w:p>
    <w:p w14:paraId="7A09E51F" w14:textId="77777777" w:rsidR="00953B38" w:rsidRPr="00953B38" w:rsidRDefault="00953B38" w:rsidP="00953B38">
      <w:pPr>
        <w:jc w:val="center"/>
        <w:rPr>
          <w:sz w:val="28"/>
          <w:szCs w:val="28"/>
          <w:u w:val="single"/>
          <w:lang w:eastAsia="ko-KR"/>
        </w:rPr>
      </w:pPr>
      <w:r w:rsidRPr="00953B38">
        <w:rPr>
          <w:sz w:val="28"/>
          <w:szCs w:val="28"/>
          <w:u w:val="single"/>
          <w:lang w:eastAsia="ko-KR"/>
        </w:rPr>
        <w:t>7</w:t>
      </w:r>
    </w:p>
    <w:p w14:paraId="68A7CAFF" w14:textId="77777777" w:rsidR="00953B38" w:rsidRPr="00953B38" w:rsidRDefault="00953B38" w:rsidP="00953B38">
      <w:pPr>
        <w:jc w:val="center"/>
        <w:rPr>
          <w:sz w:val="28"/>
          <w:szCs w:val="28"/>
          <w:lang w:eastAsia="ko-KR"/>
        </w:rPr>
      </w:pPr>
      <w:r w:rsidRPr="00953B38">
        <w:rPr>
          <w:sz w:val="28"/>
          <w:szCs w:val="28"/>
          <w:lang w:eastAsia="ko-KR"/>
        </w:rPr>
        <w:t>(количество листов)</w:t>
      </w:r>
    </w:p>
    <w:p w14:paraId="082398D8" w14:textId="77777777" w:rsidR="00953B38" w:rsidRPr="00953B38" w:rsidRDefault="00953B38" w:rsidP="00953B38">
      <w:pPr>
        <w:rPr>
          <w:sz w:val="28"/>
          <w:szCs w:val="28"/>
          <w:lang w:eastAsia="ko-KR"/>
        </w:rPr>
      </w:pPr>
    </w:p>
    <w:p w14:paraId="58AB41C7" w14:textId="77777777" w:rsidR="00953B38" w:rsidRPr="00953B38" w:rsidRDefault="00953B38" w:rsidP="00953B38">
      <w:pPr>
        <w:rPr>
          <w:sz w:val="28"/>
          <w:szCs w:val="28"/>
          <w:lang w:eastAsia="ko-KR"/>
        </w:rPr>
      </w:pPr>
    </w:p>
    <w:tbl>
      <w:tblPr>
        <w:tblW w:w="7236" w:type="dxa"/>
        <w:tblInd w:w="255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4118"/>
      </w:tblGrid>
      <w:tr w:rsidR="00953B38" w:rsidRPr="00953B38" w14:paraId="03B0580D" w14:textId="77777777" w:rsidTr="003A4EE5">
        <w:tc>
          <w:tcPr>
            <w:tcW w:w="3118" w:type="dxa"/>
          </w:tcPr>
          <w:p w14:paraId="3D0748AF" w14:textId="77777777" w:rsidR="00953B38" w:rsidRPr="00953B38" w:rsidRDefault="00953B38" w:rsidP="00953B38">
            <w:pPr>
              <w:jc w:val="right"/>
              <w:rPr>
                <w:sz w:val="28"/>
                <w:szCs w:val="28"/>
                <w:lang w:val="en-GB" w:eastAsia="ko-KR"/>
              </w:rPr>
            </w:pPr>
            <w:r w:rsidRPr="00953B38">
              <w:rPr>
                <w:sz w:val="28"/>
                <w:szCs w:val="28"/>
                <w:lang w:val="en-GB" w:eastAsia="ko-KR"/>
              </w:rPr>
              <w:t xml:space="preserve">ИСПОЛНИТЕЛЬ: </w:t>
            </w:r>
          </w:p>
        </w:tc>
        <w:tc>
          <w:tcPr>
            <w:tcW w:w="4118" w:type="dxa"/>
          </w:tcPr>
          <w:p w14:paraId="5B7C2FCC" w14:textId="77777777" w:rsidR="00953B38" w:rsidRPr="00953B38" w:rsidRDefault="00953B38" w:rsidP="00953B38">
            <w:pPr>
              <w:jc w:val="right"/>
              <w:rPr>
                <w:sz w:val="28"/>
                <w:szCs w:val="28"/>
                <w:lang w:val="en-GB" w:eastAsia="ko-KR"/>
              </w:rPr>
            </w:pPr>
          </w:p>
          <w:p w14:paraId="4642973A" w14:textId="77777777" w:rsidR="00953B38" w:rsidRPr="00953B38" w:rsidRDefault="00953B38" w:rsidP="00953B38">
            <w:pPr>
              <w:jc w:val="right"/>
              <w:rPr>
                <w:sz w:val="28"/>
                <w:szCs w:val="28"/>
                <w:lang w:val="en-GB" w:eastAsia="ko-KR"/>
              </w:rPr>
            </w:pPr>
          </w:p>
        </w:tc>
      </w:tr>
      <w:tr w:rsidR="00953B38" w:rsidRPr="00953B38" w14:paraId="41224BA4" w14:textId="77777777" w:rsidTr="003A4EE5">
        <w:trPr>
          <w:trHeight w:val="376"/>
        </w:trPr>
        <w:tc>
          <w:tcPr>
            <w:tcW w:w="3118" w:type="dxa"/>
          </w:tcPr>
          <w:p w14:paraId="1F2EA53E" w14:textId="77777777" w:rsidR="00953B38" w:rsidRPr="00953B38" w:rsidRDefault="00953B38" w:rsidP="00953B38">
            <w:pPr>
              <w:jc w:val="right"/>
              <w:rPr>
                <w:color w:val="000000"/>
                <w:sz w:val="28"/>
                <w:szCs w:val="28"/>
                <w:lang w:eastAsia="ko-KR"/>
              </w:rPr>
            </w:pPr>
            <w:r w:rsidRPr="00953B38">
              <w:rPr>
                <w:color w:val="000000"/>
                <w:sz w:val="28"/>
                <w:szCs w:val="28"/>
                <w:lang w:val="en-GB" w:eastAsia="ko-KR"/>
              </w:rPr>
              <w:t>___________</w:t>
            </w:r>
            <w:r w:rsidRPr="00953B38">
              <w:rPr>
                <w:color w:val="000000"/>
                <w:sz w:val="28"/>
                <w:szCs w:val="28"/>
                <w:lang w:eastAsia="ko-KR"/>
              </w:rPr>
              <w:t>___</w:t>
            </w:r>
            <w:r w:rsidRPr="00953B38">
              <w:rPr>
                <w:color w:val="000000"/>
                <w:sz w:val="28"/>
                <w:szCs w:val="28"/>
                <w:lang w:val="en-GB" w:eastAsia="ko-KR"/>
              </w:rPr>
              <w:t>______</w:t>
            </w:r>
          </w:p>
        </w:tc>
        <w:tc>
          <w:tcPr>
            <w:tcW w:w="4118" w:type="dxa"/>
          </w:tcPr>
          <w:p w14:paraId="5B86100B" w14:textId="77777777" w:rsidR="00953B38" w:rsidRPr="00953B38" w:rsidRDefault="00953B38" w:rsidP="00953B38">
            <w:pPr>
              <w:rPr>
                <w:color w:val="000000"/>
                <w:sz w:val="28"/>
                <w:szCs w:val="28"/>
                <w:lang w:eastAsia="ko-KR"/>
              </w:rPr>
            </w:pPr>
            <w:r w:rsidRPr="00953B38">
              <w:rPr>
                <w:color w:val="000000"/>
                <w:sz w:val="28"/>
                <w:szCs w:val="28"/>
                <w:lang w:eastAsia="ko-KR"/>
              </w:rPr>
              <w:t>Иванов Иван Иванович</w:t>
            </w:r>
          </w:p>
        </w:tc>
      </w:tr>
      <w:tr w:rsidR="00953B38" w:rsidRPr="00953B38" w14:paraId="06E86F6E" w14:textId="77777777" w:rsidTr="003A4EE5">
        <w:trPr>
          <w:trHeight w:val="742"/>
        </w:trPr>
        <w:tc>
          <w:tcPr>
            <w:tcW w:w="3118" w:type="dxa"/>
          </w:tcPr>
          <w:p w14:paraId="5BBC9DA8" w14:textId="77777777" w:rsidR="00953B38" w:rsidRPr="00953B38" w:rsidRDefault="00953B38" w:rsidP="00953B38">
            <w:pPr>
              <w:jc w:val="right"/>
              <w:rPr>
                <w:color w:val="000000"/>
                <w:sz w:val="28"/>
                <w:szCs w:val="28"/>
                <w:lang w:val="en-GB" w:eastAsia="ko-KR"/>
              </w:rPr>
            </w:pPr>
            <w:r w:rsidRPr="00953B38">
              <w:rPr>
                <w:color w:val="000000"/>
                <w:sz w:val="28"/>
                <w:szCs w:val="28"/>
                <w:lang w:val="en-GB" w:eastAsia="ko-KR"/>
              </w:rPr>
              <w:t>"__"___________20</w:t>
            </w:r>
            <w:r w:rsidRPr="00953B38">
              <w:rPr>
                <w:color w:val="000000"/>
                <w:sz w:val="28"/>
                <w:szCs w:val="28"/>
                <w:lang w:eastAsia="ko-KR"/>
              </w:rPr>
              <w:t xml:space="preserve">24 </w:t>
            </w:r>
            <w:r w:rsidRPr="00953B38">
              <w:rPr>
                <w:color w:val="000000"/>
                <w:sz w:val="28"/>
                <w:szCs w:val="28"/>
                <w:lang w:val="en-GB" w:eastAsia="ko-KR"/>
              </w:rPr>
              <w:t xml:space="preserve">г.   </w:t>
            </w:r>
          </w:p>
        </w:tc>
        <w:tc>
          <w:tcPr>
            <w:tcW w:w="4118" w:type="dxa"/>
          </w:tcPr>
          <w:p w14:paraId="6DF91005" w14:textId="77777777" w:rsidR="00953B38" w:rsidRPr="00953B38" w:rsidRDefault="00953B38" w:rsidP="00953B38">
            <w:pPr>
              <w:jc w:val="both"/>
              <w:rPr>
                <w:color w:val="000000"/>
                <w:sz w:val="28"/>
                <w:szCs w:val="28"/>
                <w:lang w:val="en-GB" w:eastAsia="ko-KR"/>
              </w:rPr>
            </w:pPr>
          </w:p>
        </w:tc>
      </w:tr>
    </w:tbl>
    <w:p w14:paraId="1E0779BF" w14:textId="77777777" w:rsidR="00953B38" w:rsidRPr="00953B38" w:rsidRDefault="00953B38" w:rsidP="00953B38">
      <w:pPr>
        <w:keepNext/>
        <w:jc w:val="center"/>
        <w:rPr>
          <w:kern w:val="28"/>
          <w:sz w:val="28"/>
          <w:szCs w:val="28"/>
        </w:rPr>
      </w:pPr>
    </w:p>
    <w:p w14:paraId="1FD6635D" w14:textId="77777777" w:rsidR="00953B38" w:rsidRPr="00953B38" w:rsidRDefault="00953B38" w:rsidP="00953B38">
      <w:pPr>
        <w:keepNext/>
        <w:ind w:firstLine="709"/>
        <w:jc w:val="center"/>
        <w:rPr>
          <w:kern w:val="28"/>
          <w:sz w:val="28"/>
          <w:szCs w:val="28"/>
        </w:rPr>
      </w:pPr>
    </w:p>
    <w:p w14:paraId="7EAEAB7E" w14:textId="77777777" w:rsidR="00953B38" w:rsidRPr="00953B38" w:rsidRDefault="00953B38" w:rsidP="00953B38">
      <w:pPr>
        <w:keepNext/>
        <w:ind w:firstLine="709"/>
        <w:jc w:val="center"/>
        <w:rPr>
          <w:kern w:val="28"/>
          <w:sz w:val="28"/>
          <w:szCs w:val="28"/>
        </w:rPr>
      </w:pPr>
    </w:p>
    <w:p w14:paraId="0DF5F045" w14:textId="5B5B80A1" w:rsidR="00953B38" w:rsidRDefault="00953B38" w:rsidP="00953B38">
      <w:pPr>
        <w:keepNext/>
        <w:ind w:firstLine="709"/>
        <w:jc w:val="center"/>
        <w:rPr>
          <w:kern w:val="28"/>
          <w:sz w:val="28"/>
          <w:szCs w:val="28"/>
        </w:rPr>
      </w:pPr>
    </w:p>
    <w:p w14:paraId="60627B27" w14:textId="4D9FADE7" w:rsidR="0035306B" w:rsidRDefault="0035306B" w:rsidP="00953B38">
      <w:pPr>
        <w:keepNext/>
        <w:ind w:firstLine="709"/>
        <w:jc w:val="center"/>
        <w:rPr>
          <w:kern w:val="28"/>
          <w:sz w:val="28"/>
          <w:szCs w:val="28"/>
        </w:rPr>
      </w:pPr>
    </w:p>
    <w:p w14:paraId="01DF6897" w14:textId="72BC0B05" w:rsidR="0035306B" w:rsidRDefault="0035306B" w:rsidP="00953B38">
      <w:pPr>
        <w:keepNext/>
        <w:ind w:firstLine="709"/>
        <w:jc w:val="center"/>
        <w:rPr>
          <w:kern w:val="28"/>
          <w:sz w:val="28"/>
          <w:szCs w:val="28"/>
        </w:rPr>
      </w:pPr>
    </w:p>
    <w:p w14:paraId="32FFB86E" w14:textId="77777777" w:rsidR="0035306B" w:rsidRPr="00953B38" w:rsidRDefault="0035306B" w:rsidP="00953B38">
      <w:pPr>
        <w:keepNext/>
        <w:ind w:firstLine="709"/>
        <w:jc w:val="center"/>
        <w:rPr>
          <w:kern w:val="28"/>
          <w:sz w:val="28"/>
          <w:szCs w:val="28"/>
        </w:rPr>
      </w:pPr>
    </w:p>
    <w:p w14:paraId="46A2A918" w14:textId="0274F158" w:rsidR="00D12034" w:rsidRPr="00953B38" w:rsidRDefault="00953B38" w:rsidP="0035306B">
      <w:pPr>
        <w:jc w:val="center"/>
      </w:pPr>
      <w:proofErr w:type="spellStart"/>
      <w:r w:rsidRPr="00953B38">
        <w:rPr>
          <w:sz w:val="28"/>
          <w:szCs w:val="28"/>
          <w:lang w:val="en-GB" w:eastAsia="ko-KR"/>
        </w:rPr>
        <w:t>Москва</w:t>
      </w:r>
      <w:proofErr w:type="spellEnd"/>
      <w:r w:rsidRPr="00953B38">
        <w:rPr>
          <w:sz w:val="28"/>
          <w:szCs w:val="28"/>
          <w:lang w:val="en-GB" w:eastAsia="ko-KR"/>
        </w:rPr>
        <w:t xml:space="preserve"> </w:t>
      </w:r>
      <w:r w:rsidR="0035306B">
        <w:rPr>
          <w:sz w:val="28"/>
          <w:szCs w:val="28"/>
          <w:lang w:val="en-GB" w:eastAsia="ko-KR"/>
        </w:rPr>
        <w:t>–</w:t>
      </w:r>
      <w:r w:rsidRPr="00953B38">
        <w:rPr>
          <w:sz w:val="28"/>
          <w:szCs w:val="28"/>
          <w:lang w:val="en-GB" w:eastAsia="ko-KR"/>
        </w:rPr>
        <w:t xml:space="preserve"> 2</w:t>
      </w:r>
      <w:r w:rsidRPr="00953B38">
        <w:rPr>
          <w:sz w:val="28"/>
          <w:szCs w:val="28"/>
          <w:lang w:eastAsia="ko-KR"/>
        </w:rPr>
        <w:t>024</w:t>
      </w:r>
      <w:r w:rsidR="0035306B">
        <w:rPr>
          <w:sz w:val="28"/>
          <w:szCs w:val="28"/>
          <w:lang w:eastAsia="ko-KR"/>
        </w:rPr>
        <w:t xml:space="preserve"> </w:t>
      </w:r>
      <w:r w:rsidR="00FC26C1" w:rsidRPr="00953B38">
        <w:br w:type="page"/>
      </w:r>
    </w:p>
    <w:p w14:paraId="4D6377A1" w14:textId="77777777" w:rsidR="000D69A3" w:rsidRPr="000D69A3" w:rsidRDefault="000D69A3" w:rsidP="000D69A3">
      <w:pPr>
        <w:pStyle w:val="14"/>
        <w:rPr>
          <w:rFonts w:eastAsia="Times New Roman"/>
          <w:sz w:val="28"/>
          <w:szCs w:val="28"/>
        </w:rPr>
      </w:pPr>
      <w:bookmarkStart w:id="0" w:name="_Toc265507329"/>
      <w:bookmarkStart w:id="1" w:name="_Hlk164547113"/>
      <w:proofErr w:type="spellStart"/>
      <w:r w:rsidRPr="000D69A3">
        <w:rPr>
          <w:rFonts w:eastAsia="Times New Roman"/>
          <w:sz w:val="28"/>
          <w:szCs w:val="28"/>
        </w:rPr>
        <w:lastRenderedPageBreak/>
        <w:t>Аннотация</w:t>
      </w:r>
      <w:proofErr w:type="spellEnd"/>
    </w:p>
    <w:p w14:paraId="4BA28CBB" w14:textId="370FEDFF" w:rsidR="000D69A3" w:rsidRPr="000D69A3" w:rsidRDefault="000D69A3" w:rsidP="000D69A3">
      <w:pPr>
        <w:pStyle w:val="-"/>
      </w:pPr>
      <w:r>
        <w:t>В данном документе описываются последовательность и методы проведения испытаний при тестировании программного изделия, состав и структура технических и программных средств, необходимых для проведения испытаний, а также приводятся требования к предъявляемой документации, характеристикам программы применительно к условиям эксплуатации и требования к информационной и программной совместимости. Описывается тестовый пример и реакция системы на него.</w:t>
      </w:r>
    </w:p>
    <w:p w14:paraId="693DCD71" w14:textId="2B9343F3" w:rsidR="00D12034" w:rsidRPr="00BB58AB" w:rsidRDefault="00D12034" w:rsidP="00BB58AB">
      <w:pPr>
        <w:spacing w:before="360" w:after="440" w:line="360" w:lineRule="auto"/>
        <w:ind w:firstLine="709"/>
        <w:jc w:val="both"/>
        <w:rPr>
          <w:b/>
          <w:bCs/>
          <w:sz w:val="28"/>
          <w:szCs w:val="28"/>
        </w:rPr>
      </w:pPr>
      <w:r w:rsidRPr="00BB58AB">
        <w:rPr>
          <w:b/>
          <w:bCs/>
          <w:sz w:val="28"/>
          <w:szCs w:val="28"/>
        </w:rPr>
        <w:t>1. Объект испытаний</w:t>
      </w:r>
      <w:bookmarkEnd w:id="0"/>
    </w:p>
    <w:p w14:paraId="15386CA9" w14:textId="601C4349" w:rsidR="00D06C85" w:rsidRDefault="000D69A3" w:rsidP="009C34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для ОС </w:t>
      </w:r>
      <w:r>
        <w:rPr>
          <w:sz w:val="28"/>
          <w:szCs w:val="28"/>
          <w:lang w:val="en-US"/>
        </w:rPr>
        <w:t>WINDOWS</w:t>
      </w:r>
      <w:r w:rsidRPr="000D69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контроля использования </w:t>
      </w:r>
      <w:proofErr w:type="gramStart"/>
      <w:r>
        <w:rPr>
          <w:sz w:val="28"/>
          <w:szCs w:val="28"/>
        </w:rPr>
        <w:t>ГОСТ-</w:t>
      </w:r>
      <w:proofErr w:type="spellStart"/>
      <w:r>
        <w:rPr>
          <w:sz w:val="28"/>
          <w:szCs w:val="28"/>
        </w:rPr>
        <w:t>ов</w:t>
      </w:r>
      <w:proofErr w:type="spellEnd"/>
      <w:proofErr w:type="gramEnd"/>
      <w:r>
        <w:rPr>
          <w:sz w:val="28"/>
          <w:szCs w:val="28"/>
        </w:rPr>
        <w:t xml:space="preserve"> в технологических процессах</w:t>
      </w:r>
    </w:p>
    <w:p w14:paraId="1DDC2C91" w14:textId="62A56127" w:rsidR="000D69A3" w:rsidRPr="000D69A3" w:rsidRDefault="000D69A3" w:rsidP="009C34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Сокращённое наименование</w:t>
      </w:r>
      <w:r w:rsidRPr="000D69A3">
        <w:rPr>
          <w:sz w:val="28"/>
          <w:szCs w:val="28"/>
        </w:rPr>
        <w:t xml:space="preserve">: </w:t>
      </w:r>
      <w:r>
        <w:rPr>
          <w:sz w:val="28"/>
          <w:szCs w:val="28"/>
        </w:rPr>
        <w:t>контроль+</w:t>
      </w:r>
    </w:p>
    <w:p w14:paraId="5668DE05" w14:textId="77777777" w:rsidR="00D12034" w:rsidRPr="00BB58AB" w:rsidRDefault="00D12034" w:rsidP="00BB58AB">
      <w:pPr>
        <w:spacing w:before="360" w:after="440" w:line="360" w:lineRule="auto"/>
        <w:ind w:firstLine="709"/>
        <w:jc w:val="both"/>
        <w:rPr>
          <w:b/>
          <w:bCs/>
          <w:sz w:val="28"/>
          <w:szCs w:val="28"/>
        </w:rPr>
      </w:pPr>
      <w:bookmarkStart w:id="2" w:name="_Toc265507330"/>
      <w:r w:rsidRPr="00BB58AB">
        <w:rPr>
          <w:b/>
          <w:bCs/>
          <w:sz w:val="28"/>
          <w:szCs w:val="28"/>
        </w:rPr>
        <w:t>2. Цель испытаний</w:t>
      </w:r>
      <w:bookmarkEnd w:id="2"/>
    </w:p>
    <w:p w14:paraId="101A57A3" w14:textId="5EF52FE6" w:rsidR="00D12034" w:rsidRDefault="7DE9FA97" w:rsidP="009C3440">
      <w:pPr>
        <w:spacing w:line="360" w:lineRule="auto"/>
        <w:ind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 xml:space="preserve">Цель </w:t>
      </w:r>
      <w:r w:rsidR="00705030" w:rsidRPr="009C3440">
        <w:rPr>
          <w:sz w:val="28"/>
          <w:szCs w:val="28"/>
        </w:rPr>
        <w:t>испытания – проверка функционирования всех указанных в техническом задании функций программы</w:t>
      </w:r>
      <w:r w:rsidRPr="009C3440">
        <w:rPr>
          <w:sz w:val="28"/>
          <w:szCs w:val="28"/>
        </w:rPr>
        <w:t>.</w:t>
      </w:r>
      <w:r w:rsidR="00804DF1">
        <w:rPr>
          <w:sz w:val="28"/>
          <w:szCs w:val="28"/>
        </w:rPr>
        <w:t xml:space="preserve"> Необходимо получить требуемую реакцию системы на действия пользователей.</w:t>
      </w:r>
    </w:p>
    <w:p w14:paraId="287CEC47" w14:textId="77777777" w:rsidR="0003525B" w:rsidRDefault="00D12034" w:rsidP="0003525B">
      <w:pPr>
        <w:spacing w:before="360" w:after="440" w:line="360" w:lineRule="auto"/>
        <w:ind w:firstLine="709"/>
        <w:jc w:val="both"/>
        <w:rPr>
          <w:b/>
          <w:bCs/>
          <w:sz w:val="28"/>
          <w:szCs w:val="28"/>
        </w:rPr>
      </w:pPr>
      <w:bookmarkStart w:id="3" w:name="_Toc265507331"/>
      <w:r w:rsidRPr="00BB58AB">
        <w:rPr>
          <w:b/>
          <w:bCs/>
          <w:sz w:val="28"/>
          <w:szCs w:val="28"/>
        </w:rPr>
        <w:t xml:space="preserve">3. </w:t>
      </w:r>
      <w:r w:rsidR="00D06C85" w:rsidRPr="00D06C85">
        <w:rPr>
          <w:b/>
          <w:bCs/>
          <w:sz w:val="28"/>
          <w:szCs w:val="28"/>
        </w:rPr>
        <w:t>Требования к программе</w:t>
      </w:r>
    </w:p>
    <w:p w14:paraId="29F0D996" w14:textId="77777777" w:rsidR="002A124A" w:rsidRDefault="002A124A" w:rsidP="002A124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4.1.1 Выгрузка шаблона технологического процесса в формате .</w:t>
      </w:r>
      <w:r>
        <w:rPr>
          <w:sz w:val="28"/>
          <w:szCs w:val="28"/>
          <w:lang w:val="en-US"/>
        </w:rPr>
        <w:t>doc</w:t>
      </w:r>
      <w:r>
        <w:rPr>
          <w:sz w:val="28"/>
          <w:szCs w:val="28"/>
        </w:rPr>
        <w:t>.</w:t>
      </w:r>
    </w:p>
    <w:p w14:paraId="17D8242A" w14:textId="77777777" w:rsidR="002A124A" w:rsidRDefault="002A124A" w:rsidP="002A124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4.1.2 Загрузка заполненного или изменённого технологического процесса в формате .</w:t>
      </w:r>
      <w:r>
        <w:rPr>
          <w:sz w:val="28"/>
          <w:szCs w:val="28"/>
          <w:lang w:val="en-US"/>
        </w:rPr>
        <w:t>doc</w:t>
      </w:r>
      <w:r>
        <w:rPr>
          <w:sz w:val="28"/>
          <w:szCs w:val="28"/>
        </w:rPr>
        <w:t>.</w:t>
      </w:r>
    </w:p>
    <w:p w14:paraId="59F01C79" w14:textId="77777777" w:rsidR="002A124A" w:rsidRDefault="002A124A" w:rsidP="002A124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4.1.3 Возможность указать перечень ГОСТ, используемых в технологических процессах из предложенного списка.</w:t>
      </w:r>
    </w:p>
    <w:p w14:paraId="448938C5" w14:textId="77777777" w:rsidR="0003525B" w:rsidRPr="0003525B" w:rsidRDefault="0003525B" w:rsidP="0003525B">
      <w:pPr>
        <w:spacing w:line="360" w:lineRule="auto"/>
        <w:ind w:firstLine="709"/>
        <w:jc w:val="both"/>
        <w:rPr>
          <w:sz w:val="28"/>
          <w:szCs w:val="28"/>
        </w:rPr>
      </w:pPr>
      <w:r w:rsidRPr="0003525B">
        <w:rPr>
          <w:sz w:val="28"/>
          <w:szCs w:val="28"/>
        </w:rPr>
        <w:t>4.1.4 Наличие групп пользователей состоящих, из администратора и пользователя.</w:t>
      </w:r>
    </w:p>
    <w:p w14:paraId="5F53C03F" w14:textId="77777777" w:rsidR="0003525B" w:rsidRPr="0003525B" w:rsidRDefault="0003525B" w:rsidP="0003525B">
      <w:pPr>
        <w:spacing w:line="360" w:lineRule="auto"/>
        <w:ind w:firstLine="709"/>
        <w:jc w:val="both"/>
        <w:rPr>
          <w:sz w:val="28"/>
          <w:szCs w:val="28"/>
        </w:rPr>
      </w:pPr>
      <w:r w:rsidRPr="0003525B">
        <w:rPr>
          <w:sz w:val="28"/>
          <w:szCs w:val="28"/>
        </w:rPr>
        <w:lastRenderedPageBreak/>
        <w:t>4.1.5 Получение перечня технологических процессов, в которые необходимо внести изменения.</w:t>
      </w:r>
    </w:p>
    <w:p w14:paraId="2B031332" w14:textId="77777777" w:rsidR="0003525B" w:rsidRPr="0003525B" w:rsidRDefault="0003525B" w:rsidP="0003525B">
      <w:pPr>
        <w:spacing w:line="360" w:lineRule="auto"/>
        <w:ind w:firstLine="709"/>
        <w:jc w:val="both"/>
        <w:rPr>
          <w:sz w:val="28"/>
          <w:szCs w:val="28"/>
        </w:rPr>
      </w:pPr>
      <w:r w:rsidRPr="0003525B">
        <w:rPr>
          <w:sz w:val="28"/>
          <w:szCs w:val="28"/>
        </w:rPr>
        <w:t>4.1.6 Отправка изменённого технологического процесса на согласование с администратором.</w:t>
      </w:r>
    </w:p>
    <w:p w14:paraId="300424A1" w14:textId="77777777" w:rsidR="0003525B" w:rsidRPr="0003525B" w:rsidRDefault="0003525B" w:rsidP="0003525B">
      <w:pPr>
        <w:spacing w:line="360" w:lineRule="auto"/>
        <w:ind w:firstLine="709"/>
        <w:jc w:val="both"/>
        <w:rPr>
          <w:sz w:val="28"/>
          <w:szCs w:val="28"/>
        </w:rPr>
      </w:pPr>
      <w:r w:rsidRPr="0003525B">
        <w:rPr>
          <w:sz w:val="28"/>
          <w:szCs w:val="28"/>
        </w:rPr>
        <w:t>4.1.7 Создание нового пользователя или администратора по запросу администратора.</w:t>
      </w:r>
    </w:p>
    <w:p w14:paraId="29FE088F" w14:textId="77777777" w:rsidR="0003525B" w:rsidRPr="0003525B" w:rsidRDefault="0003525B" w:rsidP="0003525B">
      <w:pPr>
        <w:spacing w:line="360" w:lineRule="auto"/>
        <w:ind w:firstLine="709"/>
        <w:jc w:val="both"/>
        <w:rPr>
          <w:sz w:val="28"/>
          <w:szCs w:val="28"/>
        </w:rPr>
      </w:pPr>
      <w:r w:rsidRPr="0003525B">
        <w:rPr>
          <w:sz w:val="28"/>
          <w:szCs w:val="28"/>
        </w:rPr>
        <w:t>4.1.8 Добавления и изменения ГОСТ в системе администратором.</w:t>
      </w:r>
    </w:p>
    <w:p w14:paraId="119B2826" w14:textId="77777777" w:rsidR="0003525B" w:rsidRPr="0003525B" w:rsidRDefault="0003525B" w:rsidP="0003525B">
      <w:pPr>
        <w:spacing w:line="360" w:lineRule="auto"/>
        <w:ind w:firstLine="709"/>
        <w:jc w:val="both"/>
        <w:rPr>
          <w:sz w:val="28"/>
          <w:szCs w:val="28"/>
        </w:rPr>
      </w:pPr>
      <w:r w:rsidRPr="0003525B">
        <w:rPr>
          <w:sz w:val="28"/>
          <w:szCs w:val="28"/>
        </w:rPr>
        <w:t>4.1.9 Получение перечня ГОСТ, существующих в системе.</w:t>
      </w:r>
    </w:p>
    <w:p w14:paraId="085FF740" w14:textId="77777777" w:rsidR="0003525B" w:rsidRPr="0003525B" w:rsidRDefault="0003525B" w:rsidP="0003525B">
      <w:pPr>
        <w:spacing w:line="360" w:lineRule="auto"/>
        <w:ind w:firstLine="709"/>
        <w:jc w:val="both"/>
        <w:rPr>
          <w:sz w:val="28"/>
          <w:szCs w:val="28"/>
        </w:rPr>
      </w:pPr>
      <w:r w:rsidRPr="0003525B">
        <w:rPr>
          <w:sz w:val="28"/>
          <w:szCs w:val="28"/>
        </w:rPr>
        <w:t>4.1.10 Отображение различного интерфейса для пользователя и администратора.</w:t>
      </w:r>
    </w:p>
    <w:p w14:paraId="649D03A0" w14:textId="77777777" w:rsidR="0003525B" w:rsidRPr="0003525B" w:rsidRDefault="0003525B" w:rsidP="0003525B">
      <w:pPr>
        <w:spacing w:line="360" w:lineRule="auto"/>
        <w:ind w:firstLine="709"/>
        <w:jc w:val="both"/>
        <w:rPr>
          <w:sz w:val="28"/>
          <w:szCs w:val="28"/>
        </w:rPr>
      </w:pPr>
      <w:r w:rsidRPr="0003525B">
        <w:rPr>
          <w:sz w:val="28"/>
          <w:szCs w:val="28"/>
        </w:rPr>
        <w:t xml:space="preserve">4.1.11 Удаление пользователей и администраторов по запросу. </w:t>
      </w:r>
    </w:p>
    <w:p w14:paraId="76A105DC" w14:textId="77777777" w:rsidR="0003525B" w:rsidRPr="0003525B" w:rsidRDefault="0003525B" w:rsidP="0003525B">
      <w:pPr>
        <w:spacing w:line="360" w:lineRule="auto"/>
        <w:ind w:firstLine="709"/>
        <w:jc w:val="both"/>
        <w:rPr>
          <w:sz w:val="28"/>
          <w:szCs w:val="28"/>
        </w:rPr>
      </w:pPr>
      <w:r w:rsidRPr="0003525B">
        <w:rPr>
          <w:sz w:val="28"/>
          <w:szCs w:val="28"/>
        </w:rPr>
        <w:t xml:space="preserve">4.1.12 Удаление технологического процесса по запросу. </w:t>
      </w:r>
    </w:p>
    <w:p w14:paraId="1A6AC8FA" w14:textId="77777777" w:rsidR="0003525B" w:rsidRPr="0003525B" w:rsidRDefault="0003525B" w:rsidP="0003525B">
      <w:pPr>
        <w:spacing w:line="360" w:lineRule="auto"/>
        <w:ind w:firstLine="709"/>
        <w:jc w:val="both"/>
        <w:rPr>
          <w:sz w:val="28"/>
          <w:szCs w:val="28"/>
        </w:rPr>
      </w:pPr>
      <w:r w:rsidRPr="0003525B">
        <w:rPr>
          <w:sz w:val="28"/>
          <w:szCs w:val="28"/>
        </w:rPr>
        <w:t xml:space="preserve">4.1.13 Получение перечня технологических процессов, существующих в системе. </w:t>
      </w:r>
    </w:p>
    <w:p w14:paraId="0DACE2A2" w14:textId="77777777" w:rsidR="0003525B" w:rsidRPr="0003525B" w:rsidRDefault="0003525B" w:rsidP="0003525B">
      <w:pPr>
        <w:spacing w:line="360" w:lineRule="auto"/>
        <w:ind w:firstLine="709"/>
        <w:jc w:val="both"/>
        <w:rPr>
          <w:sz w:val="28"/>
          <w:szCs w:val="28"/>
        </w:rPr>
      </w:pPr>
      <w:r w:rsidRPr="0003525B">
        <w:rPr>
          <w:sz w:val="28"/>
          <w:szCs w:val="28"/>
        </w:rPr>
        <w:t xml:space="preserve">4.1.14 Выгрузка технологического процесса для изменения. </w:t>
      </w:r>
    </w:p>
    <w:p w14:paraId="3C7F2317" w14:textId="77777777" w:rsidR="0003525B" w:rsidRPr="0003525B" w:rsidRDefault="0003525B" w:rsidP="0003525B">
      <w:pPr>
        <w:spacing w:line="360" w:lineRule="auto"/>
        <w:ind w:firstLine="709"/>
        <w:jc w:val="both"/>
        <w:rPr>
          <w:sz w:val="28"/>
          <w:szCs w:val="28"/>
        </w:rPr>
      </w:pPr>
      <w:r w:rsidRPr="0003525B">
        <w:rPr>
          <w:sz w:val="28"/>
          <w:szCs w:val="28"/>
        </w:rPr>
        <w:t>4.1.15 Отправка администратором технологического процесса на доработку.</w:t>
      </w:r>
    </w:p>
    <w:p w14:paraId="7471F2B5" w14:textId="77777777" w:rsidR="0003525B" w:rsidRPr="0003525B" w:rsidRDefault="0003525B" w:rsidP="0003525B">
      <w:pPr>
        <w:spacing w:line="360" w:lineRule="auto"/>
        <w:ind w:firstLine="709"/>
        <w:jc w:val="both"/>
        <w:rPr>
          <w:sz w:val="28"/>
          <w:szCs w:val="28"/>
        </w:rPr>
      </w:pPr>
      <w:r w:rsidRPr="0003525B">
        <w:rPr>
          <w:sz w:val="28"/>
          <w:szCs w:val="28"/>
        </w:rPr>
        <w:t xml:space="preserve">4.1.16 Согласование администратором технологического процесса. </w:t>
      </w:r>
    </w:p>
    <w:p w14:paraId="52790349" w14:textId="77777777" w:rsidR="0003525B" w:rsidRPr="0003525B" w:rsidRDefault="0003525B" w:rsidP="0003525B">
      <w:pPr>
        <w:spacing w:line="360" w:lineRule="auto"/>
        <w:ind w:firstLine="709"/>
        <w:jc w:val="both"/>
        <w:rPr>
          <w:sz w:val="28"/>
          <w:szCs w:val="28"/>
        </w:rPr>
      </w:pPr>
      <w:r w:rsidRPr="0003525B">
        <w:rPr>
          <w:sz w:val="28"/>
          <w:szCs w:val="28"/>
        </w:rPr>
        <w:t xml:space="preserve">4.1.17 Аутентификация пользователя и администратора. </w:t>
      </w:r>
    </w:p>
    <w:p w14:paraId="077FF957" w14:textId="77777777" w:rsidR="0003525B" w:rsidRPr="0003525B" w:rsidRDefault="0003525B" w:rsidP="0003525B">
      <w:pPr>
        <w:spacing w:line="360" w:lineRule="auto"/>
        <w:ind w:firstLine="709"/>
        <w:jc w:val="both"/>
        <w:rPr>
          <w:sz w:val="28"/>
          <w:szCs w:val="28"/>
        </w:rPr>
      </w:pPr>
      <w:r w:rsidRPr="0003525B">
        <w:rPr>
          <w:sz w:val="28"/>
          <w:szCs w:val="28"/>
        </w:rPr>
        <w:t>4.1.18 Хранение старых версий технологических процессов.</w:t>
      </w:r>
    </w:p>
    <w:p w14:paraId="538D2EB5" w14:textId="77777777" w:rsidR="0003525B" w:rsidRPr="0003525B" w:rsidRDefault="0003525B" w:rsidP="0003525B">
      <w:pPr>
        <w:spacing w:line="360" w:lineRule="auto"/>
        <w:ind w:firstLine="709"/>
        <w:jc w:val="both"/>
        <w:rPr>
          <w:sz w:val="28"/>
          <w:szCs w:val="28"/>
        </w:rPr>
      </w:pPr>
      <w:r w:rsidRPr="0003525B">
        <w:rPr>
          <w:sz w:val="28"/>
          <w:szCs w:val="28"/>
        </w:rPr>
        <w:t>4.1.19 Указание перечня технологических процессов, которые необходимо изменить.</w:t>
      </w:r>
    </w:p>
    <w:p w14:paraId="6A45C71E" w14:textId="77777777" w:rsidR="0003525B" w:rsidRPr="0003525B" w:rsidRDefault="0003525B" w:rsidP="0003525B">
      <w:pPr>
        <w:spacing w:line="360" w:lineRule="auto"/>
        <w:ind w:firstLine="709"/>
        <w:jc w:val="both"/>
        <w:rPr>
          <w:sz w:val="28"/>
          <w:szCs w:val="28"/>
        </w:rPr>
      </w:pPr>
      <w:r w:rsidRPr="0003525B">
        <w:rPr>
          <w:sz w:val="28"/>
          <w:szCs w:val="28"/>
        </w:rPr>
        <w:t>4.1.20 Просмотр даты изменения технологических процессов.</w:t>
      </w:r>
    </w:p>
    <w:p w14:paraId="7EC0FD5A" w14:textId="11F4C349" w:rsidR="0003525B" w:rsidRPr="0003525B" w:rsidRDefault="0003525B" w:rsidP="0003525B">
      <w:pPr>
        <w:spacing w:line="360" w:lineRule="auto"/>
        <w:ind w:firstLine="709"/>
        <w:jc w:val="both"/>
        <w:rPr>
          <w:sz w:val="28"/>
          <w:szCs w:val="28"/>
        </w:rPr>
      </w:pPr>
      <w:r w:rsidRPr="0003525B">
        <w:rPr>
          <w:sz w:val="28"/>
          <w:szCs w:val="28"/>
        </w:rPr>
        <w:t>4.1.21. Получать данные с сервера по HTTP.</w:t>
      </w:r>
    </w:p>
    <w:bookmarkEnd w:id="3"/>
    <w:p w14:paraId="79CBECCA" w14:textId="7A052352" w:rsidR="00D12034" w:rsidRPr="00BB58AB" w:rsidRDefault="00D06C85" w:rsidP="00BB58AB">
      <w:pPr>
        <w:spacing w:before="360" w:after="440" w:line="360" w:lineRule="auto"/>
        <w:ind w:firstLine="709"/>
        <w:jc w:val="both"/>
        <w:rPr>
          <w:b/>
          <w:bCs/>
          <w:sz w:val="28"/>
          <w:szCs w:val="28"/>
        </w:rPr>
      </w:pPr>
      <w:r w:rsidRPr="00D06C85">
        <w:rPr>
          <w:b/>
          <w:bCs/>
          <w:sz w:val="28"/>
          <w:szCs w:val="28"/>
        </w:rPr>
        <w:t>Требования к программным документам</w:t>
      </w:r>
    </w:p>
    <w:p w14:paraId="1F47FAC5" w14:textId="0F520244" w:rsidR="00D12034" w:rsidRPr="009C3440" w:rsidRDefault="00D12034" w:rsidP="009C3440">
      <w:pPr>
        <w:spacing w:line="360" w:lineRule="auto"/>
        <w:ind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>Перед проведением испытаний предъявляются следующие документы:</w:t>
      </w:r>
    </w:p>
    <w:p w14:paraId="276C14EF" w14:textId="77777777" w:rsidR="00D12034" w:rsidRPr="009C3440" w:rsidRDefault="00D12034" w:rsidP="009C3440">
      <w:pPr>
        <w:spacing w:line="360" w:lineRule="auto"/>
        <w:ind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>1. Техническое задание;</w:t>
      </w:r>
    </w:p>
    <w:p w14:paraId="786BE598" w14:textId="461EB48D" w:rsidR="00D12034" w:rsidRDefault="00D12034" w:rsidP="009C3440">
      <w:pPr>
        <w:spacing w:line="360" w:lineRule="auto"/>
        <w:ind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>2. Программа и методика испытаний</w:t>
      </w:r>
      <w:r w:rsidR="00BB58AB">
        <w:rPr>
          <w:sz w:val="28"/>
          <w:szCs w:val="28"/>
        </w:rPr>
        <w:t>;</w:t>
      </w:r>
    </w:p>
    <w:p w14:paraId="00857654" w14:textId="77777777" w:rsidR="00BB58AB" w:rsidRDefault="00BB58AB" w:rsidP="009C34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Руководство пользователя.</w:t>
      </w:r>
    </w:p>
    <w:p w14:paraId="2301552C" w14:textId="5960FFB5" w:rsidR="00BB58AB" w:rsidRDefault="00BB58AB" w:rsidP="009C34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Руководство администратора.</w:t>
      </w:r>
    </w:p>
    <w:p w14:paraId="401107A2" w14:textId="299D6DC8" w:rsidR="00D06C85" w:rsidRPr="009C3440" w:rsidRDefault="00D06C85" w:rsidP="00804D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Особые требования на испытание системы не предъявляются.</w:t>
      </w:r>
    </w:p>
    <w:p w14:paraId="555465A7" w14:textId="77777777" w:rsidR="00D12034" w:rsidRPr="00BB58AB" w:rsidRDefault="00D12034" w:rsidP="00BB58AB">
      <w:pPr>
        <w:spacing w:before="360" w:after="440" w:line="360" w:lineRule="auto"/>
        <w:ind w:firstLine="709"/>
        <w:jc w:val="both"/>
        <w:rPr>
          <w:b/>
          <w:bCs/>
          <w:sz w:val="28"/>
          <w:szCs w:val="28"/>
        </w:rPr>
      </w:pPr>
      <w:bookmarkStart w:id="4" w:name="_Toc265507332"/>
      <w:r w:rsidRPr="00BB58AB">
        <w:rPr>
          <w:b/>
          <w:bCs/>
          <w:sz w:val="28"/>
          <w:szCs w:val="28"/>
        </w:rPr>
        <w:t>4. Технические требования</w:t>
      </w:r>
      <w:bookmarkEnd w:id="4"/>
    </w:p>
    <w:p w14:paraId="0A10E54D" w14:textId="1F4BD8DD" w:rsidR="00804DF1" w:rsidRDefault="00804DF1" w:rsidP="00BB58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14:paraId="3BCB5C6B" w14:textId="04DD81E9" w:rsidR="00804DF1" w:rsidRDefault="00804DF1" w:rsidP="00BB58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 </w:t>
      </w:r>
      <w:r>
        <w:rPr>
          <w:sz w:val="28"/>
          <w:szCs w:val="28"/>
          <w:lang w:val="en-US"/>
        </w:rPr>
        <w:t>SSD</w:t>
      </w:r>
      <w:r>
        <w:rPr>
          <w:sz w:val="28"/>
          <w:szCs w:val="28"/>
        </w:rPr>
        <w:t xml:space="preserve"> более </w:t>
      </w:r>
      <w:r w:rsidRPr="00804DF1">
        <w:rPr>
          <w:sz w:val="28"/>
          <w:szCs w:val="28"/>
        </w:rPr>
        <w:t>5</w:t>
      </w:r>
      <w:r>
        <w:rPr>
          <w:sz w:val="28"/>
          <w:szCs w:val="28"/>
        </w:rPr>
        <w:t xml:space="preserve"> ГБ. </w:t>
      </w:r>
    </w:p>
    <w:p w14:paraId="1CBDFD68" w14:textId="5B115A57" w:rsidR="00804DF1" w:rsidRPr="00804DF1" w:rsidRDefault="00804DF1" w:rsidP="00BB58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 </w:t>
      </w:r>
      <w:r w:rsidRPr="00804DF1">
        <w:rPr>
          <w:sz w:val="28"/>
          <w:szCs w:val="28"/>
          <w:lang w:val="en-US"/>
        </w:rPr>
        <w:t>Intel</w:t>
      </w:r>
      <w:r w:rsidRPr="00804DF1">
        <w:rPr>
          <w:sz w:val="28"/>
          <w:szCs w:val="28"/>
        </w:rPr>
        <w:t xml:space="preserve"> </w:t>
      </w:r>
      <w:r w:rsidRPr="00804DF1">
        <w:rPr>
          <w:sz w:val="28"/>
          <w:szCs w:val="28"/>
          <w:lang w:val="en-US"/>
        </w:rPr>
        <w:t>Core</w:t>
      </w:r>
      <w:r w:rsidRPr="00804DF1">
        <w:rPr>
          <w:sz w:val="28"/>
          <w:szCs w:val="28"/>
        </w:rPr>
        <w:t xml:space="preserve"> 2 </w:t>
      </w:r>
      <w:r w:rsidRPr="00804DF1">
        <w:rPr>
          <w:sz w:val="28"/>
          <w:szCs w:val="28"/>
          <w:lang w:val="en-US"/>
        </w:rPr>
        <w:t>DUO</w:t>
      </w:r>
      <w:r w:rsidRPr="00804DF1">
        <w:rPr>
          <w:sz w:val="28"/>
          <w:szCs w:val="28"/>
        </w:rPr>
        <w:t xml:space="preserve"> или более поздней версии с поддержкой </w:t>
      </w:r>
      <w:r w:rsidRPr="00804DF1">
        <w:rPr>
          <w:sz w:val="28"/>
          <w:szCs w:val="28"/>
          <w:lang w:val="en-US"/>
        </w:rPr>
        <w:t>SSE</w:t>
      </w:r>
      <w:r w:rsidRPr="00804DF1">
        <w:rPr>
          <w:sz w:val="28"/>
          <w:szCs w:val="28"/>
        </w:rPr>
        <w:t>2,</w:t>
      </w:r>
    </w:p>
    <w:p w14:paraId="74FD39D3" w14:textId="43C391A0" w:rsidR="00804DF1" w:rsidRPr="002A124A" w:rsidRDefault="00804DF1" w:rsidP="00804D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1 или более ГБ </w:t>
      </w:r>
      <w:r>
        <w:rPr>
          <w:sz w:val="28"/>
          <w:szCs w:val="28"/>
          <w:lang w:val="en-US"/>
        </w:rPr>
        <w:t>RAM</w:t>
      </w:r>
    </w:p>
    <w:p w14:paraId="21CCAC42" w14:textId="685E1522" w:rsidR="00D12034" w:rsidRPr="00BB58AB" w:rsidRDefault="00D06C85" w:rsidP="00BB58AB">
      <w:pPr>
        <w:spacing w:before="360" w:after="440" w:line="360" w:lineRule="auto"/>
        <w:ind w:firstLine="709"/>
        <w:jc w:val="both"/>
        <w:rPr>
          <w:b/>
          <w:bCs/>
          <w:sz w:val="28"/>
          <w:szCs w:val="28"/>
        </w:rPr>
      </w:pPr>
      <w:bookmarkStart w:id="5" w:name="_Toc265507333"/>
      <w:r>
        <w:rPr>
          <w:b/>
          <w:bCs/>
          <w:sz w:val="28"/>
          <w:szCs w:val="28"/>
        </w:rPr>
        <w:t>5</w:t>
      </w:r>
      <w:r w:rsidR="00D12034" w:rsidRPr="00BB58AB">
        <w:rPr>
          <w:b/>
          <w:bCs/>
          <w:sz w:val="28"/>
          <w:szCs w:val="28"/>
        </w:rPr>
        <w:t xml:space="preserve">. </w:t>
      </w:r>
      <w:bookmarkEnd w:id="5"/>
      <w:r w:rsidRPr="00D06C85">
        <w:rPr>
          <w:b/>
          <w:bCs/>
          <w:sz w:val="28"/>
          <w:szCs w:val="28"/>
        </w:rPr>
        <w:t>Средства и порядок испытаний</w:t>
      </w:r>
    </w:p>
    <w:p w14:paraId="43F92BBB" w14:textId="3F53CA8C" w:rsidR="00D12034" w:rsidRPr="00D06C85" w:rsidRDefault="00D06C85" w:rsidP="009C344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06C85">
        <w:rPr>
          <w:color w:val="FF0000"/>
          <w:sz w:val="28"/>
          <w:szCs w:val="28"/>
        </w:rPr>
        <w:t xml:space="preserve">Указываются </w:t>
      </w:r>
      <w:bookmarkStart w:id="6" w:name="_Hlk164546948"/>
      <w:r w:rsidRPr="00D06C85">
        <w:rPr>
          <w:color w:val="FF0000"/>
          <w:sz w:val="28"/>
          <w:szCs w:val="28"/>
        </w:rPr>
        <w:t>технические</w:t>
      </w:r>
      <w:bookmarkEnd w:id="6"/>
      <w:r w:rsidRPr="00D06C85">
        <w:rPr>
          <w:color w:val="FF0000"/>
          <w:sz w:val="28"/>
          <w:szCs w:val="28"/>
        </w:rPr>
        <w:t xml:space="preserve"> и программные средства, использующиеся для проведения испытаний, и порядок опытов</w:t>
      </w:r>
    </w:p>
    <w:p w14:paraId="7B00B6DF" w14:textId="3EB51882" w:rsidR="00D12034" w:rsidRPr="00BB58AB" w:rsidRDefault="00D06C85" w:rsidP="00BB58AB">
      <w:pPr>
        <w:spacing w:before="360" w:after="440" w:line="360" w:lineRule="auto"/>
        <w:ind w:firstLine="709"/>
        <w:jc w:val="both"/>
        <w:rPr>
          <w:b/>
          <w:bCs/>
          <w:sz w:val="28"/>
          <w:szCs w:val="28"/>
        </w:rPr>
      </w:pPr>
      <w:bookmarkStart w:id="7" w:name="_Toc265507335"/>
      <w:r>
        <w:rPr>
          <w:b/>
          <w:bCs/>
          <w:sz w:val="28"/>
          <w:szCs w:val="28"/>
        </w:rPr>
        <w:t>5</w:t>
      </w:r>
      <w:r w:rsidR="00D12034" w:rsidRPr="00BB58AB">
        <w:rPr>
          <w:b/>
          <w:bCs/>
          <w:sz w:val="28"/>
          <w:szCs w:val="28"/>
        </w:rPr>
        <w:t xml:space="preserve">.1. Требования к </w:t>
      </w:r>
      <w:bookmarkEnd w:id="7"/>
      <w:r w:rsidRPr="00D06C85">
        <w:rPr>
          <w:b/>
          <w:bCs/>
          <w:sz w:val="28"/>
          <w:szCs w:val="28"/>
        </w:rPr>
        <w:t>технически</w:t>
      </w:r>
      <w:r>
        <w:rPr>
          <w:b/>
          <w:bCs/>
          <w:sz w:val="28"/>
          <w:szCs w:val="28"/>
        </w:rPr>
        <w:t>м средствам</w:t>
      </w:r>
    </w:p>
    <w:p w14:paraId="657489D9" w14:textId="3AA450F0" w:rsidR="00D12034" w:rsidRPr="009C3440" w:rsidRDefault="00705030" w:rsidP="009C3440">
      <w:pPr>
        <w:spacing w:line="360" w:lineRule="auto"/>
        <w:ind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 xml:space="preserve">Приложение должно выполняться на </w:t>
      </w:r>
      <w:r w:rsidRPr="009C3440">
        <w:rPr>
          <w:sz w:val="28"/>
          <w:szCs w:val="28"/>
          <w:lang w:val="en-US"/>
        </w:rPr>
        <w:t>IBM</w:t>
      </w:r>
      <w:r w:rsidRPr="009C3440">
        <w:rPr>
          <w:sz w:val="28"/>
          <w:szCs w:val="28"/>
        </w:rPr>
        <w:t xml:space="preserve"> – совместимом компьютере со следующими характеристиками:</w:t>
      </w:r>
    </w:p>
    <w:p w14:paraId="42D94397" w14:textId="77777777" w:rsidR="00A46464" w:rsidRPr="009C3440" w:rsidRDefault="00A46464" w:rsidP="009C3440">
      <w:pPr>
        <w:pStyle w:val="11"/>
        <w:numPr>
          <w:ilvl w:val="0"/>
          <w:numId w:val="1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>Процессор с частотой 2</w:t>
      </w:r>
      <w:r w:rsidR="004C3A58" w:rsidRPr="009C3440">
        <w:rPr>
          <w:sz w:val="28"/>
          <w:szCs w:val="28"/>
        </w:rPr>
        <w:t xml:space="preserve"> ГГц</w:t>
      </w:r>
      <w:r w:rsidRPr="009C3440">
        <w:rPr>
          <w:sz w:val="28"/>
          <w:szCs w:val="28"/>
        </w:rPr>
        <w:t>;</w:t>
      </w:r>
    </w:p>
    <w:p w14:paraId="2402D811" w14:textId="5BCA5847" w:rsidR="00BE5F98" w:rsidRPr="009C3440" w:rsidRDefault="00705030" w:rsidP="009C3440">
      <w:pPr>
        <w:pStyle w:val="11"/>
        <w:numPr>
          <w:ilvl w:val="0"/>
          <w:numId w:val="1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>2</w:t>
      </w:r>
      <w:r w:rsidR="00A46464" w:rsidRPr="009C3440">
        <w:rPr>
          <w:sz w:val="28"/>
          <w:szCs w:val="28"/>
        </w:rPr>
        <w:t xml:space="preserve"> </w:t>
      </w:r>
      <w:r w:rsidR="004C3A58" w:rsidRPr="009C3440">
        <w:rPr>
          <w:sz w:val="28"/>
          <w:szCs w:val="28"/>
        </w:rPr>
        <w:t>Г</w:t>
      </w:r>
      <w:r w:rsidR="00A46464" w:rsidRPr="009C3440">
        <w:rPr>
          <w:sz w:val="28"/>
          <w:szCs w:val="28"/>
        </w:rPr>
        <w:t>Б оперативной памяти</w:t>
      </w:r>
      <w:r w:rsidRPr="009C3440">
        <w:rPr>
          <w:sz w:val="28"/>
          <w:szCs w:val="28"/>
        </w:rPr>
        <w:t xml:space="preserve"> </w:t>
      </w:r>
      <w:r w:rsidR="00AA0D3D" w:rsidRPr="009C3440">
        <w:rPr>
          <w:sz w:val="28"/>
          <w:szCs w:val="28"/>
        </w:rPr>
        <w:t xml:space="preserve">для компьютера/ноутбука </w:t>
      </w:r>
      <w:r w:rsidRPr="009C3440">
        <w:rPr>
          <w:sz w:val="28"/>
          <w:szCs w:val="28"/>
        </w:rPr>
        <w:t>и выше</w:t>
      </w:r>
      <w:r w:rsidR="00A46464" w:rsidRPr="009C3440">
        <w:rPr>
          <w:sz w:val="28"/>
          <w:szCs w:val="28"/>
        </w:rPr>
        <w:t>;</w:t>
      </w:r>
    </w:p>
    <w:p w14:paraId="1C27C059" w14:textId="7266FB86" w:rsidR="00A46464" w:rsidRPr="009C3440" w:rsidRDefault="009B277F" w:rsidP="009C3440">
      <w:pPr>
        <w:pStyle w:val="11"/>
        <w:numPr>
          <w:ilvl w:val="0"/>
          <w:numId w:val="1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 xml:space="preserve">Видеоадаптер и монитор, способные обеспечить графический режим 600х800 </w:t>
      </w:r>
      <w:r w:rsidR="00AA0D3D" w:rsidRPr="009C3440">
        <w:rPr>
          <w:sz w:val="28"/>
          <w:szCs w:val="28"/>
        </w:rPr>
        <w:t>пикселей</w:t>
      </w:r>
      <w:r w:rsidRPr="009C3440">
        <w:rPr>
          <w:sz w:val="28"/>
          <w:szCs w:val="28"/>
        </w:rPr>
        <w:t>;</w:t>
      </w:r>
    </w:p>
    <w:p w14:paraId="57BB3E12" w14:textId="679FC19A" w:rsidR="009B277F" w:rsidRPr="009C3440" w:rsidRDefault="009B277F" w:rsidP="009C3440">
      <w:pPr>
        <w:pStyle w:val="11"/>
        <w:numPr>
          <w:ilvl w:val="0"/>
          <w:numId w:val="1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>Наличие манипулятора «мышь»</w:t>
      </w:r>
    </w:p>
    <w:p w14:paraId="76D31AD1" w14:textId="042EED5B" w:rsidR="009B277F" w:rsidRPr="009C3440" w:rsidRDefault="009B277F" w:rsidP="009C3440">
      <w:pPr>
        <w:pStyle w:val="11"/>
        <w:numPr>
          <w:ilvl w:val="0"/>
          <w:numId w:val="1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>Клавиатура</w:t>
      </w:r>
    </w:p>
    <w:p w14:paraId="7415B978" w14:textId="68371F50" w:rsidR="00D12034" w:rsidRPr="00BB58AB" w:rsidRDefault="00D06C85" w:rsidP="00BB58AB">
      <w:pPr>
        <w:spacing w:before="360" w:after="440" w:line="360" w:lineRule="auto"/>
        <w:ind w:firstLine="709"/>
        <w:jc w:val="both"/>
        <w:rPr>
          <w:b/>
          <w:bCs/>
          <w:sz w:val="28"/>
          <w:szCs w:val="28"/>
        </w:rPr>
      </w:pPr>
      <w:bookmarkStart w:id="8" w:name="_Toc265507336"/>
      <w:r>
        <w:rPr>
          <w:b/>
          <w:bCs/>
          <w:sz w:val="28"/>
          <w:szCs w:val="28"/>
        </w:rPr>
        <w:t>5</w:t>
      </w:r>
      <w:r w:rsidR="00D12034" w:rsidRPr="00BB58AB">
        <w:rPr>
          <w:b/>
          <w:bCs/>
          <w:sz w:val="28"/>
          <w:szCs w:val="28"/>
        </w:rPr>
        <w:t>.2. Требования к программн</w:t>
      </w:r>
      <w:bookmarkEnd w:id="8"/>
      <w:r>
        <w:rPr>
          <w:b/>
          <w:bCs/>
          <w:sz w:val="28"/>
          <w:szCs w:val="28"/>
        </w:rPr>
        <w:t>ым средствам</w:t>
      </w:r>
    </w:p>
    <w:p w14:paraId="35FD7B17" w14:textId="5867F14E" w:rsidR="009B277F" w:rsidRPr="009C3440" w:rsidRDefault="006074ED" w:rsidP="009C344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9" w:name="_Toc265507337"/>
      <w:r w:rsidRPr="009C3440">
        <w:rPr>
          <w:color w:val="000000"/>
          <w:sz w:val="28"/>
          <w:szCs w:val="28"/>
        </w:rPr>
        <w:t xml:space="preserve">Для </w:t>
      </w:r>
      <w:r w:rsidR="009B277F" w:rsidRPr="009C3440">
        <w:rPr>
          <w:color w:val="000000"/>
          <w:sz w:val="28"/>
          <w:szCs w:val="28"/>
        </w:rPr>
        <w:t>работы данного приложения необходимо, чтобы на компьютере были установлены следующие программные продукты:</w:t>
      </w:r>
    </w:p>
    <w:p w14:paraId="0528EB0A" w14:textId="25B9279E" w:rsidR="00A71B5C" w:rsidRDefault="009B277F" w:rsidP="009C3440">
      <w:pPr>
        <w:pStyle w:val="a8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9C3440">
        <w:rPr>
          <w:sz w:val="28"/>
          <w:szCs w:val="28"/>
          <w:lang w:val="en-US"/>
        </w:rPr>
        <w:lastRenderedPageBreak/>
        <w:t>Microsoft</w:t>
      </w:r>
      <w:r w:rsidRPr="009C3440">
        <w:rPr>
          <w:sz w:val="28"/>
          <w:szCs w:val="28"/>
        </w:rPr>
        <w:t xml:space="preserve"> </w:t>
      </w:r>
      <w:r w:rsidRPr="009C3440">
        <w:rPr>
          <w:sz w:val="28"/>
          <w:szCs w:val="28"/>
          <w:lang w:val="en-US"/>
        </w:rPr>
        <w:t>Windows</w:t>
      </w:r>
      <w:r w:rsidRPr="009C3440">
        <w:rPr>
          <w:sz w:val="28"/>
          <w:szCs w:val="28"/>
        </w:rPr>
        <w:t xml:space="preserve"> 7 и выше </w:t>
      </w:r>
    </w:p>
    <w:p w14:paraId="4B318CEC" w14:textId="63A366F4" w:rsidR="00D06C85" w:rsidRDefault="00D06C85" w:rsidP="009C3440">
      <w:pPr>
        <w:pStyle w:val="a8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Линокс</w:t>
      </w:r>
      <w:proofErr w:type="spellEnd"/>
      <w:r>
        <w:rPr>
          <w:sz w:val="28"/>
          <w:szCs w:val="28"/>
        </w:rPr>
        <w:t xml:space="preserve"> и МСВС</w:t>
      </w:r>
    </w:p>
    <w:p w14:paraId="0EB189F1" w14:textId="727B1B41" w:rsidR="00D06C85" w:rsidRPr="00D06C85" w:rsidRDefault="00D06C85" w:rsidP="00D06C85">
      <w:pPr>
        <w:suppressAutoHyphens/>
        <w:spacing w:line="360" w:lineRule="auto"/>
        <w:jc w:val="both"/>
        <w:rPr>
          <w:sz w:val="28"/>
          <w:szCs w:val="28"/>
        </w:rPr>
      </w:pPr>
    </w:p>
    <w:p w14:paraId="22EF47E6" w14:textId="77777777" w:rsidR="00D12034" w:rsidRPr="00BB58AB" w:rsidRDefault="00D12034" w:rsidP="00BB58AB">
      <w:pPr>
        <w:spacing w:before="360" w:after="440" w:line="360" w:lineRule="auto"/>
        <w:ind w:firstLine="709"/>
        <w:jc w:val="both"/>
        <w:rPr>
          <w:b/>
          <w:bCs/>
          <w:sz w:val="28"/>
          <w:szCs w:val="28"/>
        </w:rPr>
      </w:pPr>
      <w:r w:rsidRPr="00BB58AB">
        <w:rPr>
          <w:b/>
          <w:bCs/>
          <w:sz w:val="28"/>
          <w:szCs w:val="28"/>
        </w:rPr>
        <w:t>5. Методы испытаний</w:t>
      </w:r>
      <w:bookmarkEnd w:id="9"/>
    </w:p>
    <w:p w14:paraId="1E40E335" w14:textId="77777777" w:rsidR="00D06C85" w:rsidRPr="00D06C85" w:rsidRDefault="00D06C85" w:rsidP="009C344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06C85">
        <w:rPr>
          <w:color w:val="FF0000"/>
          <w:sz w:val="28"/>
          <w:szCs w:val="28"/>
        </w:rPr>
        <w:t xml:space="preserve">Описание применяемой методологии, с перечнем данных, которые должны быть получены во время проведения испытаний </w:t>
      </w:r>
    </w:p>
    <w:p w14:paraId="50A5F7D4" w14:textId="36D82CF1" w:rsidR="00D12034" w:rsidRPr="009C3440" w:rsidRDefault="7DE9FA97" w:rsidP="009C3440">
      <w:pPr>
        <w:spacing w:line="360" w:lineRule="auto"/>
        <w:ind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 xml:space="preserve">Методы испытаний </w:t>
      </w:r>
      <w:r w:rsidR="004C3A58" w:rsidRPr="009C3440">
        <w:rPr>
          <w:sz w:val="28"/>
          <w:szCs w:val="28"/>
        </w:rPr>
        <w:t>и их последовательность для информаци</w:t>
      </w:r>
      <w:r w:rsidRPr="009C3440">
        <w:rPr>
          <w:sz w:val="28"/>
          <w:szCs w:val="28"/>
        </w:rPr>
        <w:t xml:space="preserve">онной системы </w:t>
      </w:r>
      <w:r w:rsidR="008A3733" w:rsidRPr="009C3440">
        <w:rPr>
          <w:sz w:val="28"/>
          <w:szCs w:val="28"/>
        </w:rPr>
        <w:t>по учету расходов</w:t>
      </w:r>
      <w:r w:rsidR="004C3A58" w:rsidRPr="009C3440">
        <w:rPr>
          <w:sz w:val="28"/>
          <w:szCs w:val="28"/>
        </w:rPr>
        <w:t xml:space="preserve"> приведены в следующей таблице 1.</w:t>
      </w:r>
    </w:p>
    <w:p w14:paraId="0A215F7A" w14:textId="632AC0AB" w:rsidR="004C3A58" w:rsidRPr="009C3440" w:rsidRDefault="00BB58AB" w:rsidP="009C34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1 - </w:t>
      </w:r>
      <w:r w:rsidRPr="00BB58AB">
        <w:rPr>
          <w:sz w:val="28"/>
          <w:szCs w:val="28"/>
        </w:rPr>
        <w:t>Методы испытаний и их последовательность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3972"/>
        <w:gridCol w:w="3627"/>
        <w:gridCol w:w="1305"/>
      </w:tblGrid>
      <w:tr w:rsidR="00D12034" w:rsidRPr="00030BD5" w14:paraId="200892BC" w14:textId="77777777" w:rsidTr="009C3440">
        <w:trPr>
          <w:cantSplit/>
          <w:tblHeader/>
        </w:trPr>
        <w:tc>
          <w:tcPr>
            <w:tcW w:w="375" w:type="pct"/>
            <w:shd w:val="clear" w:color="auto" w:fill="auto"/>
          </w:tcPr>
          <w:p w14:paraId="3D588E88" w14:textId="77777777" w:rsidR="00D12034" w:rsidRPr="00030BD5" w:rsidRDefault="00D12034" w:rsidP="00FE5DF2">
            <w:pPr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№</w:t>
            </w:r>
          </w:p>
        </w:tc>
        <w:tc>
          <w:tcPr>
            <w:tcW w:w="2063" w:type="pct"/>
            <w:shd w:val="clear" w:color="auto" w:fill="auto"/>
          </w:tcPr>
          <w:p w14:paraId="0960CEA0" w14:textId="77777777" w:rsidR="00D12034" w:rsidRPr="00030BD5" w:rsidRDefault="00D12034" w:rsidP="00FE5DF2">
            <w:pPr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Действие</w:t>
            </w:r>
          </w:p>
        </w:tc>
        <w:tc>
          <w:tcPr>
            <w:tcW w:w="1884" w:type="pct"/>
            <w:shd w:val="clear" w:color="auto" w:fill="auto"/>
          </w:tcPr>
          <w:p w14:paraId="61E39415" w14:textId="77777777" w:rsidR="00D12034" w:rsidRPr="00030BD5" w:rsidRDefault="00D12034" w:rsidP="00FE5DF2">
            <w:pPr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Результат</w:t>
            </w:r>
          </w:p>
        </w:tc>
        <w:tc>
          <w:tcPr>
            <w:tcW w:w="678" w:type="pct"/>
            <w:shd w:val="clear" w:color="auto" w:fill="auto"/>
          </w:tcPr>
          <w:p w14:paraId="72B4E02A" w14:textId="77777777" w:rsidR="00D12034" w:rsidRPr="00030BD5" w:rsidRDefault="00D12034" w:rsidP="00FE5DF2">
            <w:pPr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№ п. ТЗ</w:t>
            </w:r>
          </w:p>
        </w:tc>
      </w:tr>
      <w:tr w:rsidR="00D12034" w:rsidRPr="00030BD5" w14:paraId="1652D15D" w14:textId="77777777" w:rsidTr="009C3440">
        <w:trPr>
          <w:cantSplit/>
        </w:trPr>
        <w:tc>
          <w:tcPr>
            <w:tcW w:w="375" w:type="pct"/>
            <w:shd w:val="clear" w:color="auto" w:fill="auto"/>
          </w:tcPr>
          <w:p w14:paraId="03F20A4C" w14:textId="77777777" w:rsidR="00D12034" w:rsidRPr="00030BD5" w:rsidRDefault="00D12034" w:rsidP="00FE5DF2">
            <w:pPr>
              <w:jc w:val="both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1.</w:t>
            </w:r>
          </w:p>
        </w:tc>
        <w:tc>
          <w:tcPr>
            <w:tcW w:w="2063" w:type="pct"/>
            <w:shd w:val="clear" w:color="auto" w:fill="auto"/>
          </w:tcPr>
          <w:p w14:paraId="7781AA79" w14:textId="217F0C26" w:rsidR="00D12034" w:rsidRPr="00030BD5" w:rsidRDefault="009B277F" w:rsidP="7DE9FA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1884" w:type="pct"/>
            <w:shd w:val="clear" w:color="auto" w:fill="auto"/>
          </w:tcPr>
          <w:p w14:paraId="4475CBE2" w14:textId="12968511" w:rsidR="00D12034" w:rsidRPr="00030BD5" w:rsidRDefault="00915C04" w:rsidP="004C3A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экране появится главное меню</w:t>
            </w:r>
            <w:r w:rsidR="001D3283">
              <w:rPr>
                <w:sz w:val="28"/>
                <w:szCs w:val="28"/>
              </w:rPr>
              <w:t xml:space="preserve">. </w:t>
            </w:r>
          </w:p>
        </w:tc>
        <w:tc>
          <w:tcPr>
            <w:tcW w:w="678" w:type="pct"/>
            <w:shd w:val="clear" w:color="auto" w:fill="auto"/>
          </w:tcPr>
          <w:p w14:paraId="761B748A" w14:textId="77777777" w:rsidR="00D12034" w:rsidRPr="00030BD5" w:rsidRDefault="00D12034" w:rsidP="00FE5DF2">
            <w:pPr>
              <w:rPr>
                <w:sz w:val="28"/>
                <w:szCs w:val="28"/>
              </w:rPr>
            </w:pPr>
          </w:p>
        </w:tc>
      </w:tr>
      <w:tr w:rsidR="005C5B1C" w:rsidRPr="00030BD5" w14:paraId="6903DD0D" w14:textId="77777777" w:rsidTr="009C3440">
        <w:trPr>
          <w:cantSplit/>
        </w:trPr>
        <w:tc>
          <w:tcPr>
            <w:tcW w:w="375" w:type="pct"/>
            <w:shd w:val="clear" w:color="auto" w:fill="auto"/>
          </w:tcPr>
          <w:p w14:paraId="7F8B162A" w14:textId="34A277AD" w:rsidR="00844EFF" w:rsidRPr="00030BD5" w:rsidRDefault="00844EFF" w:rsidP="00FE5D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063" w:type="pct"/>
            <w:shd w:val="clear" w:color="auto" w:fill="auto"/>
          </w:tcPr>
          <w:p w14:paraId="15DE3AC7" w14:textId="2B696A05" w:rsidR="005C5B1C" w:rsidRDefault="005C5B1C" w:rsidP="7DE9FA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кнопку «Вход»</w:t>
            </w:r>
          </w:p>
        </w:tc>
        <w:tc>
          <w:tcPr>
            <w:tcW w:w="1884" w:type="pct"/>
            <w:shd w:val="clear" w:color="auto" w:fill="auto"/>
          </w:tcPr>
          <w:p w14:paraId="09819EF7" w14:textId="4C349ADE" w:rsidR="005C5B1C" w:rsidRDefault="005C5B1C" w:rsidP="004C3A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Откроется форма для ввода/логина пароля для зарегистрированного пользователя</w:t>
            </w:r>
          </w:p>
        </w:tc>
        <w:tc>
          <w:tcPr>
            <w:tcW w:w="678" w:type="pct"/>
            <w:shd w:val="clear" w:color="auto" w:fill="auto"/>
          </w:tcPr>
          <w:p w14:paraId="4CBC25D3" w14:textId="70669584" w:rsidR="005C5B1C" w:rsidRPr="00030BD5" w:rsidRDefault="005C5B1C" w:rsidP="00FE5D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5.2.1</w:t>
            </w:r>
          </w:p>
        </w:tc>
      </w:tr>
      <w:tr w:rsidR="005C5B1C" w:rsidRPr="00030BD5" w14:paraId="40D9AFA7" w14:textId="77777777" w:rsidTr="009C3440">
        <w:trPr>
          <w:cantSplit/>
        </w:trPr>
        <w:tc>
          <w:tcPr>
            <w:tcW w:w="375" w:type="pct"/>
            <w:shd w:val="clear" w:color="auto" w:fill="auto"/>
          </w:tcPr>
          <w:p w14:paraId="21AA974B" w14:textId="43CCFF7F" w:rsidR="005C5B1C" w:rsidRPr="00030BD5" w:rsidRDefault="00844EFF" w:rsidP="00FE5D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063" w:type="pct"/>
            <w:shd w:val="clear" w:color="auto" w:fill="auto"/>
          </w:tcPr>
          <w:p w14:paraId="287AD22B" w14:textId="67B77CFB" w:rsidR="005C5B1C" w:rsidRDefault="005C5B1C" w:rsidP="7DE9FA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кнопку «Регистрация»</w:t>
            </w:r>
          </w:p>
        </w:tc>
        <w:tc>
          <w:tcPr>
            <w:tcW w:w="1884" w:type="pct"/>
            <w:shd w:val="clear" w:color="auto" w:fill="auto"/>
          </w:tcPr>
          <w:p w14:paraId="0ADD7EC3" w14:textId="7DF66DDC" w:rsidR="005C5B1C" w:rsidRDefault="005C5B1C" w:rsidP="004C3A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Откроется форма для регистрации нового пользователя</w:t>
            </w:r>
          </w:p>
        </w:tc>
        <w:tc>
          <w:tcPr>
            <w:tcW w:w="678" w:type="pct"/>
            <w:shd w:val="clear" w:color="auto" w:fill="auto"/>
          </w:tcPr>
          <w:p w14:paraId="6E54A8B9" w14:textId="7C3F25D0" w:rsidR="005C5B1C" w:rsidRDefault="005C5B1C" w:rsidP="00FE5D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5.2.1</w:t>
            </w:r>
          </w:p>
        </w:tc>
      </w:tr>
      <w:tr w:rsidR="005C5B1C" w:rsidRPr="00030BD5" w14:paraId="46D70E2B" w14:textId="77777777" w:rsidTr="009C3440">
        <w:trPr>
          <w:cantSplit/>
        </w:trPr>
        <w:tc>
          <w:tcPr>
            <w:tcW w:w="375" w:type="pct"/>
            <w:shd w:val="clear" w:color="auto" w:fill="auto"/>
          </w:tcPr>
          <w:p w14:paraId="028346A2" w14:textId="040E5765" w:rsidR="005C5B1C" w:rsidRPr="00030BD5" w:rsidRDefault="00844EFF" w:rsidP="00FE5D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063" w:type="pct"/>
            <w:shd w:val="clear" w:color="auto" w:fill="auto"/>
          </w:tcPr>
          <w:p w14:paraId="01396629" w14:textId="07C405A2" w:rsidR="005C5B1C" w:rsidRDefault="005C5B1C" w:rsidP="7DE9FA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кнопку «Редактировать данные»</w:t>
            </w:r>
          </w:p>
        </w:tc>
        <w:tc>
          <w:tcPr>
            <w:tcW w:w="1884" w:type="pct"/>
            <w:shd w:val="clear" w:color="auto" w:fill="auto"/>
          </w:tcPr>
          <w:p w14:paraId="1210D3F2" w14:textId="55EEDE53" w:rsidR="005C5B1C" w:rsidRDefault="005C5B1C" w:rsidP="004C3A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Откроется форма для редактирования пользователем персональных данных</w:t>
            </w:r>
          </w:p>
        </w:tc>
        <w:tc>
          <w:tcPr>
            <w:tcW w:w="678" w:type="pct"/>
            <w:shd w:val="clear" w:color="auto" w:fill="auto"/>
          </w:tcPr>
          <w:p w14:paraId="2A9F92FF" w14:textId="70E8D868" w:rsidR="005C5B1C" w:rsidRDefault="005C5B1C" w:rsidP="00FE5D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5.2.2</w:t>
            </w:r>
          </w:p>
        </w:tc>
      </w:tr>
      <w:tr w:rsidR="005C5B1C" w:rsidRPr="00030BD5" w14:paraId="3F173046" w14:textId="77777777" w:rsidTr="009C3440">
        <w:trPr>
          <w:cantSplit/>
        </w:trPr>
        <w:tc>
          <w:tcPr>
            <w:tcW w:w="375" w:type="pct"/>
            <w:shd w:val="clear" w:color="auto" w:fill="auto"/>
          </w:tcPr>
          <w:p w14:paraId="0CF3883D" w14:textId="4659FA4F" w:rsidR="005C5B1C" w:rsidRPr="00030BD5" w:rsidRDefault="00844EFF" w:rsidP="00FE5D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063" w:type="pct"/>
            <w:shd w:val="clear" w:color="auto" w:fill="auto"/>
          </w:tcPr>
          <w:p w14:paraId="75BE3358" w14:textId="49056259" w:rsidR="005C5B1C" w:rsidRDefault="005C5B1C" w:rsidP="7DE9FA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кнопку «</w:t>
            </w:r>
            <w:r w:rsidR="00844EFF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одать заявку»</w:t>
            </w:r>
          </w:p>
        </w:tc>
        <w:tc>
          <w:tcPr>
            <w:tcW w:w="1884" w:type="pct"/>
            <w:shd w:val="clear" w:color="auto" w:fill="auto"/>
          </w:tcPr>
          <w:p w14:paraId="1CC4B719" w14:textId="54B9E963" w:rsidR="005C5B1C" w:rsidRDefault="005C5B1C" w:rsidP="004C3A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Откроется форма для </w:t>
            </w:r>
            <w:r w:rsidR="00844EFF">
              <w:rPr>
                <w:sz w:val="28"/>
                <w:szCs w:val="28"/>
              </w:rPr>
              <w:t>записи команды/участника на турнир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8" w:type="pct"/>
            <w:shd w:val="clear" w:color="auto" w:fill="auto"/>
          </w:tcPr>
          <w:p w14:paraId="41B104F0" w14:textId="7BB89D64" w:rsidR="005C5B1C" w:rsidRDefault="00844EFF" w:rsidP="00FE5D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5.2.3</w:t>
            </w:r>
          </w:p>
        </w:tc>
      </w:tr>
      <w:tr w:rsidR="00EB0549" w:rsidRPr="00030BD5" w14:paraId="0F3D8B2A" w14:textId="77777777" w:rsidTr="009C3440">
        <w:trPr>
          <w:cantSplit/>
        </w:trPr>
        <w:tc>
          <w:tcPr>
            <w:tcW w:w="375" w:type="pct"/>
            <w:shd w:val="clear" w:color="auto" w:fill="auto"/>
          </w:tcPr>
          <w:p w14:paraId="187F05DD" w14:textId="36A1BBE9" w:rsidR="00EB0549" w:rsidRDefault="00844EFF" w:rsidP="00A12E6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063" w:type="pct"/>
            <w:shd w:val="clear" w:color="auto" w:fill="auto"/>
          </w:tcPr>
          <w:p w14:paraId="5C10AC47" w14:textId="5689055D" w:rsidR="00EB0549" w:rsidRDefault="00EB0549" w:rsidP="00607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Нажать кнопку </w:t>
            </w:r>
            <w:r w:rsidR="001D3283">
              <w:rPr>
                <w:sz w:val="28"/>
                <w:szCs w:val="28"/>
              </w:rPr>
              <w:t>дисциплины</w:t>
            </w:r>
          </w:p>
        </w:tc>
        <w:tc>
          <w:tcPr>
            <w:tcW w:w="1884" w:type="pct"/>
            <w:shd w:val="clear" w:color="auto" w:fill="auto"/>
          </w:tcPr>
          <w:p w14:paraId="06ADF417" w14:textId="3A53C7BA" w:rsidR="00EB0549" w:rsidRDefault="00C815DF" w:rsidP="00E62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экране появится форма для выбора</w:t>
            </w:r>
            <w:r w:rsidR="001D3283">
              <w:rPr>
                <w:sz w:val="28"/>
                <w:szCs w:val="28"/>
              </w:rPr>
              <w:t xml:space="preserve"> даты соревнования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78" w:type="pct"/>
            <w:shd w:val="clear" w:color="auto" w:fill="auto"/>
          </w:tcPr>
          <w:p w14:paraId="5A79D718" w14:textId="2B8AC705" w:rsidR="00EB0549" w:rsidRDefault="001D3283" w:rsidP="00A12E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</w:t>
            </w:r>
            <w:r w:rsidR="00844EFF">
              <w:rPr>
                <w:sz w:val="28"/>
                <w:szCs w:val="28"/>
              </w:rPr>
              <w:t>4</w:t>
            </w:r>
          </w:p>
        </w:tc>
      </w:tr>
      <w:tr w:rsidR="00F8090D" w:rsidRPr="00030BD5" w14:paraId="40D4BBDD" w14:textId="77777777" w:rsidTr="009C3440">
        <w:trPr>
          <w:cantSplit/>
        </w:trPr>
        <w:tc>
          <w:tcPr>
            <w:tcW w:w="375" w:type="pct"/>
            <w:shd w:val="clear" w:color="auto" w:fill="auto"/>
          </w:tcPr>
          <w:p w14:paraId="12D3E22B" w14:textId="176AA73C" w:rsidR="00F8090D" w:rsidRPr="00844EFF" w:rsidRDefault="00844EFF" w:rsidP="00A12E6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2063" w:type="pct"/>
            <w:shd w:val="clear" w:color="auto" w:fill="auto"/>
          </w:tcPr>
          <w:p w14:paraId="659843D1" w14:textId="2529FAD8" w:rsidR="00F8090D" w:rsidRPr="00F8090D" w:rsidRDefault="00EB0549" w:rsidP="00E87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Нажать </w:t>
            </w:r>
            <w:r w:rsidR="001D3283">
              <w:rPr>
                <w:sz w:val="28"/>
                <w:szCs w:val="28"/>
              </w:rPr>
              <w:t xml:space="preserve">на </w:t>
            </w:r>
            <w:r>
              <w:rPr>
                <w:sz w:val="28"/>
                <w:szCs w:val="28"/>
              </w:rPr>
              <w:t xml:space="preserve">кнопку </w:t>
            </w:r>
            <w:r w:rsidR="001D3283">
              <w:rPr>
                <w:sz w:val="28"/>
                <w:szCs w:val="28"/>
              </w:rPr>
              <w:t>даты</w:t>
            </w:r>
          </w:p>
        </w:tc>
        <w:tc>
          <w:tcPr>
            <w:tcW w:w="1884" w:type="pct"/>
            <w:shd w:val="clear" w:color="auto" w:fill="auto"/>
          </w:tcPr>
          <w:p w14:paraId="1D6E8B9C" w14:textId="2F3AD0A9" w:rsidR="001D3283" w:rsidRPr="00E87EA8" w:rsidRDefault="001D3283" w:rsidP="002B33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экране появится форма для выбора названия соревнования</w:t>
            </w:r>
          </w:p>
        </w:tc>
        <w:tc>
          <w:tcPr>
            <w:tcW w:w="678" w:type="pct"/>
            <w:shd w:val="clear" w:color="auto" w:fill="auto"/>
          </w:tcPr>
          <w:p w14:paraId="34EE9B9E" w14:textId="0D5E045E" w:rsidR="00F8090D" w:rsidRPr="001D3283" w:rsidRDefault="00F820BB" w:rsidP="00A12E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</w:t>
            </w:r>
            <w:r w:rsidR="00844EFF">
              <w:rPr>
                <w:sz w:val="28"/>
                <w:szCs w:val="28"/>
              </w:rPr>
              <w:t>5</w:t>
            </w:r>
          </w:p>
        </w:tc>
      </w:tr>
      <w:tr w:rsidR="00F8090D" w:rsidRPr="00030BD5" w14:paraId="2721FFF4" w14:textId="77777777" w:rsidTr="009C3440">
        <w:trPr>
          <w:cantSplit/>
        </w:trPr>
        <w:tc>
          <w:tcPr>
            <w:tcW w:w="375" w:type="pct"/>
            <w:shd w:val="clear" w:color="auto" w:fill="auto"/>
          </w:tcPr>
          <w:p w14:paraId="3C37E15B" w14:textId="699E5CB0" w:rsidR="00F8090D" w:rsidRPr="00844EFF" w:rsidRDefault="00844EFF" w:rsidP="00A12E6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2063" w:type="pct"/>
            <w:shd w:val="clear" w:color="auto" w:fill="auto"/>
          </w:tcPr>
          <w:p w14:paraId="3D951869" w14:textId="52424CF2" w:rsidR="00F8090D" w:rsidRPr="00F8090D" w:rsidRDefault="001D3283" w:rsidP="00667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названия соревнования</w:t>
            </w:r>
          </w:p>
        </w:tc>
        <w:tc>
          <w:tcPr>
            <w:tcW w:w="1884" w:type="pct"/>
            <w:shd w:val="clear" w:color="auto" w:fill="auto"/>
          </w:tcPr>
          <w:p w14:paraId="1BD64DD6" w14:textId="47B6C385" w:rsidR="00F8090D" w:rsidRDefault="001D3283" w:rsidP="002B33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экране появится форма для выбора </w:t>
            </w:r>
            <w:r w:rsidR="00B53446">
              <w:rPr>
                <w:sz w:val="28"/>
                <w:szCs w:val="28"/>
              </w:rPr>
              <w:t>места проведения соревнования</w:t>
            </w:r>
          </w:p>
        </w:tc>
        <w:tc>
          <w:tcPr>
            <w:tcW w:w="678" w:type="pct"/>
            <w:shd w:val="clear" w:color="auto" w:fill="auto"/>
          </w:tcPr>
          <w:p w14:paraId="0774CE7B" w14:textId="52D9A505" w:rsidR="00F8090D" w:rsidRPr="001D3283" w:rsidRDefault="00F820BB" w:rsidP="00A12E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</w:t>
            </w:r>
            <w:r w:rsidR="00844EFF">
              <w:rPr>
                <w:sz w:val="28"/>
                <w:szCs w:val="28"/>
              </w:rPr>
              <w:t>5</w:t>
            </w:r>
          </w:p>
        </w:tc>
      </w:tr>
      <w:tr w:rsidR="00667697" w:rsidRPr="00030BD5" w14:paraId="0875FD4F" w14:textId="77777777" w:rsidTr="009C3440">
        <w:trPr>
          <w:cantSplit/>
        </w:trPr>
        <w:tc>
          <w:tcPr>
            <w:tcW w:w="375" w:type="pct"/>
            <w:shd w:val="clear" w:color="auto" w:fill="auto"/>
          </w:tcPr>
          <w:p w14:paraId="5E65011D" w14:textId="51DAF577" w:rsidR="00667697" w:rsidRPr="00667697" w:rsidRDefault="00844EFF" w:rsidP="00A12E6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2063" w:type="pct"/>
            <w:shd w:val="clear" w:color="auto" w:fill="auto"/>
          </w:tcPr>
          <w:p w14:paraId="63E8AEB1" w14:textId="32B17BCF" w:rsidR="00667697" w:rsidRPr="00667697" w:rsidRDefault="00B53446" w:rsidP="00607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места соревнования</w:t>
            </w:r>
          </w:p>
        </w:tc>
        <w:tc>
          <w:tcPr>
            <w:tcW w:w="1884" w:type="pct"/>
            <w:shd w:val="clear" w:color="auto" w:fill="auto"/>
          </w:tcPr>
          <w:p w14:paraId="7082B17C" w14:textId="35BDA5AF" w:rsidR="00667697" w:rsidRDefault="00B53446" w:rsidP="002B33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экране появится форма для выбора команды</w:t>
            </w:r>
          </w:p>
        </w:tc>
        <w:tc>
          <w:tcPr>
            <w:tcW w:w="678" w:type="pct"/>
            <w:shd w:val="clear" w:color="auto" w:fill="auto"/>
          </w:tcPr>
          <w:p w14:paraId="60DFE58B" w14:textId="49D3A876" w:rsidR="00667697" w:rsidRPr="001D3283" w:rsidRDefault="00F820BB" w:rsidP="00A12E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</w:t>
            </w:r>
            <w:r w:rsidR="00844EFF">
              <w:rPr>
                <w:sz w:val="28"/>
                <w:szCs w:val="28"/>
              </w:rPr>
              <w:t>5</w:t>
            </w:r>
          </w:p>
        </w:tc>
      </w:tr>
      <w:tr w:rsidR="00667697" w:rsidRPr="00030BD5" w14:paraId="04BB6A34" w14:textId="77777777" w:rsidTr="009C3440">
        <w:trPr>
          <w:cantSplit/>
        </w:trPr>
        <w:tc>
          <w:tcPr>
            <w:tcW w:w="375" w:type="pct"/>
            <w:shd w:val="clear" w:color="auto" w:fill="auto"/>
          </w:tcPr>
          <w:p w14:paraId="3183842F" w14:textId="3B4EF5E5" w:rsidR="00667697" w:rsidRPr="00667697" w:rsidRDefault="00844EFF" w:rsidP="00A12E6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10.</w:t>
            </w:r>
          </w:p>
        </w:tc>
        <w:tc>
          <w:tcPr>
            <w:tcW w:w="2063" w:type="pct"/>
            <w:shd w:val="clear" w:color="auto" w:fill="auto"/>
          </w:tcPr>
          <w:p w14:paraId="1D72D9AA" w14:textId="6B36EBC8" w:rsidR="00667697" w:rsidRPr="00F8090D" w:rsidRDefault="00B53446" w:rsidP="00607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команды</w:t>
            </w:r>
          </w:p>
        </w:tc>
        <w:tc>
          <w:tcPr>
            <w:tcW w:w="1884" w:type="pct"/>
            <w:shd w:val="clear" w:color="auto" w:fill="auto"/>
          </w:tcPr>
          <w:p w14:paraId="5A151963" w14:textId="515EFEF9" w:rsidR="00667697" w:rsidRPr="00667697" w:rsidRDefault="00B53446" w:rsidP="002B33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экране появится форма для просмотра </w:t>
            </w:r>
            <w:r w:rsidR="00F655AA">
              <w:rPr>
                <w:sz w:val="28"/>
                <w:szCs w:val="28"/>
              </w:rPr>
              <w:t xml:space="preserve">данных команды. Также будет возможность просмотра данных </w:t>
            </w:r>
            <w:r w:rsidR="00F820BB">
              <w:rPr>
                <w:sz w:val="28"/>
                <w:szCs w:val="28"/>
              </w:rPr>
              <w:t>игроков</w:t>
            </w:r>
          </w:p>
        </w:tc>
        <w:tc>
          <w:tcPr>
            <w:tcW w:w="678" w:type="pct"/>
            <w:shd w:val="clear" w:color="auto" w:fill="auto"/>
          </w:tcPr>
          <w:p w14:paraId="767BC181" w14:textId="12247BB9" w:rsidR="00667697" w:rsidRPr="001D3283" w:rsidRDefault="00F820BB" w:rsidP="00A12E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</w:t>
            </w:r>
            <w:r w:rsidR="00844EFF">
              <w:rPr>
                <w:sz w:val="28"/>
                <w:szCs w:val="28"/>
              </w:rPr>
              <w:t>5</w:t>
            </w:r>
          </w:p>
        </w:tc>
      </w:tr>
      <w:tr w:rsidR="00667697" w:rsidRPr="00030BD5" w14:paraId="1A87484F" w14:textId="77777777" w:rsidTr="009C3440">
        <w:trPr>
          <w:cantSplit/>
        </w:trPr>
        <w:tc>
          <w:tcPr>
            <w:tcW w:w="375" w:type="pct"/>
            <w:shd w:val="clear" w:color="auto" w:fill="auto"/>
          </w:tcPr>
          <w:p w14:paraId="24E5F594" w14:textId="7F414903" w:rsidR="00667697" w:rsidRPr="00844EFF" w:rsidRDefault="00844EFF" w:rsidP="00A12E6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2063" w:type="pct"/>
            <w:shd w:val="clear" w:color="auto" w:fill="auto"/>
          </w:tcPr>
          <w:p w14:paraId="250AFA72" w14:textId="6F1C2EB2" w:rsidR="00667697" w:rsidRPr="00F8090D" w:rsidRDefault="00844EFF" w:rsidP="00607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выходных значений</w:t>
            </w:r>
          </w:p>
        </w:tc>
        <w:tc>
          <w:tcPr>
            <w:tcW w:w="1884" w:type="pct"/>
            <w:shd w:val="clear" w:color="auto" w:fill="auto"/>
          </w:tcPr>
          <w:p w14:paraId="3136AC6D" w14:textId="6CB822CE" w:rsidR="00667697" w:rsidRPr="00AC6288" w:rsidRDefault="00844EFF" w:rsidP="002B33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инфографики по заданным пользователям параметрам</w:t>
            </w:r>
          </w:p>
        </w:tc>
        <w:tc>
          <w:tcPr>
            <w:tcW w:w="678" w:type="pct"/>
            <w:shd w:val="clear" w:color="auto" w:fill="auto"/>
          </w:tcPr>
          <w:p w14:paraId="1981903E" w14:textId="379D82C3" w:rsidR="00667697" w:rsidRPr="00AC6288" w:rsidRDefault="00F820BB" w:rsidP="00A12E6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5.2.</w:t>
            </w:r>
            <w:r w:rsidR="00844EFF">
              <w:rPr>
                <w:sz w:val="28"/>
                <w:szCs w:val="28"/>
              </w:rPr>
              <w:t>6</w:t>
            </w:r>
          </w:p>
        </w:tc>
      </w:tr>
    </w:tbl>
    <w:p w14:paraId="427ADEB8" w14:textId="77777777" w:rsidR="7DE9FA97" w:rsidRPr="009C3440" w:rsidRDefault="7DE9FA97" w:rsidP="009C3440">
      <w:pPr>
        <w:spacing w:line="360" w:lineRule="auto"/>
        <w:ind w:firstLine="709"/>
        <w:jc w:val="both"/>
        <w:rPr>
          <w:sz w:val="28"/>
          <w:szCs w:val="28"/>
        </w:rPr>
      </w:pPr>
    </w:p>
    <w:p w14:paraId="7EBF153A" w14:textId="77777777" w:rsidR="00D12034" w:rsidRPr="00BB58AB" w:rsidRDefault="00D12034" w:rsidP="00BB58AB">
      <w:pPr>
        <w:spacing w:before="360" w:after="440" w:line="360" w:lineRule="auto"/>
        <w:ind w:firstLine="709"/>
        <w:jc w:val="both"/>
        <w:rPr>
          <w:b/>
          <w:bCs/>
          <w:sz w:val="28"/>
          <w:szCs w:val="28"/>
        </w:rPr>
      </w:pPr>
      <w:bookmarkStart w:id="10" w:name="_Toc265507338"/>
      <w:r w:rsidRPr="00BB58AB">
        <w:rPr>
          <w:b/>
          <w:bCs/>
          <w:sz w:val="28"/>
          <w:szCs w:val="28"/>
        </w:rPr>
        <w:t>6. Результат испытаний</w:t>
      </w:r>
      <w:bookmarkEnd w:id="10"/>
    </w:p>
    <w:p w14:paraId="039E50DA" w14:textId="024E81E0" w:rsidR="00D12034" w:rsidRPr="00153F04" w:rsidRDefault="00D12034" w:rsidP="009C3440">
      <w:pPr>
        <w:spacing w:line="360" w:lineRule="auto"/>
        <w:ind w:firstLine="709"/>
        <w:jc w:val="both"/>
        <w:rPr>
          <w:sz w:val="28"/>
          <w:szCs w:val="28"/>
        </w:rPr>
      </w:pPr>
      <w:r w:rsidRPr="00153F04">
        <w:rPr>
          <w:sz w:val="28"/>
          <w:szCs w:val="28"/>
        </w:rPr>
        <w:t xml:space="preserve">Основой испытаний является демонстрация </w:t>
      </w:r>
      <w:r w:rsidR="00BE31DB">
        <w:rPr>
          <w:sz w:val="28"/>
          <w:szCs w:val="28"/>
        </w:rPr>
        <w:t xml:space="preserve">работы основных функций приложения: авторизация, </w:t>
      </w:r>
      <w:r w:rsidR="00844EFF">
        <w:rPr>
          <w:sz w:val="28"/>
          <w:szCs w:val="28"/>
        </w:rPr>
        <w:t>подача заявки на участие, просмотр статистики прошедших турниров, ознакомление с данными предстоящих турниров</w:t>
      </w:r>
      <w:r w:rsidRPr="00153F04">
        <w:rPr>
          <w:sz w:val="28"/>
          <w:szCs w:val="28"/>
        </w:rPr>
        <w:t>.</w:t>
      </w:r>
    </w:p>
    <w:p w14:paraId="6B907B8E" w14:textId="3A5930EF" w:rsidR="00D12034" w:rsidRDefault="00D12034" w:rsidP="009C3440">
      <w:pPr>
        <w:spacing w:line="360" w:lineRule="auto"/>
        <w:ind w:firstLine="709"/>
        <w:jc w:val="both"/>
        <w:rPr>
          <w:sz w:val="28"/>
          <w:szCs w:val="28"/>
        </w:rPr>
      </w:pPr>
      <w:r w:rsidRPr="00153F04">
        <w:rPr>
          <w:sz w:val="28"/>
          <w:szCs w:val="28"/>
        </w:rPr>
        <w:t xml:space="preserve">Испытание считается пройденным успешно, если в процессе демонстрации </w:t>
      </w:r>
      <w:r w:rsidR="00BE31DB">
        <w:rPr>
          <w:sz w:val="28"/>
          <w:szCs w:val="28"/>
        </w:rPr>
        <w:t>пользователь смог успешно авторизоваться</w:t>
      </w:r>
      <w:r w:rsidR="00844EFF">
        <w:rPr>
          <w:sz w:val="28"/>
          <w:szCs w:val="28"/>
        </w:rPr>
        <w:t xml:space="preserve"> или зарегистрироваться, подать заявку на участие (в случае необходимости), просмотреть статистику прошедших турниров или ознакомиться с данными предстоящих турниров</w:t>
      </w:r>
      <w:r w:rsidRPr="00153F04">
        <w:rPr>
          <w:sz w:val="28"/>
          <w:szCs w:val="28"/>
        </w:rPr>
        <w:t>.</w:t>
      </w:r>
    </w:p>
    <w:p w14:paraId="0AB72203" w14:textId="2EA070C2" w:rsidR="00D06C85" w:rsidRDefault="00D06C85" w:rsidP="009C3440">
      <w:pPr>
        <w:spacing w:line="360" w:lineRule="auto"/>
        <w:ind w:firstLine="709"/>
        <w:jc w:val="both"/>
        <w:rPr>
          <w:sz w:val="28"/>
          <w:szCs w:val="28"/>
        </w:rPr>
      </w:pPr>
    </w:p>
    <w:p w14:paraId="6580AD2F" w14:textId="77777777" w:rsidR="00D06C85" w:rsidRPr="00D06C85" w:rsidRDefault="00D06C85" w:rsidP="00D06C8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06C85">
        <w:rPr>
          <w:color w:val="FF0000"/>
          <w:sz w:val="28"/>
          <w:szCs w:val="28"/>
        </w:rPr>
        <w:t>Приложения. Программы и методики испытаний могут содержать дополнительные материалы – графики, таблицы, тестовые примеры и их контрольные распечатки.</w:t>
      </w:r>
    </w:p>
    <w:p w14:paraId="5C1287A2" w14:textId="1480DDD7" w:rsidR="00D06C85" w:rsidRPr="00D06C85" w:rsidRDefault="00D06C85" w:rsidP="00D06C8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06C85">
        <w:rPr>
          <w:color w:val="FF0000"/>
          <w:sz w:val="28"/>
          <w:szCs w:val="28"/>
        </w:rPr>
        <w:t>Согласно ГОСТ 19.301-79, информационную часть – аннотацию, содержание и прочее – на такой документ, как программа и методика испытаний, можно не оформлять.</w:t>
      </w:r>
      <w:bookmarkEnd w:id="1"/>
    </w:p>
    <w:sectPr w:rsidR="00D06C85" w:rsidRPr="00D06C85" w:rsidSect="00F234D6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6A4D7" w14:textId="77777777" w:rsidR="00FF7CC3" w:rsidRDefault="00FF7CC3" w:rsidP="00B93C3D">
      <w:r>
        <w:separator/>
      </w:r>
    </w:p>
  </w:endnote>
  <w:endnote w:type="continuationSeparator" w:id="0">
    <w:p w14:paraId="7964542E" w14:textId="77777777" w:rsidR="00FF7CC3" w:rsidRDefault="00FF7CC3" w:rsidP="00B93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DB095" w14:textId="77777777" w:rsidR="00FF7CC3" w:rsidRDefault="00FF7CC3" w:rsidP="00B93C3D">
      <w:r>
        <w:separator/>
      </w:r>
    </w:p>
  </w:footnote>
  <w:footnote w:type="continuationSeparator" w:id="0">
    <w:p w14:paraId="5B8E2137" w14:textId="77777777" w:rsidR="00FF7CC3" w:rsidRDefault="00FF7CC3" w:rsidP="00B93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D1C87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singleLevel"/>
    <w:tmpl w:val="00000007"/>
    <w:name w:val="WW8Num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8"/>
        <w:szCs w:val="28"/>
        <w:lang w:val="en-US"/>
      </w:rPr>
    </w:lvl>
  </w:abstractNum>
  <w:abstractNum w:abstractNumId="2" w15:restartNumberingAfterBreak="0">
    <w:nsid w:val="05F07496"/>
    <w:multiLevelType w:val="hybridMultilevel"/>
    <w:tmpl w:val="E2A8C69A"/>
    <w:lvl w:ilvl="0" w:tplc="FFFFFFFF">
      <w:start w:val="1"/>
      <w:numFmt w:val="bullet"/>
      <w:lvlText w:val="-"/>
      <w:lvlJc w:val="left"/>
      <w:pPr>
        <w:ind w:left="401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74" w:hanging="360"/>
      </w:pPr>
      <w:rPr>
        <w:rFonts w:ascii="Wingdings" w:hAnsi="Wingdings" w:hint="default"/>
      </w:rPr>
    </w:lvl>
  </w:abstractNum>
  <w:abstractNum w:abstractNumId="3" w15:restartNumberingAfterBreak="0">
    <w:nsid w:val="06785C73"/>
    <w:multiLevelType w:val="hybridMultilevel"/>
    <w:tmpl w:val="D2CA283C"/>
    <w:lvl w:ilvl="0" w:tplc="3F9E107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EE3EFB"/>
    <w:multiLevelType w:val="hybridMultilevel"/>
    <w:tmpl w:val="8996BFDC"/>
    <w:lvl w:ilvl="0" w:tplc="B90A6198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2A2CB5"/>
    <w:multiLevelType w:val="hybridMultilevel"/>
    <w:tmpl w:val="DAC2C608"/>
    <w:lvl w:ilvl="0" w:tplc="EB9A0FD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3B373C0"/>
    <w:multiLevelType w:val="hybridMultilevel"/>
    <w:tmpl w:val="CF0CA5CA"/>
    <w:lvl w:ilvl="0" w:tplc="D4B24414">
      <w:start w:val="1"/>
      <w:numFmt w:val="bullet"/>
      <w:pStyle w:val="a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21504B"/>
    <w:multiLevelType w:val="hybridMultilevel"/>
    <w:tmpl w:val="6CF8CAD2"/>
    <w:lvl w:ilvl="0" w:tplc="67BE3A2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 w15:restartNumberingAfterBreak="0">
    <w:nsid w:val="647368DD"/>
    <w:multiLevelType w:val="hybridMultilevel"/>
    <w:tmpl w:val="7D84B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551A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B780FCD"/>
    <w:multiLevelType w:val="hybridMultilevel"/>
    <w:tmpl w:val="AC56EAD0"/>
    <w:lvl w:ilvl="0" w:tplc="FFFFFFFF">
      <w:start w:val="1"/>
      <w:numFmt w:val="bullet"/>
      <w:lvlText w:val="-"/>
      <w:lvlJc w:val="left"/>
      <w:pPr>
        <w:ind w:left="185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3D"/>
    <w:rsid w:val="00013BAA"/>
    <w:rsid w:val="00016616"/>
    <w:rsid w:val="0003525B"/>
    <w:rsid w:val="00036DB9"/>
    <w:rsid w:val="00054FBF"/>
    <w:rsid w:val="00060B43"/>
    <w:rsid w:val="00073810"/>
    <w:rsid w:val="0008374A"/>
    <w:rsid w:val="00087759"/>
    <w:rsid w:val="000B0818"/>
    <w:rsid w:val="000B0FB5"/>
    <w:rsid w:val="000D69A3"/>
    <w:rsid w:val="000E37CC"/>
    <w:rsid w:val="000F4DCF"/>
    <w:rsid w:val="00100B44"/>
    <w:rsid w:val="00112AA9"/>
    <w:rsid w:val="001234BA"/>
    <w:rsid w:val="00124069"/>
    <w:rsid w:val="00134EBB"/>
    <w:rsid w:val="001466F3"/>
    <w:rsid w:val="00147BC1"/>
    <w:rsid w:val="00150B60"/>
    <w:rsid w:val="00160C96"/>
    <w:rsid w:val="00160E79"/>
    <w:rsid w:val="0016653F"/>
    <w:rsid w:val="00167ADB"/>
    <w:rsid w:val="00170DB9"/>
    <w:rsid w:val="001B2D16"/>
    <w:rsid w:val="001C30B6"/>
    <w:rsid w:val="001D3283"/>
    <w:rsid w:val="00210F53"/>
    <w:rsid w:val="00231A0D"/>
    <w:rsid w:val="00241929"/>
    <w:rsid w:val="00251E97"/>
    <w:rsid w:val="002838BE"/>
    <w:rsid w:val="0029398F"/>
    <w:rsid w:val="00295DB6"/>
    <w:rsid w:val="002A0249"/>
    <w:rsid w:val="002A1107"/>
    <w:rsid w:val="002A124A"/>
    <w:rsid w:val="002B0D71"/>
    <w:rsid w:val="002B0E1A"/>
    <w:rsid w:val="002B3337"/>
    <w:rsid w:val="002D464A"/>
    <w:rsid w:val="002D7334"/>
    <w:rsid w:val="002F3292"/>
    <w:rsid w:val="00310046"/>
    <w:rsid w:val="003216C8"/>
    <w:rsid w:val="0033418B"/>
    <w:rsid w:val="00343010"/>
    <w:rsid w:val="0035306B"/>
    <w:rsid w:val="003A483D"/>
    <w:rsid w:val="003B0563"/>
    <w:rsid w:val="003D56AD"/>
    <w:rsid w:val="003E1AFC"/>
    <w:rsid w:val="004018D3"/>
    <w:rsid w:val="00412DF6"/>
    <w:rsid w:val="00415D0F"/>
    <w:rsid w:val="00427576"/>
    <w:rsid w:val="0043647D"/>
    <w:rsid w:val="00440580"/>
    <w:rsid w:val="00460DCE"/>
    <w:rsid w:val="004674CD"/>
    <w:rsid w:val="004733C3"/>
    <w:rsid w:val="004748D1"/>
    <w:rsid w:val="00487698"/>
    <w:rsid w:val="004C3A58"/>
    <w:rsid w:val="004D1370"/>
    <w:rsid w:val="004D6482"/>
    <w:rsid w:val="004D6B1E"/>
    <w:rsid w:val="004E64A7"/>
    <w:rsid w:val="004F0687"/>
    <w:rsid w:val="004F5546"/>
    <w:rsid w:val="005231C6"/>
    <w:rsid w:val="00523D36"/>
    <w:rsid w:val="00540BAD"/>
    <w:rsid w:val="00551968"/>
    <w:rsid w:val="005654CE"/>
    <w:rsid w:val="0059167D"/>
    <w:rsid w:val="005A4343"/>
    <w:rsid w:val="005B05B0"/>
    <w:rsid w:val="005C11B1"/>
    <w:rsid w:val="005C5B1C"/>
    <w:rsid w:val="005D1BEC"/>
    <w:rsid w:val="00602BF4"/>
    <w:rsid w:val="006074ED"/>
    <w:rsid w:val="00614BC5"/>
    <w:rsid w:val="00621FF5"/>
    <w:rsid w:val="006249DA"/>
    <w:rsid w:val="00661EF0"/>
    <w:rsid w:val="00667697"/>
    <w:rsid w:val="006B57C7"/>
    <w:rsid w:val="006B5E72"/>
    <w:rsid w:val="006B7415"/>
    <w:rsid w:val="006D0E4F"/>
    <w:rsid w:val="00700CB1"/>
    <w:rsid w:val="00705030"/>
    <w:rsid w:val="00730947"/>
    <w:rsid w:val="00751015"/>
    <w:rsid w:val="00751B09"/>
    <w:rsid w:val="00756A28"/>
    <w:rsid w:val="00766B34"/>
    <w:rsid w:val="00771F30"/>
    <w:rsid w:val="00776DAA"/>
    <w:rsid w:val="007A0D05"/>
    <w:rsid w:val="007A7EA0"/>
    <w:rsid w:val="007B2DAD"/>
    <w:rsid w:val="007B6C7C"/>
    <w:rsid w:val="00804DF1"/>
    <w:rsid w:val="0083706A"/>
    <w:rsid w:val="008427F4"/>
    <w:rsid w:val="00844EFF"/>
    <w:rsid w:val="00882F1F"/>
    <w:rsid w:val="008A3733"/>
    <w:rsid w:val="008A3D65"/>
    <w:rsid w:val="008D70BE"/>
    <w:rsid w:val="009027FF"/>
    <w:rsid w:val="00915C04"/>
    <w:rsid w:val="00917F21"/>
    <w:rsid w:val="00932FF5"/>
    <w:rsid w:val="00950CD5"/>
    <w:rsid w:val="00950F40"/>
    <w:rsid w:val="00953B38"/>
    <w:rsid w:val="00971DA3"/>
    <w:rsid w:val="009B277F"/>
    <w:rsid w:val="009C3440"/>
    <w:rsid w:val="009D4ECA"/>
    <w:rsid w:val="009E3219"/>
    <w:rsid w:val="009E6CF0"/>
    <w:rsid w:val="009F0B5A"/>
    <w:rsid w:val="00A02466"/>
    <w:rsid w:val="00A12E6C"/>
    <w:rsid w:val="00A3112E"/>
    <w:rsid w:val="00A46464"/>
    <w:rsid w:val="00A71B5C"/>
    <w:rsid w:val="00A84903"/>
    <w:rsid w:val="00A90BD2"/>
    <w:rsid w:val="00AA0D3D"/>
    <w:rsid w:val="00AA7A21"/>
    <w:rsid w:val="00AB541B"/>
    <w:rsid w:val="00AC20C4"/>
    <w:rsid w:val="00AC6288"/>
    <w:rsid w:val="00AF71A0"/>
    <w:rsid w:val="00B16248"/>
    <w:rsid w:val="00B35615"/>
    <w:rsid w:val="00B412A4"/>
    <w:rsid w:val="00B53446"/>
    <w:rsid w:val="00B60A2C"/>
    <w:rsid w:val="00B66E00"/>
    <w:rsid w:val="00B9311B"/>
    <w:rsid w:val="00B93C3D"/>
    <w:rsid w:val="00BA60DB"/>
    <w:rsid w:val="00BB58AB"/>
    <w:rsid w:val="00BC05FE"/>
    <w:rsid w:val="00BC2D5D"/>
    <w:rsid w:val="00BD6E5A"/>
    <w:rsid w:val="00BE31DB"/>
    <w:rsid w:val="00BE4DD6"/>
    <w:rsid w:val="00BE5F98"/>
    <w:rsid w:val="00C12A78"/>
    <w:rsid w:val="00C23867"/>
    <w:rsid w:val="00C509C6"/>
    <w:rsid w:val="00C50AFC"/>
    <w:rsid w:val="00C76834"/>
    <w:rsid w:val="00C815DF"/>
    <w:rsid w:val="00CA21CC"/>
    <w:rsid w:val="00CC0873"/>
    <w:rsid w:val="00CC6D13"/>
    <w:rsid w:val="00CD5313"/>
    <w:rsid w:val="00D01751"/>
    <w:rsid w:val="00D06C85"/>
    <w:rsid w:val="00D12034"/>
    <w:rsid w:val="00D16FB7"/>
    <w:rsid w:val="00D57506"/>
    <w:rsid w:val="00D61EB8"/>
    <w:rsid w:val="00D63BB3"/>
    <w:rsid w:val="00D82D16"/>
    <w:rsid w:val="00D93070"/>
    <w:rsid w:val="00DB1A47"/>
    <w:rsid w:val="00DB296E"/>
    <w:rsid w:val="00DE5A7E"/>
    <w:rsid w:val="00DF2C15"/>
    <w:rsid w:val="00DF4F55"/>
    <w:rsid w:val="00E03390"/>
    <w:rsid w:val="00E03B84"/>
    <w:rsid w:val="00E23090"/>
    <w:rsid w:val="00E33364"/>
    <w:rsid w:val="00E3353B"/>
    <w:rsid w:val="00E42447"/>
    <w:rsid w:val="00E429FE"/>
    <w:rsid w:val="00E4446D"/>
    <w:rsid w:val="00E62263"/>
    <w:rsid w:val="00E72999"/>
    <w:rsid w:val="00E87EA8"/>
    <w:rsid w:val="00E96275"/>
    <w:rsid w:val="00EA0EDE"/>
    <w:rsid w:val="00EB0549"/>
    <w:rsid w:val="00EB3E6F"/>
    <w:rsid w:val="00EC557B"/>
    <w:rsid w:val="00ED1745"/>
    <w:rsid w:val="00EE217C"/>
    <w:rsid w:val="00F11EAB"/>
    <w:rsid w:val="00F234D6"/>
    <w:rsid w:val="00F4454C"/>
    <w:rsid w:val="00F6093D"/>
    <w:rsid w:val="00F655AA"/>
    <w:rsid w:val="00F72431"/>
    <w:rsid w:val="00F8090D"/>
    <w:rsid w:val="00F820BB"/>
    <w:rsid w:val="00F8784D"/>
    <w:rsid w:val="00F94B62"/>
    <w:rsid w:val="00FB14AD"/>
    <w:rsid w:val="00FB28E7"/>
    <w:rsid w:val="00FB3505"/>
    <w:rsid w:val="00FB6673"/>
    <w:rsid w:val="00FC26C1"/>
    <w:rsid w:val="00FE5DF2"/>
    <w:rsid w:val="00FF7CC3"/>
    <w:rsid w:val="00FF7D43"/>
    <w:rsid w:val="7DE9F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0BF022"/>
  <w15:docId w15:val="{641720F0-06E7-4D4D-BC41-E0C8CC97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3C3D"/>
    <w:rPr>
      <w:rFonts w:ascii="Times New Roman" w:eastAsia="Times New Roman" w:hAnsi="Times New Roman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756A28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2">
    <w:name w:val="heading 2"/>
    <w:basedOn w:val="a0"/>
    <w:link w:val="20"/>
    <w:uiPriority w:val="99"/>
    <w:qFormat/>
    <w:rsid w:val="00A90B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9"/>
    <w:qFormat/>
    <w:rsid w:val="00A90B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3C3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B93C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93C3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B93C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qFormat/>
    <w:rsid w:val="00B93C3D"/>
    <w:pPr>
      <w:ind w:left="720"/>
      <w:contextualSpacing/>
    </w:pPr>
  </w:style>
  <w:style w:type="paragraph" w:styleId="a9">
    <w:name w:val="Balloon Text"/>
    <w:basedOn w:val="a0"/>
    <w:link w:val="aa"/>
    <w:uiPriority w:val="99"/>
    <w:semiHidden/>
    <w:unhideWhenUsed/>
    <w:rsid w:val="007B6C7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B6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950CD5"/>
    <w:rPr>
      <w:rFonts w:ascii="Times New Roman" w:eastAsia="Times New Roman" w:hAnsi="Times New Roman"/>
      <w:lang w:val="ru-RU"/>
    </w:rPr>
  </w:style>
  <w:style w:type="paragraph" w:customStyle="1" w:styleId="a">
    <w:name w:val="ДипСписок"/>
    <w:basedOn w:val="a0"/>
    <w:rsid w:val="00A84903"/>
    <w:pPr>
      <w:numPr>
        <w:numId w:val="7"/>
      </w:numPr>
      <w:spacing w:line="360" w:lineRule="auto"/>
    </w:pPr>
    <w:rPr>
      <w:sz w:val="28"/>
      <w:szCs w:val="28"/>
    </w:rPr>
  </w:style>
  <w:style w:type="paragraph" w:customStyle="1" w:styleId="ab">
    <w:name w:val="ДипломОснТекст"/>
    <w:basedOn w:val="a0"/>
    <w:link w:val="ac"/>
    <w:rsid w:val="00A84903"/>
    <w:pPr>
      <w:spacing w:line="360" w:lineRule="auto"/>
      <w:ind w:firstLine="709"/>
    </w:pPr>
    <w:rPr>
      <w:sz w:val="28"/>
      <w:szCs w:val="28"/>
    </w:rPr>
  </w:style>
  <w:style w:type="character" w:customStyle="1" w:styleId="ac">
    <w:name w:val="ДипломОснТекст Знак"/>
    <w:link w:val="ab"/>
    <w:rsid w:val="00A84903"/>
    <w:rPr>
      <w:rFonts w:ascii="Times New Roman" w:eastAsia="Times New Roman" w:hAnsi="Times New Roman"/>
      <w:sz w:val="28"/>
      <w:szCs w:val="28"/>
      <w:lang w:val="ru-RU"/>
    </w:rPr>
  </w:style>
  <w:style w:type="character" w:customStyle="1" w:styleId="20">
    <w:name w:val="Заголовок 2 Знак"/>
    <w:link w:val="2"/>
    <w:uiPriority w:val="99"/>
    <w:rsid w:val="00A90BD2"/>
    <w:rPr>
      <w:rFonts w:ascii="Times New Roman" w:eastAsia="Times New Roman" w:hAnsi="Times New Roman"/>
      <w:b/>
      <w:bCs/>
      <w:sz w:val="36"/>
      <w:szCs w:val="36"/>
      <w:lang w:val="ru-RU"/>
    </w:rPr>
  </w:style>
  <w:style w:type="paragraph" w:styleId="ad">
    <w:name w:val="Document Map"/>
    <w:basedOn w:val="a0"/>
    <w:link w:val="ae"/>
    <w:uiPriority w:val="99"/>
    <w:semiHidden/>
    <w:unhideWhenUsed/>
    <w:rsid w:val="00A90BD2"/>
    <w:rPr>
      <w:rFonts w:ascii="Lucida Grande" w:hAnsi="Lucida Grande" w:cs="Lucida Grande"/>
    </w:rPr>
  </w:style>
  <w:style w:type="character" w:customStyle="1" w:styleId="ae">
    <w:name w:val="Схема документа Знак"/>
    <w:link w:val="ad"/>
    <w:uiPriority w:val="99"/>
    <w:semiHidden/>
    <w:rsid w:val="00A90BD2"/>
    <w:rPr>
      <w:rFonts w:ascii="Lucida Grande" w:eastAsia="Times New Roman" w:hAnsi="Lucida Grande" w:cs="Lucida Grande"/>
      <w:sz w:val="24"/>
      <w:szCs w:val="24"/>
      <w:lang w:val="ru-RU"/>
    </w:rPr>
  </w:style>
  <w:style w:type="paragraph" w:styleId="12">
    <w:name w:val="toc 1"/>
    <w:basedOn w:val="a0"/>
    <w:next w:val="a0"/>
    <w:autoRedefine/>
    <w:uiPriority w:val="39"/>
    <w:unhideWhenUsed/>
    <w:rsid w:val="00A90BD2"/>
    <w:pPr>
      <w:spacing w:before="120"/>
    </w:pPr>
    <w:rPr>
      <w:rFonts w:ascii="Cambria" w:hAnsi="Cambria"/>
      <w:b/>
    </w:rPr>
  </w:style>
  <w:style w:type="paragraph" w:styleId="21">
    <w:name w:val="toc 2"/>
    <w:basedOn w:val="a0"/>
    <w:next w:val="a0"/>
    <w:autoRedefine/>
    <w:uiPriority w:val="39"/>
    <w:unhideWhenUsed/>
    <w:rsid w:val="00A90BD2"/>
    <w:pPr>
      <w:ind w:left="240"/>
    </w:pPr>
    <w:rPr>
      <w:rFonts w:ascii="Cambria" w:hAnsi="Cambria"/>
      <w:b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A90BD2"/>
    <w:pPr>
      <w:ind w:left="480"/>
    </w:pPr>
    <w:rPr>
      <w:rFonts w:ascii="Cambria" w:hAnsi="Cambria"/>
      <w:sz w:val="22"/>
      <w:szCs w:val="22"/>
    </w:rPr>
  </w:style>
  <w:style w:type="paragraph" w:styleId="4">
    <w:name w:val="toc 4"/>
    <w:basedOn w:val="a0"/>
    <w:next w:val="a0"/>
    <w:autoRedefine/>
    <w:uiPriority w:val="39"/>
    <w:unhideWhenUsed/>
    <w:rsid w:val="00A90BD2"/>
    <w:pPr>
      <w:ind w:left="720"/>
    </w:pPr>
    <w:rPr>
      <w:rFonts w:ascii="Cambria" w:hAnsi="Cambria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A90BD2"/>
    <w:pPr>
      <w:ind w:left="960"/>
    </w:pPr>
    <w:rPr>
      <w:rFonts w:ascii="Cambria" w:hAnsi="Cambria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90BD2"/>
    <w:pPr>
      <w:ind w:left="1200"/>
    </w:pPr>
    <w:rPr>
      <w:rFonts w:ascii="Cambria" w:hAnsi="Cambria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90BD2"/>
    <w:pPr>
      <w:ind w:left="1440"/>
    </w:pPr>
    <w:rPr>
      <w:rFonts w:ascii="Cambria" w:hAnsi="Cambria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90BD2"/>
    <w:pPr>
      <w:ind w:left="1680"/>
    </w:pPr>
    <w:rPr>
      <w:rFonts w:ascii="Cambria" w:hAnsi="Cambria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90BD2"/>
    <w:pPr>
      <w:ind w:left="1920"/>
    </w:pPr>
    <w:rPr>
      <w:rFonts w:ascii="Cambria" w:hAnsi="Cambria"/>
      <w:sz w:val="20"/>
      <w:szCs w:val="20"/>
    </w:rPr>
  </w:style>
  <w:style w:type="character" w:customStyle="1" w:styleId="30">
    <w:name w:val="Заголовок 3 Знак"/>
    <w:link w:val="3"/>
    <w:uiPriority w:val="99"/>
    <w:rsid w:val="00A90BD2"/>
    <w:rPr>
      <w:rFonts w:ascii="Arial" w:eastAsia="Times New Roman" w:hAnsi="Arial" w:cs="Arial"/>
      <w:b/>
      <w:bCs/>
      <w:sz w:val="26"/>
      <w:szCs w:val="26"/>
      <w:lang w:val="ru-RU"/>
    </w:rPr>
  </w:style>
  <w:style w:type="character" w:customStyle="1" w:styleId="10">
    <w:name w:val="Заголовок 1 Знак"/>
    <w:link w:val="1"/>
    <w:uiPriority w:val="9"/>
    <w:rsid w:val="00756A28"/>
    <w:rPr>
      <w:rFonts w:ascii="Calibri" w:eastAsia="MS Gothic" w:hAnsi="Calibri" w:cs="Times New Roman"/>
      <w:b/>
      <w:bCs/>
      <w:kern w:val="32"/>
      <w:sz w:val="32"/>
      <w:szCs w:val="32"/>
      <w:lang w:val="ru-RU"/>
    </w:rPr>
  </w:style>
  <w:style w:type="paragraph" w:styleId="af">
    <w:name w:val="TOC Heading"/>
    <w:basedOn w:val="1"/>
    <w:next w:val="a0"/>
    <w:uiPriority w:val="39"/>
    <w:unhideWhenUsed/>
    <w:qFormat/>
    <w:rsid w:val="00756A2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/>
    </w:rPr>
  </w:style>
  <w:style w:type="paragraph" w:customStyle="1" w:styleId="-11">
    <w:name w:val="Цветной список - Акцент 11"/>
    <w:basedOn w:val="a0"/>
    <w:uiPriority w:val="34"/>
    <w:qFormat/>
    <w:rsid w:val="006074ED"/>
    <w:pPr>
      <w:ind w:left="720"/>
      <w:contextualSpacing/>
    </w:pPr>
  </w:style>
  <w:style w:type="paragraph" w:styleId="af0">
    <w:name w:val="Normal (Web)"/>
    <w:basedOn w:val="a0"/>
    <w:uiPriority w:val="99"/>
    <w:semiHidden/>
    <w:unhideWhenUsed/>
    <w:rsid w:val="009C3440"/>
    <w:pPr>
      <w:spacing w:before="100" w:beforeAutospacing="1" w:after="100" w:afterAutospacing="1"/>
    </w:pPr>
  </w:style>
  <w:style w:type="character" w:customStyle="1" w:styleId="13">
    <w:name w:val="1Заг Знак"/>
    <w:basedOn w:val="a1"/>
    <w:link w:val="14"/>
    <w:locked/>
    <w:rsid w:val="000D69A3"/>
    <w:rPr>
      <w:rFonts w:ascii="Times New Roman" w:eastAsiaTheme="majorEastAsia" w:hAnsi="Times New Roman"/>
      <w:b/>
      <w:sz w:val="32"/>
      <w:szCs w:val="32"/>
    </w:rPr>
  </w:style>
  <w:style w:type="paragraph" w:customStyle="1" w:styleId="14">
    <w:name w:val="1Заг"/>
    <w:basedOn w:val="1"/>
    <w:link w:val="13"/>
    <w:qFormat/>
    <w:rsid w:val="000D69A3"/>
    <w:pPr>
      <w:keepLines/>
      <w:spacing w:after="0" w:line="480" w:lineRule="auto"/>
      <w:ind w:firstLine="709"/>
    </w:pPr>
    <w:rPr>
      <w:rFonts w:ascii="Times New Roman" w:eastAsiaTheme="majorEastAsia" w:hAnsi="Times New Roman"/>
      <w:bCs w:val="0"/>
      <w:kern w:val="0"/>
      <w:lang w:val="en-US"/>
    </w:rPr>
  </w:style>
  <w:style w:type="paragraph" w:customStyle="1" w:styleId="-">
    <w:name w:val="Обычный - основной текст"/>
    <w:basedOn w:val="a0"/>
    <w:qFormat/>
    <w:rsid w:val="000D69A3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217">
          <w:marLeft w:val="25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2AC69B-D379-4E54-92C3-A30374D0A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федотов</cp:lastModifiedBy>
  <cp:revision>12</cp:revision>
  <dcterms:created xsi:type="dcterms:W3CDTF">2024-04-20T19:59:00Z</dcterms:created>
  <dcterms:modified xsi:type="dcterms:W3CDTF">2024-04-23T14:59:00Z</dcterms:modified>
</cp:coreProperties>
</file>