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zmarpj13u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תרגול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בסיסי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HTML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-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JavaScript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s2dqiyzl0i1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שאלה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1: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הודעה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פשוטה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בלחיצה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על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כפתור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alert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שלום</w:t>
      </w:r>
      <w:r w:rsidDel="00000000" w:rsidR="00000000" w:rsidRPr="00000000">
        <w:rPr>
          <w:rtl w:val="1"/>
        </w:rPr>
        <w:t xml:space="preserve">!".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kpgxewrkvd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שאלה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2: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שינוי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צבע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טקסט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בלחיצה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על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כפתור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וכפתור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לכחול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p1yu4lgi4aw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שאלה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3: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שינוי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טקסט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של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כפתור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בלחיצה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-"</w:t>
      </w:r>
      <w:r w:rsidDel="00000000" w:rsidR="00000000" w:rsidRPr="00000000">
        <w:rPr>
          <w:rtl w:val="1"/>
        </w:rPr>
        <w:t xml:space="preserve">נלחצתי</w:t>
      </w:r>
      <w:r w:rsidDel="00000000" w:rsidR="00000000" w:rsidRPr="00000000">
        <w:rPr>
          <w:rtl w:val="1"/>
        </w:rPr>
        <w:t xml:space="preserve">!".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tlvtgjd5y5j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שאלה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4: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חיבור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טקסט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משני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שדות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וכפתור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משולב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שלום</w:t>
      </w:r>
      <w:r w:rsidDel="00000000" w:rsidR="00000000" w:rsidRPr="00000000">
        <w:rPr>
          <w:rtl w:val="1"/>
        </w:rPr>
        <w:t xml:space="preserve">, [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]!").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2qu4qnut61a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שאלה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5: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ספירה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בלחיצה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על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כפתור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הגדל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-1.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fbgvp35nj7f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שאלה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6: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הצגת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טקסט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רק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לאחר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לחיצה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על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כפתור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וכפתור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לגלויה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ygylyayylvm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שאלה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7: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בדיקת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מספר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זוגי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או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אי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-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זוגי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וכפתור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שהוקלד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זוגי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mjfvxql6h0w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שאלה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8: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מעבר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צבעים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אוטומטי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ss8uswivhz0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שאלה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9: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גלריית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תמונות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דינאמית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thumbnails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בדף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