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49C40" w14:textId="77777777" w:rsidR="00097FD3" w:rsidRPr="00097FD3" w:rsidRDefault="00097FD3" w:rsidP="00097F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097FD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Демонтаж сталинской экономики</w:t>
      </w:r>
    </w:p>
    <w:p w14:paraId="3B6B23FC" w14:textId="77777777" w:rsidR="00097FD3" w:rsidRPr="00097FD3" w:rsidRDefault="00097FD3" w:rsidP="00097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97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Ведущий 1:</w:t>
      </w:r>
    </w:p>
    <w:p w14:paraId="18504122" w14:textId="77777777" w:rsidR="00097FD3" w:rsidRPr="00097FD3" w:rsidRDefault="00097FD3" w:rsidP="00097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F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смерти Сталина в 1953 году начался постепенный демонтаж его экономической модели. В течение трех десятилетий происходило поэтапное разрушение принципов централизованного управления и плановой экономики, что в конечном итоге привело к кризису советской системы.</w:t>
      </w:r>
    </w:p>
    <w:p w14:paraId="59DF6CDF" w14:textId="77777777" w:rsidR="00097FD3" w:rsidRPr="00097FD3" w:rsidRDefault="00097FD3" w:rsidP="00097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97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Ведущий 2:</w:t>
      </w:r>
    </w:p>
    <w:p w14:paraId="6B6097B4" w14:textId="77777777" w:rsidR="00097FD3" w:rsidRPr="00097FD3" w:rsidRDefault="00097FD3" w:rsidP="00097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FD3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процесс включал несколько этапов: экономические эксперименты Хрущева, реформу Косыгина–Либермана, период застоя при Брежневе и перестройку Горбачева. Рассмотрим каждый из этих этапов подробнее.</w:t>
      </w:r>
    </w:p>
    <w:p w14:paraId="73A8B56C" w14:textId="77777777" w:rsidR="00097FD3" w:rsidRPr="00097FD3" w:rsidRDefault="00097FD3" w:rsidP="00097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FD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9B3A22D">
          <v:rect id="_x0000_i1025" style="width:0;height:1.5pt" o:hralign="center" o:hrstd="t" o:hr="t" fillcolor="#a0a0a0" stroked="f"/>
        </w:pict>
      </w:r>
    </w:p>
    <w:p w14:paraId="2A44D2C4" w14:textId="77777777" w:rsidR="00097FD3" w:rsidRPr="00097FD3" w:rsidRDefault="00097FD3" w:rsidP="00097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97F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Период экспериментов Н. Хрущева (1953–1964)</w:t>
      </w:r>
    </w:p>
    <w:p w14:paraId="2D567DA6" w14:textId="77777777" w:rsidR="00097FD3" w:rsidRPr="00097FD3" w:rsidRDefault="00097FD3" w:rsidP="00097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97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Ведущий 1:</w:t>
      </w:r>
    </w:p>
    <w:p w14:paraId="6A1F17FA" w14:textId="77777777" w:rsidR="00097FD3" w:rsidRPr="00097FD3" w:rsidRDefault="00097FD3" w:rsidP="00097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FD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 этап демонтажа начался с реформ Хрущева. В 1956 году на XX съезде КПСС он осудил «культ личности» Сталина, что стало сигналом к пересмотру экономической политики.</w:t>
      </w:r>
    </w:p>
    <w:p w14:paraId="45E7C762" w14:textId="77777777" w:rsidR="00097FD3" w:rsidRPr="00097FD3" w:rsidRDefault="00097FD3" w:rsidP="00097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97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Ведущий 2:</w:t>
      </w:r>
    </w:p>
    <w:p w14:paraId="67D8D437" w14:textId="77777777" w:rsidR="00097FD3" w:rsidRPr="00097FD3" w:rsidRDefault="00097FD3" w:rsidP="00097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FD3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Одним из ключевых изменений стало уничтожение отраслевого управления. В 1957 году были ликвидированы министерства, а вместо них созданы совнархозы – территориальные органы управления. Это ослабило централизованное планирование и породило хаос в экономике​.</w:t>
      </w:r>
    </w:p>
    <w:p w14:paraId="0452251D" w14:textId="77777777" w:rsidR="00097FD3" w:rsidRPr="00097FD3" w:rsidRDefault="00097FD3" w:rsidP="00097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97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Ведущий 1:</w:t>
      </w:r>
    </w:p>
    <w:p w14:paraId="5E6688EC" w14:textId="77777777" w:rsidR="00097FD3" w:rsidRPr="00097FD3" w:rsidRDefault="00097FD3" w:rsidP="00097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FD3">
        <w:rPr>
          <w:rFonts w:ascii="Times New Roman" w:eastAsia="Times New Roman" w:hAnsi="Times New Roman" w:cs="Times New Roman"/>
          <w:sz w:val="24"/>
          <w:szCs w:val="24"/>
          <w:lang w:eastAsia="ru-RU"/>
        </w:rPr>
        <w:t>Хрущев также провел ряд сомнительных реформ в сельском хозяйстве, включая освоение целины и реформирование колхозов. Эти меры привели к продовольственному кризису и росту зависимости от импорта зерна​.</w:t>
      </w:r>
    </w:p>
    <w:p w14:paraId="1E9FB934" w14:textId="77777777" w:rsidR="00097FD3" w:rsidRPr="00097FD3" w:rsidRDefault="00097FD3" w:rsidP="00097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97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Ведущий 2:</w:t>
      </w:r>
    </w:p>
    <w:p w14:paraId="7090AFD8" w14:textId="77777777" w:rsidR="00097FD3" w:rsidRPr="00097FD3" w:rsidRDefault="00097FD3" w:rsidP="00097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FD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Серьезные проблемы возникли в промышленности. Планы были составлены на основе нереалистичных прогнозов, что привело к их регулярному невыполнению. Вместо усиления дисциплины государственное руководство стало прибегать к административному нажиму​.</w:t>
      </w:r>
    </w:p>
    <w:p w14:paraId="79B6D4E5" w14:textId="77777777" w:rsidR="00097FD3" w:rsidRPr="00097FD3" w:rsidRDefault="00097FD3" w:rsidP="00097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97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Ведущий 1:</w:t>
      </w:r>
    </w:p>
    <w:p w14:paraId="761256E4" w14:textId="77777777" w:rsidR="00097FD3" w:rsidRPr="00097FD3" w:rsidRDefault="00097FD3" w:rsidP="00097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FD3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Важным фактором, подорвавшим экономику, стало ослабление партийного контроля и снижение ответственности чиновников. Это привело к управленческому хаосу и росту коррупции​.</w:t>
      </w:r>
    </w:p>
    <w:p w14:paraId="389C52DA" w14:textId="77777777" w:rsidR="00097FD3" w:rsidRPr="00097FD3" w:rsidRDefault="00097FD3" w:rsidP="00097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FD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B6150EB">
          <v:rect id="_x0000_i1026" style="width:0;height:1.5pt" o:hralign="center" o:hrstd="t" o:hr="t" fillcolor="#a0a0a0" stroked="f"/>
        </w:pict>
      </w:r>
    </w:p>
    <w:p w14:paraId="60234FEF" w14:textId="77777777" w:rsidR="00097FD3" w:rsidRPr="00097FD3" w:rsidRDefault="00097FD3" w:rsidP="00097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97F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Реформа Косыгина–Либермана и эпоха застоя (1965–1985)</w:t>
      </w:r>
    </w:p>
    <w:p w14:paraId="45BE5C64" w14:textId="77777777" w:rsidR="00097FD3" w:rsidRPr="00097FD3" w:rsidRDefault="00097FD3" w:rsidP="00097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97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Ведущий 2:</w:t>
      </w:r>
    </w:p>
    <w:p w14:paraId="32EB36A1" w14:textId="77777777" w:rsidR="00097FD3" w:rsidRPr="00097FD3" w:rsidRDefault="00097FD3" w:rsidP="00097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F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смещения Хрущева в 1964 году к власти пришел Леонид Брежнев. В 1965 году началась реформа, разработанная Алексеем Косыгиным и экономистом Евсеем Либерманом.</w:t>
      </w:r>
    </w:p>
    <w:p w14:paraId="049B9137" w14:textId="77777777" w:rsidR="00097FD3" w:rsidRPr="00097FD3" w:rsidRDefault="00097FD3" w:rsidP="00097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97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Ведущий 1:</w:t>
      </w:r>
    </w:p>
    <w:p w14:paraId="5F1E8C79" w14:textId="77777777" w:rsidR="00097FD3" w:rsidRPr="00097FD3" w:rsidRDefault="00097FD3" w:rsidP="00097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F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Реформа окончательно развернула экономику в сторону стоимостных показателей вместо физических объемов производства. Это дало предприятиям возможность манипулировать показателями, что привело к падению общей эффективности экономики​.</w:t>
      </w:r>
    </w:p>
    <w:p w14:paraId="31FFDF37" w14:textId="77777777" w:rsidR="00097FD3" w:rsidRPr="00097FD3" w:rsidRDefault="00097FD3" w:rsidP="00097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97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Ведущий 2:</w:t>
      </w:r>
    </w:p>
    <w:p w14:paraId="402311FA" w14:textId="77777777" w:rsidR="00097FD3" w:rsidRPr="00097FD3" w:rsidRDefault="00097FD3" w:rsidP="00097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FD3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Хотя первоначально реформа увеличила производительность, вскоре она породила рост теневой экономики. Предприятия стали стремиться к формальному выполнению планов, а не к реальному развитию​.</w:t>
      </w:r>
    </w:p>
    <w:p w14:paraId="1C758B39" w14:textId="77777777" w:rsidR="00097FD3" w:rsidRPr="00097FD3" w:rsidRDefault="00097FD3" w:rsidP="00097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97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Ведущий 1:</w:t>
      </w:r>
    </w:p>
    <w:p w14:paraId="646AD6A8" w14:textId="77777777" w:rsidR="00097FD3" w:rsidRPr="00097FD3" w:rsidRDefault="00097FD3" w:rsidP="00097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FD3">
        <w:rPr>
          <w:rFonts w:ascii="Times New Roman" w:eastAsia="Times New Roman" w:hAnsi="Times New Roman" w:cs="Times New Roman"/>
          <w:sz w:val="24"/>
          <w:szCs w:val="24"/>
          <w:lang w:eastAsia="ru-RU"/>
        </w:rPr>
        <w:t>В 1970–1980-е годы экономика вошла в период застоя. СССР стал все больше зависеть от нефтяных доходов, а управленческая система потеряла способность к модернизации​.</w:t>
      </w:r>
    </w:p>
    <w:p w14:paraId="71B9D9C6" w14:textId="77777777" w:rsidR="00097FD3" w:rsidRPr="00097FD3" w:rsidRDefault="00097FD3" w:rsidP="00097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97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Ведущий 2:</w:t>
      </w:r>
    </w:p>
    <w:p w14:paraId="01E46C9B" w14:textId="77777777" w:rsidR="00097FD3" w:rsidRPr="00097FD3" w:rsidRDefault="00097FD3" w:rsidP="00097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FD3">
        <w:rPr>
          <w:rFonts w:ascii="Times New Roman" w:eastAsia="Times New Roman" w:hAnsi="Times New Roman" w:cs="Times New Roman"/>
          <w:sz w:val="24"/>
          <w:szCs w:val="24"/>
          <w:lang w:eastAsia="ru-RU"/>
        </w:rPr>
        <w:t>Вместо реформирования системы власти предпочли продолжать директивное планирование, что лишь ухудшило ситуацию. Начался кризис потребительского сектора, вызванный недостатком товаров и ростом очередей​.</w:t>
      </w:r>
    </w:p>
    <w:p w14:paraId="33272A89" w14:textId="77777777" w:rsidR="00097FD3" w:rsidRPr="00097FD3" w:rsidRDefault="00097FD3" w:rsidP="00097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FD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F6A2689">
          <v:rect id="_x0000_i1027" style="width:0;height:1.5pt" o:hralign="center" o:hrstd="t" o:hr="t" fillcolor="#a0a0a0" stroked="f"/>
        </w:pict>
      </w:r>
    </w:p>
    <w:p w14:paraId="00979468" w14:textId="77777777" w:rsidR="00097FD3" w:rsidRPr="00097FD3" w:rsidRDefault="00097FD3" w:rsidP="00097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97F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Перестройка М. Горбачева (1985–1991)</w:t>
      </w:r>
    </w:p>
    <w:p w14:paraId="5224FA99" w14:textId="77777777" w:rsidR="00097FD3" w:rsidRPr="00097FD3" w:rsidRDefault="00097FD3" w:rsidP="00097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97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Ведущий 1:</w:t>
      </w:r>
    </w:p>
    <w:p w14:paraId="6FAEAED9" w14:textId="77777777" w:rsidR="00097FD3" w:rsidRPr="00097FD3" w:rsidRDefault="00097FD3" w:rsidP="00097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FD3">
        <w:rPr>
          <w:rFonts w:ascii="Times New Roman" w:eastAsia="Times New Roman" w:hAnsi="Times New Roman" w:cs="Times New Roman"/>
          <w:sz w:val="24"/>
          <w:szCs w:val="24"/>
          <w:lang w:eastAsia="ru-RU"/>
        </w:rPr>
        <w:t>В 1985 году Михаил Горбачев начал перестройку – серию реформ, которые окончательно разрушили советскую экономику.</w:t>
      </w:r>
    </w:p>
    <w:p w14:paraId="1B76BC63" w14:textId="77777777" w:rsidR="00097FD3" w:rsidRPr="00097FD3" w:rsidRDefault="00097FD3" w:rsidP="00097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97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Ведущий 2:</w:t>
      </w:r>
    </w:p>
    <w:p w14:paraId="3525D7B0" w14:textId="77777777" w:rsidR="00097FD3" w:rsidRPr="00097FD3" w:rsidRDefault="00097FD3" w:rsidP="00097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FD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Начались либеральные реформы, направленные на децентрализацию и рыночные механизмы. Однако они вызвали кризис управления: предприятия массово банкротились, а государственный бюджет терял доходы​.</w:t>
      </w:r>
    </w:p>
    <w:p w14:paraId="07D05DD9" w14:textId="77777777" w:rsidR="00097FD3" w:rsidRPr="00097FD3" w:rsidRDefault="00097FD3" w:rsidP="00097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97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Ведущий 1:</w:t>
      </w:r>
    </w:p>
    <w:p w14:paraId="5FACF851" w14:textId="77777777" w:rsidR="00097FD3" w:rsidRPr="00097FD3" w:rsidRDefault="00097FD3" w:rsidP="00097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FD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Перестройка ускорила расцвет теневой экономики. К 1989 году значительная часть промышленности работала вне государственного контроля, что ослабило экономику СССР​.</w:t>
      </w:r>
    </w:p>
    <w:p w14:paraId="09BF14E5" w14:textId="77777777" w:rsidR="00097FD3" w:rsidRPr="00097FD3" w:rsidRDefault="00097FD3" w:rsidP="00097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97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Ведущий 2:</w:t>
      </w:r>
    </w:p>
    <w:p w14:paraId="02914407" w14:textId="77777777" w:rsidR="00097FD3" w:rsidRPr="00097FD3" w:rsidRDefault="00097FD3" w:rsidP="00097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FD3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этот период резко увеличился внешний долг СССР, а правительство начало заимствовать деньги у западных стран. Это еще больше ослабило экономическую устойчивость страны​.</w:t>
      </w:r>
    </w:p>
    <w:p w14:paraId="19EB61D0" w14:textId="77777777" w:rsidR="00097FD3" w:rsidRPr="00097FD3" w:rsidRDefault="00097FD3" w:rsidP="00097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97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Ведущий 1:</w:t>
      </w:r>
    </w:p>
    <w:p w14:paraId="761434EA" w14:textId="77777777" w:rsidR="00097FD3" w:rsidRPr="00097FD3" w:rsidRDefault="00097FD3" w:rsidP="00097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FD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Ослабление государственной власти, попытки демократизации и экономические кризисы привели к политическому расколу, который завершился распадом СССР в 1991 году​.</w:t>
      </w:r>
    </w:p>
    <w:p w14:paraId="003EE960" w14:textId="77777777" w:rsidR="00097FD3" w:rsidRPr="00097FD3" w:rsidRDefault="00097FD3" w:rsidP="00097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FD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654FD41">
          <v:rect id="_x0000_i1028" style="width:0;height:1.5pt" o:hralign="center" o:hrstd="t" o:hr="t" fillcolor="#a0a0a0" stroked="f"/>
        </w:pict>
      </w:r>
    </w:p>
    <w:p w14:paraId="088BBECD" w14:textId="77777777" w:rsidR="00097FD3" w:rsidRPr="00097FD3" w:rsidRDefault="00097FD3" w:rsidP="00097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97F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Выводы</w:t>
      </w:r>
    </w:p>
    <w:p w14:paraId="7423776B" w14:textId="77777777" w:rsidR="00097FD3" w:rsidRPr="00097FD3" w:rsidRDefault="00097FD3" w:rsidP="00097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97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Ведущий 2:</w:t>
      </w:r>
    </w:p>
    <w:p w14:paraId="0FA92DE3" w14:textId="77777777" w:rsidR="00097FD3" w:rsidRPr="00097FD3" w:rsidRDefault="00097FD3" w:rsidP="00097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FD3">
        <w:rPr>
          <w:rFonts w:ascii="Times New Roman" w:eastAsia="Times New Roman" w:hAnsi="Times New Roman" w:cs="Times New Roman"/>
          <w:sz w:val="24"/>
          <w:szCs w:val="24"/>
          <w:lang w:eastAsia="ru-RU"/>
        </w:rPr>
        <w:t>Демонтаж сталинской экономики был длительным процессом. Он привел к постепенному отказу от централизованного планирования, росту экономических проблем и кризису системы.</w:t>
      </w:r>
    </w:p>
    <w:p w14:paraId="685228EA" w14:textId="77777777" w:rsidR="00097FD3" w:rsidRPr="00097FD3" w:rsidRDefault="00097FD3" w:rsidP="00097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97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Ведущий 1:</w:t>
      </w:r>
    </w:p>
    <w:p w14:paraId="32F895D7" w14:textId="77777777" w:rsidR="00097FD3" w:rsidRPr="00097FD3" w:rsidRDefault="00097FD3" w:rsidP="00097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FD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Перестройка, которая должна была модернизировать страну, стала катализатором ее распада. Экономика СССР оказалась не готова к резкому переходу к рынку, что вызвало социальные потрясения.</w:t>
      </w:r>
    </w:p>
    <w:p w14:paraId="0599241D" w14:textId="77777777" w:rsidR="00097FD3" w:rsidRPr="00097FD3" w:rsidRDefault="00097FD3" w:rsidP="00097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97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Ведущий 2:</w:t>
      </w:r>
    </w:p>
    <w:p w14:paraId="5F0B1931" w14:textId="77777777" w:rsidR="00097FD3" w:rsidRPr="00097FD3" w:rsidRDefault="00097FD3" w:rsidP="00097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FD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разрушение сталинской модели управления экономикой, начавшееся при Хрущеве и закончившееся при Горбачеве, стало одним из ключевых факторов распада Советского Союза.</w:t>
      </w:r>
    </w:p>
    <w:p w14:paraId="51554287" w14:textId="77777777" w:rsidR="0041006A" w:rsidRPr="00097FD3" w:rsidRDefault="0041006A">
      <w:pPr>
        <w:rPr>
          <w:sz w:val="24"/>
          <w:szCs w:val="24"/>
        </w:rPr>
      </w:pPr>
    </w:p>
    <w:sectPr w:rsidR="0041006A" w:rsidRPr="00097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D7"/>
    <w:rsid w:val="00097FD3"/>
    <w:rsid w:val="0041006A"/>
    <w:rsid w:val="00450B68"/>
    <w:rsid w:val="00B6162D"/>
    <w:rsid w:val="00E5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5561F6-2219-4379-B9A0-096C66DA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97F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97F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97F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7FD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97F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97FD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097FD3"/>
    <w:rPr>
      <w:b/>
      <w:bCs/>
    </w:rPr>
  </w:style>
  <w:style w:type="paragraph" w:styleId="a4">
    <w:name w:val="Normal (Web)"/>
    <w:basedOn w:val="a"/>
    <w:uiPriority w:val="99"/>
    <w:semiHidden/>
    <w:unhideWhenUsed/>
    <w:rsid w:val="00097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ne znau</dc:creator>
  <cp:keywords/>
  <dc:description/>
  <cp:lastModifiedBy>ya ne znau</cp:lastModifiedBy>
  <cp:revision>2</cp:revision>
  <dcterms:created xsi:type="dcterms:W3CDTF">2025-02-13T07:01:00Z</dcterms:created>
  <dcterms:modified xsi:type="dcterms:W3CDTF">2025-02-13T07:05:00Z</dcterms:modified>
</cp:coreProperties>
</file>