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121" w:rsidRDefault="009C5A44" w:rsidP="009C5A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Data Format of Vital Sign</w:t>
      </w:r>
      <w:r w:rsidR="00F228F3">
        <w:rPr>
          <w:rFonts w:ascii="Arial" w:hAnsi="Arial" w:cs="Arial"/>
        </w:rPr>
        <w:t xml:space="preserve"> (updated)</w:t>
      </w:r>
    </w:p>
    <w:p w:rsidR="009C5A44" w:rsidRDefault="009C5A44" w:rsidP="009C5A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Yong Bai</w:t>
      </w:r>
      <w:r w:rsidR="00F228F3">
        <w:rPr>
          <w:rFonts w:ascii="Arial" w:hAnsi="Arial" w:cs="Arial"/>
        </w:rPr>
        <w:t xml:space="preserve"> </w:t>
      </w:r>
    </w:p>
    <w:p w:rsidR="009C5A44" w:rsidRDefault="009C5A44" w:rsidP="009C5A44">
      <w:pPr>
        <w:rPr>
          <w:rFonts w:ascii="Arial" w:hAnsi="Arial" w:cs="Arial"/>
        </w:rPr>
      </w:pPr>
      <w:r>
        <w:rPr>
          <w:rFonts w:ascii="Arial" w:hAnsi="Arial" w:cs="Arial"/>
        </w:rPr>
        <w:t>Header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9C5A44" w:rsidTr="009C5A44">
        <w:trPr>
          <w:jc w:val="center"/>
        </w:trPr>
        <w:tc>
          <w:tcPr>
            <w:tcW w:w="3192" w:type="dxa"/>
            <w:vAlign w:val="center"/>
          </w:tcPr>
          <w:p w:rsidR="009C5A44" w:rsidRDefault="009C5A44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3192" w:type="dxa"/>
            <w:vAlign w:val="center"/>
          </w:tcPr>
          <w:p w:rsidR="009C5A44" w:rsidRDefault="009C5A44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</w:p>
        </w:tc>
      </w:tr>
      <w:tr w:rsidR="009C5A44" w:rsidTr="009C5A44">
        <w:trPr>
          <w:jc w:val="center"/>
        </w:trPr>
        <w:tc>
          <w:tcPr>
            <w:tcW w:w="3192" w:type="dxa"/>
            <w:vAlign w:val="center"/>
          </w:tcPr>
          <w:p w:rsidR="009C5A44" w:rsidRDefault="009C5A44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Char[16]</w:t>
            </w:r>
          </w:p>
        </w:tc>
        <w:tc>
          <w:tcPr>
            <w:tcW w:w="3192" w:type="dxa"/>
            <w:vAlign w:val="center"/>
          </w:tcPr>
          <w:p w:rsidR="009C5A44" w:rsidRDefault="009C5A44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 of vital</w:t>
            </w:r>
          </w:p>
        </w:tc>
      </w:tr>
      <w:tr w:rsidR="009C5A44" w:rsidTr="009C5A44">
        <w:trPr>
          <w:jc w:val="center"/>
        </w:trPr>
        <w:tc>
          <w:tcPr>
            <w:tcW w:w="3192" w:type="dxa"/>
            <w:vAlign w:val="center"/>
          </w:tcPr>
          <w:p w:rsidR="009C5A44" w:rsidRDefault="009C5A44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Char[8]</w:t>
            </w:r>
          </w:p>
        </w:tc>
        <w:tc>
          <w:tcPr>
            <w:tcW w:w="3192" w:type="dxa"/>
            <w:vAlign w:val="center"/>
          </w:tcPr>
          <w:p w:rsidR="009C5A44" w:rsidRDefault="009C5A44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UOM</w:t>
            </w:r>
          </w:p>
        </w:tc>
      </w:tr>
      <w:tr w:rsidR="009C5A44" w:rsidTr="009C5A44">
        <w:trPr>
          <w:jc w:val="center"/>
        </w:trPr>
        <w:tc>
          <w:tcPr>
            <w:tcW w:w="3192" w:type="dxa"/>
            <w:vAlign w:val="center"/>
          </w:tcPr>
          <w:p w:rsidR="009C5A44" w:rsidRDefault="009C5A44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Char[8]</w:t>
            </w:r>
          </w:p>
        </w:tc>
        <w:tc>
          <w:tcPr>
            <w:tcW w:w="3192" w:type="dxa"/>
            <w:vAlign w:val="center"/>
          </w:tcPr>
          <w:p w:rsidR="009C5A44" w:rsidRDefault="009C5A44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</w:tr>
      <w:tr w:rsidR="009C5A44" w:rsidTr="009C5A44">
        <w:trPr>
          <w:jc w:val="center"/>
        </w:trPr>
        <w:tc>
          <w:tcPr>
            <w:tcW w:w="3192" w:type="dxa"/>
            <w:vAlign w:val="center"/>
          </w:tcPr>
          <w:p w:rsidR="009C5A44" w:rsidRDefault="009C5A44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Char[4]</w:t>
            </w:r>
          </w:p>
        </w:tc>
        <w:tc>
          <w:tcPr>
            <w:tcW w:w="3192" w:type="dxa"/>
            <w:vAlign w:val="center"/>
          </w:tcPr>
          <w:p w:rsidR="009C5A44" w:rsidRDefault="009C5A44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bed</w:t>
            </w:r>
          </w:p>
        </w:tc>
      </w:tr>
      <w:tr w:rsidR="00FF1AE7" w:rsidTr="009C5A44">
        <w:trPr>
          <w:jc w:val="center"/>
        </w:trPr>
        <w:tc>
          <w:tcPr>
            <w:tcW w:w="3192" w:type="dxa"/>
            <w:vAlign w:val="center"/>
          </w:tcPr>
          <w:p w:rsidR="00FF1AE7" w:rsidRDefault="00FF1AE7" w:rsidP="009C5A4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192" w:type="dxa"/>
            <w:vAlign w:val="center"/>
          </w:tcPr>
          <w:p w:rsidR="00FF1AE7" w:rsidRDefault="00FF1AE7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year</w:t>
            </w:r>
          </w:p>
        </w:tc>
      </w:tr>
      <w:tr w:rsidR="00FF1AE7" w:rsidTr="009C5A44">
        <w:trPr>
          <w:jc w:val="center"/>
        </w:trPr>
        <w:tc>
          <w:tcPr>
            <w:tcW w:w="3192" w:type="dxa"/>
            <w:vAlign w:val="center"/>
          </w:tcPr>
          <w:p w:rsidR="00FF1AE7" w:rsidRDefault="00FF1AE7" w:rsidP="009C5A4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FF1AE7" w:rsidRDefault="00FF1AE7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month</w:t>
            </w:r>
          </w:p>
        </w:tc>
      </w:tr>
      <w:tr w:rsidR="00FF1AE7" w:rsidTr="009C5A44">
        <w:trPr>
          <w:jc w:val="center"/>
        </w:trPr>
        <w:tc>
          <w:tcPr>
            <w:tcW w:w="3192" w:type="dxa"/>
            <w:vAlign w:val="center"/>
          </w:tcPr>
          <w:p w:rsidR="00FF1AE7" w:rsidRDefault="00FF1AE7" w:rsidP="009C5A4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FF1AE7" w:rsidRDefault="00FF1AE7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day</w:t>
            </w:r>
          </w:p>
        </w:tc>
      </w:tr>
      <w:tr w:rsidR="00FF1AE7" w:rsidTr="009C5A44">
        <w:trPr>
          <w:jc w:val="center"/>
        </w:trPr>
        <w:tc>
          <w:tcPr>
            <w:tcW w:w="3192" w:type="dxa"/>
            <w:vAlign w:val="center"/>
          </w:tcPr>
          <w:p w:rsidR="00FF1AE7" w:rsidRDefault="00FF1AE7" w:rsidP="00FF1AE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FF1AE7" w:rsidRDefault="00FF1AE7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hour</w:t>
            </w:r>
          </w:p>
        </w:tc>
      </w:tr>
      <w:tr w:rsidR="00FF1AE7" w:rsidTr="009C5A44">
        <w:trPr>
          <w:jc w:val="center"/>
        </w:trPr>
        <w:tc>
          <w:tcPr>
            <w:tcW w:w="3192" w:type="dxa"/>
            <w:vAlign w:val="center"/>
          </w:tcPr>
          <w:p w:rsidR="00FF1AE7" w:rsidRDefault="00FF1AE7" w:rsidP="00FF1AE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192" w:type="dxa"/>
            <w:vAlign w:val="center"/>
          </w:tcPr>
          <w:p w:rsidR="00FF1AE7" w:rsidRDefault="00FF1AE7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minute</w:t>
            </w:r>
          </w:p>
        </w:tc>
      </w:tr>
      <w:tr w:rsidR="00FF1AE7" w:rsidTr="009C5A44">
        <w:trPr>
          <w:jc w:val="center"/>
        </w:trPr>
        <w:tc>
          <w:tcPr>
            <w:tcW w:w="3192" w:type="dxa"/>
            <w:vAlign w:val="center"/>
          </w:tcPr>
          <w:p w:rsidR="00FF1AE7" w:rsidRDefault="00FF1AE7" w:rsidP="00FF1A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Double </w:t>
            </w:r>
          </w:p>
        </w:tc>
        <w:tc>
          <w:tcPr>
            <w:tcW w:w="3192" w:type="dxa"/>
            <w:vAlign w:val="center"/>
          </w:tcPr>
          <w:p w:rsidR="00FF1AE7" w:rsidRDefault="00FF1AE7" w:rsidP="009C5A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second</w:t>
            </w:r>
            <w:bookmarkStart w:id="0" w:name="_GoBack"/>
            <w:bookmarkEnd w:id="0"/>
          </w:p>
        </w:tc>
      </w:tr>
    </w:tbl>
    <w:p w:rsidR="009C5A44" w:rsidRDefault="009C5A44" w:rsidP="009C5A44">
      <w:pPr>
        <w:rPr>
          <w:rFonts w:ascii="Arial" w:hAnsi="Arial" w:cs="Arial"/>
        </w:rPr>
      </w:pPr>
    </w:p>
    <w:p w:rsidR="00960A4E" w:rsidRDefault="009C5A44" w:rsidP="009C5A44">
      <w:pPr>
        <w:rPr>
          <w:rFonts w:ascii="Arial" w:hAnsi="Arial" w:cs="Arial"/>
        </w:rPr>
      </w:pPr>
      <w:r>
        <w:rPr>
          <w:rFonts w:ascii="Arial" w:hAnsi="Arial" w:cs="Arial"/>
        </w:rPr>
        <w:t>Body of data</w:t>
      </w:r>
      <w:r w:rsidR="00960A4E">
        <w:rPr>
          <w:rFonts w:ascii="Arial" w:hAnsi="Arial" w:cs="Arial"/>
        </w:rPr>
        <w:t>: Repeat following for a given vital sign.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</w:tblGrid>
      <w:tr w:rsidR="00960A4E" w:rsidTr="00B205DE">
        <w:trPr>
          <w:jc w:val="center"/>
        </w:trPr>
        <w:tc>
          <w:tcPr>
            <w:tcW w:w="3192" w:type="dxa"/>
            <w:vAlign w:val="center"/>
          </w:tcPr>
          <w:p w:rsidR="00960A4E" w:rsidRDefault="00960A4E" w:rsidP="00B205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3192" w:type="dxa"/>
            <w:vAlign w:val="center"/>
          </w:tcPr>
          <w:p w:rsidR="00960A4E" w:rsidRDefault="00960A4E" w:rsidP="00B205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</w:p>
        </w:tc>
      </w:tr>
      <w:tr w:rsidR="00960A4E" w:rsidTr="00B205DE">
        <w:trPr>
          <w:jc w:val="center"/>
        </w:trPr>
        <w:tc>
          <w:tcPr>
            <w:tcW w:w="3192" w:type="dxa"/>
            <w:vAlign w:val="center"/>
          </w:tcPr>
          <w:p w:rsidR="00960A4E" w:rsidRDefault="00960A4E" w:rsidP="00B205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3192" w:type="dxa"/>
            <w:vAlign w:val="center"/>
          </w:tcPr>
          <w:p w:rsidR="00960A4E" w:rsidRDefault="00960A4E" w:rsidP="00B205D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vitalsignValue</w:t>
            </w:r>
            <w:proofErr w:type="spellEnd"/>
          </w:p>
        </w:tc>
      </w:tr>
      <w:tr w:rsidR="00960A4E" w:rsidTr="00B205DE">
        <w:trPr>
          <w:jc w:val="center"/>
        </w:trPr>
        <w:tc>
          <w:tcPr>
            <w:tcW w:w="3192" w:type="dxa"/>
            <w:vAlign w:val="center"/>
          </w:tcPr>
          <w:p w:rsidR="00960A4E" w:rsidRDefault="00DA6B07" w:rsidP="00B205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3192" w:type="dxa"/>
            <w:vAlign w:val="center"/>
          </w:tcPr>
          <w:p w:rsidR="00960A4E" w:rsidRDefault="0013117C" w:rsidP="00B205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Offset to the start time in </w:t>
            </w:r>
            <w:r w:rsidR="00B251C6">
              <w:rPr>
                <w:rFonts w:ascii="Arial" w:hAnsi="Arial" w:cs="Arial"/>
              </w:rPr>
              <w:t>seconds</w:t>
            </w:r>
          </w:p>
        </w:tc>
      </w:tr>
      <w:tr w:rsidR="00AF6992" w:rsidRPr="00AF6992" w:rsidTr="006822D3">
        <w:trPr>
          <w:jc w:val="center"/>
        </w:trPr>
        <w:tc>
          <w:tcPr>
            <w:tcW w:w="3192" w:type="dxa"/>
            <w:vAlign w:val="center"/>
          </w:tcPr>
          <w:p w:rsidR="00394A96" w:rsidRPr="00AF6992" w:rsidRDefault="00394A96" w:rsidP="006822D3">
            <w:pPr>
              <w:jc w:val="center"/>
              <w:rPr>
                <w:rFonts w:ascii="Arial" w:hAnsi="Arial" w:cs="Arial"/>
              </w:rPr>
            </w:pPr>
            <w:r w:rsidRPr="00AF6992">
              <w:rPr>
                <w:rFonts w:ascii="Arial" w:hAnsi="Arial" w:cs="Arial"/>
              </w:rPr>
              <w:t>double</w:t>
            </w:r>
          </w:p>
        </w:tc>
        <w:tc>
          <w:tcPr>
            <w:tcW w:w="3192" w:type="dxa"/>
            <w:vAlign w:val="center"/>
          </w:tcPr>
          <w:p w:rsidR="00394A96" w:rsidRPr="00AF6992" w:rsidRDefault="00394A96" w:rsidP="006822D3">
            <w:pPr>
              <w:jc w:val="center"/>
              <w:rPr>
                <w:rFonts w:ascii="Arial" w:hAnsi="Arial" w:cs="Arial"/>
              </w:rPr>
            </w:pPr>
            <w:proofErr w:type="spellStart"/>
            <w:r w:rsidRPr="00AF6992">
              <w:rPr>
                <w:rFonts w:ascii="Arial" w:hAnsi="Arial" w:cs="Arial"/>
              </w:rPr>
              <w:t>alarmLimitedLow</w:t>
            </w:r>
            <w:proofErr w:type="spellEnd"/>
          </w:p>
        </w:tc>
      </w:tr>
      <w:tr w:rsidR="00AF6992" w:rsidRPr="00AF6992" w:rsidTr="006822D3">
        <w:trPr>
          <w:jc w:val="center"/>
        </w:trPr>
        <w:tc>
          <w:tcPr>
            <w:tcW w:w="3192" w:type="dxa"/>
            <w:vAlign w:val="center"/>
          </w:tcPr>
          <w:p w:rsidR="00394A96" w:rsidRPr="00AF6992" w:rsidRDefault="00394A96" w:rsidP="006822D3">
            <w:pPr>
              <w:jc w:val="center"/>
              <w:rPr>
                <w:rFonts w:ascii="Arial" w:hAnsi="Arial" w:cs="Arial"/>
              </w:rPr>
            </w:pPr>
            <w:r w:rsidRPr="00AF6992">
              <w:rPr>
                <w:rFonts w:ascii="Arial" w:hAnsi="Arial" w:cs="Arial"/>
              </w:rPr>
              <w:t>double</w:t>
            </w:r>
          </w:p>
        </w:tc>
        <w:tc>
          <w:tcPr>
            <w:tcW w:w="3192" w:type="dxa"/>
            <w:vAlign w:val="center"/>
          </w:tcPr>
          <w:p w:rsidR="00394A96" w:rsidRPr="00AF6992" w:rsidRDefault="00394A96" w:rsidP="006822D3">
            <w:pPr>
              <w:jc w:val="center"/>
              <w:rPr>
                <w:rFonts w:ascii="Arial" w:hAnsi="Arial" w:cs="Arial"/>
              </w:rPr>
            </w:pPr>
            <w:proofErr w:type="spellStart"/>
            <w:r w:rsidRPr="00AF6992">
              <w:rPr>
                <w:rFonts w:ascii="Arial" w:hAnsi="Arial" w:cs="Arial"/>
              </w:rPr>
              <w:t>alarmlimitedHigh</w:t>
            </w:r>
            <w:proofErr w:type="spellEnd"/>
          </w:p>
        </w:tc>
      </w:tr>
    </w:tbl>
    <w:p w:rsidR="009C5A44" w:rsidRPr="009C5A44" w:rsidRDefault="009C5A44" w:rsidP="009C5A44">
      <w:pPr>
        <w:rPr>
          <w:rFonts w:ascii="Arial" w:hAnsi="Arial" w:cs="Arial"/>
        </w:rPr>
      </w:pPr>
    </w:p>
    <w:sectPr w:rsidR="009C5A44" w:rsidRPr="009C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44"/>
    <w:rsid w:val="0013117C"/>
    <w:rsid w:val="001879CF"/>
    <w:rsid w:val="001F0228"/>
    <w:rsid w:val="00394A96"/>
    <w:rsid w:val="00410556"/>
    <w:rsid w:val="004D59A0"/>
    <w:rsid w:val="005007E4"/>
    <w:rsid w:val="006522DF"/>
    <w:rsid w:val="00960A4E"/>
    <w:rsid w:val="009C5A44"/>
    <w:rsid w:val="00AF6992"/>
    <w:rsid w:val="00B251C6"/>
    <w:rsid w:val="00D46121"/>
    <w:rsid w:val="00DA6B07"/>
    <w:rsid w:val="00F228F3"/>
    <w:rsid w:val="00FF19D4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5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UCSF</cp:lastModifiedBy>
  <cp:revision>14</cp:revision>
  <dcterms:created xsi:type="dcterms:W3CDTF">2013-01-14T02:09:00Z</dcterms:created>
  <dcterms:modified xsi:type="dcterms:W3CDTF">2015-08-23T18:14:00Z</dcterms:modified>
</cp:coreProperties>
</file>