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b31a019b74b176334d2f79a6ddc69e497aa0dc"/>
    <w:p>
      <w:pPr>
        <w:pStyle w:val="Heading1"/>
      </w:pPr>
      <w:r>
        <w:t xml:space="preserve">Plan de Pruebas - Sistema de Gestión de Biblioteca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Validar procesos críticos: registro de usuarios, préstamos y devoluciones, búsquedas y reservas.</w:t>
      </w:r>
    </w:p>
    <w:bookmarkEnd w:id="9"/>
    <w:bookmarkStart w:id="10" w:name="casos-de-prueba-mínimo-3"/>
    <w:p>
      <w:pPr>
        <w:pStyle w:val="Heading2"/>
      </w:pPr>
      <w:r>
        <w:t xml:space="preserve">Casos de prueba (mínimo 3)</w:t>
      </w:r>
    </w:p>
    <w:p>
      <w:pPr>
        <w:pStyle w:val="Compact"/>
        <w:numPr>
          <w:ilvl w:val="0"/>
          <w:numId w:val="1001"/>
        </w:numPr>
      </w:pPr>
      <w:r>
        <w:t xml:space="preserve">CP-01: Registrar usuario nuevo</w:t>
      </w:r>
    </w:p>
    <w:p>
      <w:pPr>
        <w:pStyle w:val="Compact"/>
        <w:numPr>
          <w:ilvl w:val="0"/>
          <w:numId w:val="1002"/>
        </w:numPr>
      </w:pPr>
      <w:r>
        <w:t xml:space="preserve">Precondición: Interfaz de registro accesible.</w:t>
      </w:r>
    </w:p>
    <w:p>
      <w:pPr>
        <w:pStyle w:val="Compact"/>
        <w:numPr>
          <w:ilvl w:val="0"/>
          <w:numId w:val="1002"/>
        </w:numPr>
      </w:pPr>
      <w:r>
        <w:t xml:space="preserve">Pasos: Completar formulario con datos válidos y enviar.</w:t>
      </w:r>
    </w:p>
    <w:p>
      <w:pPr>
        <w:pStyle w:val="Compact"/>
        <w:numPr>
          <w:ilvl w:val="0"/>
          <w:numId w:val="1002"/>
        </w:numPr>
      </w:pPr>
      <w:r>
        <w:t xml:space="preserve">Resultado esperado: Usuario creado y aparece en la lista con estado activo.</w:t>
      </w:r>
    </w:p>
    <w:p>
      <w:pPr>
        <w:pStyle w:val="Compact"/>
        <w:numPr>
          <w:ilvl w:val="0"/>
          <w:numId w:val="1002"/>
        </w:numPr>
      </w:pPr>
      <w:r>
        <w:t xml:space="preserve">Validación: Comprobar en la base de datos el nuevo registro (ID, correo).</w:t>
      </w:r>
    </w:p>
    <w:p>
      <w:pPr>
        <w:pStyle w:val="Compact"/>
        <w:numPr>
          <w:ilvl w:val="0"/>
          <w:numId w:val="1003"/>
        </w:numPr>
      </w:pPr>
      <w:r>
        <w:t xml:space="preserve">CP-02: Realizar préstamo de libro disponible</w:t>
      </w:r>
    </w:p>
    <w:p>
      <w:pPr>
        <w:pStyle w:val="Compact"/>
        <w:numPr>
          <w:ilvl w:val="0"/>
          <w:numId w:val="1004"/>
        </w:numPr>
      </w:pPr>
      <w:r>
        <w:t xml:space="preserve">Precondición: Libro con al menos 1 copia disponible; usuario activo.</w:t>
      </w:r>
    </w:p>
    <w:p>
      <w:pPr>
        <w:pStyle w:val="Compact"/>
        <w:numPr>
          <w:ilvl w:val="0"/>
          <w:numId w:val="1004"/>
        </w:numPr>
      </w:pPr>
      <w:r>
        <w:t xml:space="preserve">Pasos: Seleccionar libro, seleccionar usuario, registrar préstamo.</w:t>
      </w:r>
    </w:p>
    <w:p>
      <w:pPr>
        <w:pStyle w:val="Compact"/>
        <w:numPr>
          <w:ilvl w:val="0"/>
          <w:numId w:val="1004"/>
        </w:numPr>
      </w:pPr>
      <w:r>
        <w:t xml:space="preserve">Resultado esperado: Estado de copia cambia a prestada; registro de préstamo con fecha y vencimiento.</w:t>
      </w:r>
    </w:p>
    <w:p>
      <w:pPr>
        <w:pStyle w:val="Compact"/>
        <w:numPr>
          <w:ilvl w:val="0"/>
          <w:numId w:val="1004"/>
        </w:numPr>
      </w:pPr>
      <w:r>
        <w:t xml:space="preserve">Validación: Verificar registro en tabla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y que stock decrementó.</w:t>
      </w:r>
    </w:p>
    <w:p>
      <w:pPr>
        <w:pStyle w:val="Compact"/>
        <w:numPr>
          <w:ilvl w:val="0"/>
          <w:numId w:val="1005"/>
        </w:numPr>
      </w:pPr>
      <w:r>
        <w:t xml:space="preserve">CP-03: Registrar devolución con multa</w:t>
      </w:r>
    </w:p>
    <w:p>
      <w:pPr>
        <w:pStyle w:val="Compact"/>
        <w:numPr>
          <w:ilvl w:val="0"/>
          <w:numId w:val="1006"/>
        </w:numPr>
      </w:pPr>
      <w:r>
        <w:t xml:space="preserve">Precondición: Préstamo vencido (fecha pasada) con política de multa establecida.</w:t>
      </w:r>
    </w:p>
    <w:p>
      <w:pPr>
        <w:pStyle w:val="Compact"/>
        <w:numPr>
          <w:ilvl w:val="0"/>
          <w:numId w:val="1006"/>
        </w:numPr>
      </w:pPr>
      <w:r>
        <w:t xml:space="preserve">Pasos: Registrar devolución del préstamo vencido.</w:t>
      </w:r>
    </w:p>
    <w:p>
      <w:pPr>
        <w:pStyle w:val="Compact"/>
        <w:numPr>
          <w:ilvl w:val="0"/>
          <w:numId w:val="1006"/>
        </w:numPr>
      </w:pPr>
      <w:r>
        <w:t xml:space="preserve">Resultado esperado: Multa calculada y asociada al usuario; estado de copia disponible.</w:t>
      </w:r>
    </w:p>
    <w:p>
      <w:pPr>
        <w:pStyle w:val="Compact"/>
        <w:numPr>
          <w:ilvl w:val="0"/>
          <w:numId w:val="1006"/>
        </w:numPr>
      </w:pPr>
      <w:r>
        <w:t xml:space="preserve">Validación: Verificar cálculo de multa y registro en</w:t>
      </w:r>
      <w:r>
        <w:t xml:space="preserve"> </w:t>
      </w:r>
      <w:r>
        <w:rPr>
          <w:rStyle w:val="VerbatimChar"/>
        </w:rPr>
        <w:t xml:space="preserve">sanciones</w:t>
      </w:r>
      <w:r>
        <w:t xml:space="preserve"> </w:t>
      </w:r>
      <w:r>
        <w:t xml:space="preserve">o similar.</w:t>
      </w:r>
    </w:p>
    <w:p>
      <w:pPr>
        <w:pStyle w:val="Compact"/>
        <w:numPr>
          <w:ilvl w:val="0"/>
          <w:numId w:val="1007"/>
        </w:numPr>
      </w:pPr>
      <w:r>
        <w:t xml:space="preserve">CP-04: Reserva y notificación</w:t>
      </w:r>
    </w:p>
    <w:p>
      <w:pPr>
        <w:pStyle w:val="Compact"/>
        <w:numPr>
          <w:ilvl w:val="0"/>
          <w:numId w:val="1008"/>
        </w:numPr>
      </w:pPr>
      <w:r>
        <w:t xml:space="preserve">Precondición: Libro sin copias disponibles y usuario registrado.</w:t>
      </w:r>
    </w:p>
    <w:p>
      <w:pPr>
        <w:pStyle w:val="Compact"/>
        <w:numPr>
          <w:ilvl w:val="0"/>
          <w:numId w:val="1008"/>
        </w:numPr>
      </w:pPr>
      <w:r>
        <w:t xml:space="preserve">Pasos: Usuario solicita reserva; se añade a la cola.</w:t>
      </w:r>
    </w:p>
    <w:p>
      <w:pPr>
        <w:pStyle w:val="Compact"/>
        <w:numPr>
          <w:ilvl w:val="0"/>
          <w:numId w:val="1008"/>
        </w:numPr>
      </w:pPr>
      <w:r>
        <w:t xml:space="preserve">Resultado esperado: Reserva creada en cola; cuando se libera una copia, primer usuario en cola recibe notificación.</w:t>
      </w:r>
    </w:p>
    <w:p>
      <w:pPr>
        <w:pStyle w:val="Compact"/>
        <w:numPr>
          <w:ilvl w:val="0"/>
          <w:numId w:val="1008"/>
        </w:numPr>
      </w:pPr>
      <w:r>
        <w:t xml:space="preserve">Validación: Verificar entrada en tabla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y registro de notificación enviada.</w:t>
      </w:r>
    </w:p>
    <w:bookmarkEnd w:id="10"/>
    <w:bookmarkStart w:id="11" w:name="procedimiento-de-ejecución-de-pruebas"/>
    <w:p>
      <w:pPr>
        <w:pStyle w:val="Heading2"/>
      </w:pPr>
      <w:r>
        <w:t xml:space="preserve">Procedimiento de ejecución de pruebas</w:t>
      </w:r>
    </w:p>
    <w:p>
      <w:pPr>
        <w:pStyle w:val="Compact"/>
        <w:numPr>
          <w:ilvl w:val="0"/>
          <w:numId w:val="1009"/>
        </w:numPr>
      </w:pPr>
      <w:r>
        <w:t xml:space="preserve">Preparar datos: crear 2 usuarios de prueba, 3 libros (1 con 0 copias, 2 con copias disponibles).</w:t>
      </w:r>
    </w:p>
    <w:p>
      <w:pPr>
        <w:pStyle w:val="Compact"/>
        <w:numPr>
          <w:ilvl w:val="0"/>
          <w:numId w:val="1009"/>
        </w:numPr>
      </w:pPr>
      <w:r>
        <w:t xml:space="preserve">Ejecutar pruebas en ambiente de pruebas o base de datos de prueba.</w:t>
      </w:r>
    </w:p>
    <w:p>
      <w:pPr>
        <w:pStyle w:val="Compact"/>
        <w:numPr>
          <w:ilvl w:val="0"/>
          <w:numId w:val="1009"/>
        </w:numPr>
      </w:pPr>
      <w:r>
        <w:t xml:space="preserve">Registrar evidencia: capturas de pantalla y registros de la base de datos.</w:t>
      </w:r>
    </w:p>
    <w:p>
      <w:pPr>
        <w:pStyle w:val="FirstParagraph"/>
      </w:pPr>
      <w:r>
        <w:t xml:space="preserve">(Archivo versión DOCX:</w:t>
      </w:r>
      <w:r>
        <w:t xml:space="preserve"> </w:t>
      </w:r>
      <w:r>
        <w:rPr>
          <w:rStyle w:val="VerbatimChar"/>
        </w:rPr>
        <w:t xml:space="preserve">PlanPruebas.docx</w:t>
      </w:r>
      <w:r>
        <w:t xml:space="preserve"> </w:t>
      </w:r>
      <w:r>
        <w:t xml:space="preserve">como marcador)</w:t>
      </w:r>
      <w:r>
        <w:t xml:space="preserve"> </w:t>
      </w:r>
      <w:r>
        <w:rPr>
          <w:b/>
          <w:bCs/>
        </w:rPr>
        <w:t xml:space="preserve">Evidencia:</w:t>
      </w:r>
      <w:r>
        <w:t xml:space="preserve"> </w:t>
      </w:r>
      <w:r>
        <w:t xml:space="preserve">pasos de validaci�n ampliados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424">
    <w:nsid w:val="00A99424"/>
    <w:multiLevelType w:val="multilevel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2025-11-13T01:24:04Z</dcterms:created>
  <dcterms:modified xsi:type="dcterms:W3CDTF">2025-11-13T01:24:04Z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