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FD4F" w14:textId="77777777" w:rsidR="00A6515B" w:rsidRPr="00A6515B" w:rsidRDefault="00A6515B" w:rsidP="00A6515B">
      <w:pPr>
        <w:jc w:val="center"/>
        <w:rPr>
          <w:b/>
          <w:bCs/>
        </w:rPr>
      </w:pPr>
      <w:r w:rsidRPr="00A6515B">
        <w:rPr>
          <w:b/>
          <w:bCs/>
        </w:rPr>
        <w:t>ANEXOS TÉCNICOS DEL INFORME DE AVANCE A LA EJECUCIÓN DEL PROYECTO</w:t>
      </w:r>
    </w:p>
    <w:p w14:paraId="6D7EEE5F" w14:textId="77777777" w:rsidR="00A6515B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602445E5" w14:textId="77777777" w:rsidR="00A6515B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3CA711EE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398B968B" w14:textId="389BC89C" w:rsidR="00A6515B" w:rsidRDefault="00A6515B" w:rsidP="00470922">
      <w:pPr>
        <w:jc w:val="center"/>
        <w:rPr>
          <w:rFonts w:eastAsia="Arial Narrow" w:cs="Arial Narrow"/>
          <w:b/>
          <w:bCs/>
          <w:szCs w:val="24"/>
        </w:rPr>
      </w:pPr>
      <w:r w:rsidRPr="00D55719">
        <w:rPr>
          <w:rFonts w:eastAsia="Arial Narrow" w:cs="Arial Narrow"/>
          <w:b/>
          <w:bCs/>
          <w:szCs w:val="24"/>
        </w:rPr>
        <w:t xml:space="preserve">PROYECTO: </w:t>
      </w:r>
      <w:r>
        <w:rPr>
          <w:rFonts w:eastAsia="Arial Narrow" w:cs="Arial Narrow"/>
          <w:b/>
          <w:bCs/>
          <w:szCs w:val="24"/>
        </w:rPr>
        <w:t>“</w:t>
      </w:r>
      <w:r w:rsidR="00470922" w:rsidRPr="00470922">
        <w:rPr>
          <w:rFonts w:eastAsia="Arial Narrow" w:cs="Arial Narrow"/>
          <w:b/>
          <w:bCs/>
          <w:szCs w:val="24"/>
        </w:rPr>
        <w:t>VIABILIZACIÓN DE LA PRODUCCIÓN NACIONAL DE MATERIALES Y METODOLOGÍAS PARA EL TRANSPORTE,</w:t>
      </w:r>
      <w:r w:rsidR="00470922">
        <w:rPr>
          <w:rFonts w:eastAsia="Arial Narrow" w:cs="Arial Narrow"/>
          <w:b/>
          <w:bCs/>
          <w:szCs w:val="24"/>
        </w:rPr>
        <w:t xml:space="preserve"> </w:t>
      </w:r>
      <w:r w:rsidR="00470922" w:rsidRPr="00470922">
        <w:rPr>
          <w:rFonts w:eastAsia="Arial Narrow" w:cs="Arial Narrow"/>
          <w:b/>
          <w:bCs/>
          <w:szCs w:val="24"/>
        </w:rPr>
        <w:t>ALMACENAMIENTO Y USO DE HIDRÓGENO BLANCO</w:t>
      </w:r>
      <w:r>
        <w:rPr>
          <w:rFonts w:eastAsia="Arial Narrow" w:cs="Arial Narrow"/>
          <w:b/>
          <w:bCs/>
          <w:szCs w:val="24"/>
        </w:rPr>
        <w:t>”.</w:t>
      </w:r>
    </w:p>
    <w:p w14:paraId="567F3783" w14:textId="77777777" w:rsidR="00A6515B" w:rsidRPr="00D55719" w:rsidRDefault="00A6515B" w:rsidP="00A6515B">
      <w:pPr>
        <w:jc w:val="center"/>
        <w:rPr>
          <w:rFonts w:eastAsia="Arial Narrow" w:cs="Arial Narrow"/>
          <w:b/>
          <w:bCs/>
          <w:szCs w:val="24"/>
        </w:rPr>
      </w:pPr>
    </w:p>
    <w:p w14:paraId="3B1B18DB" w14:textId="0FA27CE6" w:rsidR="00A6515B" w:rsidRDefault="00A6515B" w:rsidP="00A6515B">
      <w:pPr>
        <w:jc w:val="center"/>
        <w:rPr>
          <w:rFonts w:eastAsia="Arial Narrow" w:cs="Arial Narrow"/>
          <w:b/>
          <w:bCs/>
          <w:szCs w:val="24"/>
        </w:rPr>
      </w:pPr>
      <w:r>
        <w:rPr>
          <w:rFonts w:eastAsia="Arial Narrow" w:cs="Arial Narrow"/>
          <w:b/>
          <w:bCs/>
          <w:szCs w:val="24"/>
        </w:rPr>
        <w:t xml:space="preserve">CÓDIGO </w:t>
      </w:r>
      <w:r w:rsidR="006A0241">
        <w:rPr>
          <w:rFonts w:eastAsia="Arial Narrow" w:cs="Arial Narrow"/>
          <w:b/>
          <w:bCs/>
          <w:szCs w:val="24"/>
        </w:rPr>
        <w:t>SIGP</w:t>
      </w:r>
      <w:r>
        <w:rPr>
          <w:rFonts w:eastAsia="Arial Narrow" w:cs="Arial Narrow"/>
          <w:b/>
          <w:bCs/>
          <w:szCs w:val="24"/>
        </w:rPr>
        <w:t xml:space="preserve"> </w:t>
      </w:r>
      <w:r w:rsidR="006A0241" w:rsidRPr="006A0241">
        <w:rPr>
          <w:rFonts w:eastAsia="Arial Narrow" w:cs="Arial Narrow"/>
          <w:b/>
          <w:bCs/>
          <w:szCs w:val="24"/>
        </w:rPr>
        <w:t>110923</w:t>
      </w:r>
    </w:p>
    <w:p w14:paraId="3DFC6532" w14:textId="3269A708" w:rsidR="006A0241" w:rsidRPr="00D55719" w:rsidRDefault="006A0241" w:rsidP="00A6515B">
      <w:pPr>
        <w:jc w:val="center"/>
        <w:rPr>
          <w:rFonts w:eastAsia="Arial Narrow" w:cs="Arial Narrow"/>
          <w:b/>
          <w:bCs/>
          <w:szCs w:val="24"/>
        </w:rPr>
      </w:pPr>
      <w:r>
        <w:rPr>
          <w:rFonts w:eastAsia="Arial Narrow" w:cs="Arial Narrow"/>
          <w:b/>
          <w:bCs/>
          <w:szCs w:val="24"/>
        </w:rPr>
        <w:t xml:space="preserve">Contrato No. </w:t>
      </w:r>
      <w:r w:rsidRPr="006A0241">
        <w:rPr>
          <w:rFonts w:eastAsia="Arial Narrow" w:cs="Arial Narrow"/>
          <w:b/>
          <w:bCs/>
          <w:szCs w:val="24"/>
        </w:rPr>
        <w:t>112721-056-2025</w:t>
      </w:r>
    </w:p>
    <w:p w14:paraId="71B8D48F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5ABF5EF8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  <w:r w:rsidRPr="00D55719">
        <w:rPr>
          <w:rFonts w:eastAsia="Arial Narrow" w:cs="Arial Narrow"/>
          <w:b/>
          <w:szCs w:val="24"/>
        </w:rPr>
        <w:t>ENTIDAD EJECUTORA:</w:t>
      </w:r>
    </w:p>
    <w:p w14:paraId="7AAB3505" w14:textId="453E7FB5" w:rsidR="00A6515B" w:rsidRDefault="00A6515B" w:rsidP="00A6515B">
      <w:pPr>
        <w:jc w:val="center"/>
        <w:rPr>
          <w:rFonts w:eastAsia="Arial Narrow" w:cs="Arial Narrow"/>
          <w:b/>
          <w:szCs w:val="24"/>
        </w:rPr>
      </w:pPr>
      <w:r w:rsidRPr="00D55719">
        <w:rPr>
          <w:rFonts w:eastAsia="Arial Narrow" w:cs="Arial Narrow"/>
          <w:b/>
          <w:szCs w:val="24"/>
        </w:rPr>
        <w:t xml:space="preserve">Universidad de </w:t>
      </w:r>
      <w:r w:rsidR="00F45465">
        <w:rPr>
          <w:rFonts w:eastAsia="Arial Narrow" w:cs="Arial Narrow"/>
          <w:b/>
          <w:szCs w:val="24"/>
        </w:rPr>
        <w:t>Medellín</w:t>
      </w:r>
    </w:p>
    <w:p w14:paraId="151DF45C" w14:textId="77777777" w:rsidR="00A6515B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3934247F" w14:textId="77777777" w:rsidR="00A6515B" w:rsidRDefault="00A6515B" w:rsidP="00A6515B">
      <w:pPr>
        <w:jc w:val="center"/>
        <w:rPr>
          <w:rFonts w:eastAsia="Arial Narrow" w:cs="Arial Narrow"/>
          <w:b/>
          <w:szCs w:val="24"/>
        </w:rPr>
      </w:pPr>
      <w:r>
        <w:rPr>
          <w:rFonts w:eastAsia="Arial Narrow" w:cs="Arial Narrow"/>
          <w:b/>
          <w:szCs w:val="24"/>
        </w:rPr>
        <w:t>ENTIDADES ALIADAS:</w:t>
      </w:r>
    </w:p>
    <w:p w14:paraId="2068E305" w14:textId="77777777" w:rsidR="00A6515B" w:rsidRDefault="00A6515B" w:rsidP="00A6515B">
      <w:pPr>
        <w:jc w:val="center"/>
        <w:rPr>
          <w:rFonts w:eastAsia="Arial Narrow" w:cs="Arial Narrow"/>
          <w:b/>
          <w:szCs w:val="24"/>
        </w:rPr>
      </w:pPr>
      <w:r>
        <w:rPr>
          <w:rFonts w:eastAsia="Arial Narrow" w:cs="Arial Narrow"/>
          <w:b/>
          <w:szCs w:val="24"/>
        </w:rPr>
        <w:t>Universidad Pontifica Bolivariana</w:t>
      </w:r>
    </w:p>
    <w:p w14:paraId="72DA0A35" w14:textId="6B8E6DCE" w:rsidR="00A6515B" w:rsidRDefault="00A6515B" w:rsidP="00A6515B">
      <w:pPr>
        <w:jc w:val="center"/>
        <w:rPr>
          <w:rFonts w:eastAsia="Arial Narrow" w:cs="Arial Narrow"/>
          <w:b/>
          <w:szCs w:val="24"/>
        </w:rPr>
      </w:pPr>
      <w:r>
        <w:rPr>
          <w:rFonts w:eastAsia="Arial Narrow" w:cs="Arial Narrow"/>
          <w:b/>
          <w:szCs w:val="24"/>
        </w:rPr>
        <w:t xml:space="preserve">Universidad de </w:t>
      </w:r>
      <w:r w:rsidR="00F45465">
        <w:rPr>
          <w:rFonts w:eastAsia="Arial Narrow" w:cs="Arial Narrow"/>
          <w:b/>
          <w:szCs w:val="24"/>
        </w:rPr>
        <w:t>Antioquia</w:t>
      </w:r>
    </w:p>
    <w:p w14:paraId="655FD7AD" w14:textId="153A3AD4" w:rsidR="00F45465" w:rsidRPr="00D55719" w:rsidRDefault="00F45465" w:rsidP="00A6515B">
      <w:pPr>
        <w:jc w:val="center"/>
        <w:rPr>
          <w:rFonts w:eastAsia="Arial Narrow" w:cs="Arial Narrow"/>
          <w:b/>
          <w:szCs w:val="24"/>
        </w:rPr>
      </w:pPr>
      <w:r>
        <w:rPr>
          <w:rFonts w:eastAsia="Arial Narrow" w:cs="Arial Narrow"/>
          <w:b/>
          <w:szCs w:val="24"/>
        </w:rPr>
        <w:t>Comité Colombiano del WEC</w:t>
      </w:r>
    </w:p>
    <w:p w14:paraId="2B08162F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7047DD71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547E5D31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0EC9F420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74A72280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4AE36F27" w14:textId="54E53D64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  <w:r>
        <w:rPr>
          <w:rFonts w:eastAsia="Arial Narrow" w:cs="Arial Narrow"/>
          <w:b/>
          <w:szCs w:val="24"/>
        </w:rPr>
        <w:t xml:space="preserve">ANEXOS TÉCNICOS </w:t>
      </w:r>
      <w:r w:rsidR="00AA4541">
        <w:rPr>
          <w:rFonts w:eastAsia="Arial Narrow" w:cs="Arial Narrow"/>
          <w:b/>
          <w:szCs w:val="24"/>
        </w:rPr>
        <w:t xml:space="preserve">OBJETIVO </w:t>
      </w:r>
      <w:r w:rsidR="006A6D5A">
        <w:rPr>
          <w:rFonts w:eastAsia="Arial Narrow" w:cs="Arial Narrow"/>
          <w:b/>
          <w:szCs w:val="24"/>
        </w:rPr>
        <w:t>ESPECÍFICO</w:t>
      </w:r>
      <w:r w:rsidR="00AA4541">
        <w:rPr>
          <w:rFonts w:eastAsia="Arial Narrow" w:cs="Arial Narrow"/>
          <w:b/>
          <w:szCs w:val="24"/>
        </w:rPr>
        <w:t xml:space="preserve"> </w:t>
      </w:r>
      <w:r w:rsidR="00BF4B06">
        <w:rPr>
          <w:rFonts w:eastAsia="Arial Narrow" w:cs="Arial Narrow"/>
          <w:b/>
          <w:szCs w:val="24"/>
        </w:rPr>
        <w:t>2</w:t>
      </w:r>
    </w:p>
    <w:p w14:paraId="122BFF51" w14:textId="6731235D" w:rsidR="00A6515B" w:rsidRPr="00D55719" w:rsidRDefault="00BF4B06" w:rsidP="00A6515B">
      <w:pPr>
        <w:jc w:val="center"/>
        <w:rPr>
          <w:rFonts w:eastAsia="Arial Narrow" w:cs="Arial Narrow"/>
          <w:b/>
          <w:szCs w:val="24"/>
        </w:rPr>
      </w:pPr>
      <w:bookmarkStart w:id="0" w:name="_Hlk207789727"/>
      <w:r>
        <w:rPr>
          <w:rFonts w:eastAsia="Arial Narrow" w:cs="Arial Narrow"/>
          <w:b/>
          <w:szCs w:val="24"/>
        </w:rPr>
        <w:t>Sistema modular de almacenamiento</w:t>
      </w:r>
      <w:bookmarkEnd w:id="0"/>
    </w:p>
    <w:p w14:paraId="3CEE793A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23AD85C1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05C8434A" w14:textId="77777777" w:rsidR="00A6515B" w:rsidRPr="00D55719" w:rsidRDefault="00A6515B" w:rsidP="00A6515B">
      <w:pPr>
        <w:jc w:val="center"/>
        <w:rPr>
          <w:rFonts w:eastAsia="Arial Narrow" w:cs="Arial Narrow"/>
          <w:b/>
          <w:szCs w:val="24"/>
        </w:rPr>
      </w:pPr>
    </w:p>
    <w:p w14:paraId="68FB2419" w14:textId="7D25412C" w:rsidR="00A6515B" w:rsidRDefault="00A6515B" w:rsidP="00A6515B">
      <w:pPr>
        <w:jc w:val="center"/>
        <w:rPr>
          <w:rFonts w:eastAsia="Arial Narrow" w:cs="Arial Narrow"/>
          <w:b/>
          <w:szCs w:val="24"/>
          <w:highlight w:val="yellow"/>
        </w:rPr>
      </w:pPr>
      <w:r w:rsidRPr="00630594">
        <w:rPr>
          <w:rFonts w:eastAsia="Arial Narrow" w:cs="Arial Narrow"/>
          <w:b/>
          <w:szCs w:val="24"/>
          <w:highlight w:val="yellow"/>
        </w:rPr>
        <w:t xml:space="preserve">Medellín, </w:t>
      </w:r>
      <w:r w:rsidR="00AE7FCF">
        <w:rPr>
          <w:rFonts w:eastAsia="Arial Narrow" w:cs="Arial Narrow"/>
          <w:b/>
          <w:szCs w:val="24"/>
          <w:highlight w:val="yellow"/>
        </w:rPr>
        <w:t>3 de septiembre de 2025</w:t>
      </w:r>
    </w:p>
    <w:p w14:paraId="4CE7A2B9" w14:textId="77777777" w:rsidR="00A6515B" w:rsidRDefault="00A6515B">
      <w:pPr>
        <w:spacing w:line="259" w:lineRule="auto"/>
        <w:jc w:val="left"/>
        <w:rPr>
          <w:rFonts w:eastAsia="Arial Narrow" w:cs="Arial Narrow"/>
          <w:b/>
          <w:szCs w:val="24"/>
          <w:highlight w:val="yellow"/>
        </w:rPr>
      </w:pPr>
      <w:r>
        <w:rPr>
          <w:rFonts w:eastAsia="Arial Narrow" w:cs="Arial Narrow"/>
          <w:b/>
          <w:szCs w:val="24"/>
          <w:highlight w:val="yellow"/>
        </w:rPr>
        <w:br w:type="page"/>
      </w:r>
    </w:p>
    <w:p w14:paraId="0A7A65F7" w14:textId="4C72A230" w:rsidR="006C0A5E" w:rsidRPr="00A6515B" w:rsidRDefault="00923055" w:rsidP="00A6515B">
      <w:pPr>
        <w:jc w:val="center"/>
        <w:rPr>
          <w:b/>
          <w:bCs/>
        </w:rPr>
      </w:pPr>
      <w:r w:rsidRPr="00A6515B">
        <w:rPr>
          <w:b/>
          <w:bCs/>
        </w:rPr>
        <w:lastRenderedPageBreak/>
        <w:t>TABLA DE CONTENIDO</w:t>
      </w:r>
    </w:p>
    <w:p w14:paraId="2D6354CB" w14:textId="182AAFD9" w:rsidR="00E163BD" w:rsidRDefault="007D2A3A">
      <w:pPr>
        <w:pStyle w:val="TDC1"/>
        <w:tabs>
          <w:tab w:val="left" w:pos="48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7791223" w:history="1">
        <w:r w:rsidR="00E163BD" w:rsidRPr="00E00581">
          <w:rPr>
            <w:rStyle w:val="Hipervnculo"/>
            <w:noProof/>
          </w:rPr>
          <w:t>2</w:t>
        </w:r>
        <w:r w:rsidR="00E163BD"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="00E163BD" w:rsidRPr="00E00581">
          <w:rPr>
            <w:rStyle w:val="Hipervnculo"/>
            <w:noProof/>
          </w:rPr>
          <w:t>Desarrollar un sistema modular de almacenamiento y uso de hidrógeno blanco…</w:t>
        </w:r>
        <w:r w:rsidR="00E163BD">
          <w:rPr>
            <w:noProof/>
            <w:webHidden/>
          </w:rPr>
          <w:tab/>
        </w:r>
        <w:r w:rsidR="00E163BD">
          <w:rPr>
            <w:noProof/>
            <w:webHidden/>
          </w:rPr>
          <w:fldChar w:fldCharType="begin"/>
        </w:r>
        <w:r w:rsidR="00E163BD">
          <w:rPr>
            <w:noProof/>
            <w:webHidden/>
          </w:rPr>
          <w:instrText xml:space="preserve"> PAGEREF _Toc207791223 \h </w:instrText>
        </w:r>
        <w:r w:rsidR="00E163BD">
          <w:rPr>
            <w:noProof/>
            <w:webHidden/>
          </w:rPr>
        </w:r>
        <w:r w:rsidR="00E163BD">
          <w:rPr>
            <w:noProof/>
            <w:webHidden/>
          </w:rPr>
          <w:fldChar w:fldCharType="separate"/>
        </w:r>
        <w:r w:rsidR="00E163BD">
          <w:rPr>
            <w:noProof/>
            <w:webHidden/>
          </w:rPr>
          <w:t>3</w:t>
        </w:r>
        <w:r w:rsidR="00E163BD">
          <w:rPr>
            <w:noProof/>
            <w:webHidden/>
          </w:rPr>
          <w:fldChar w:fldCharType="end"/>
        </w:r>
      </w:hyperlink>
    </w:p>
    <w:p w14:paraId="56B8B3C8" w14:textId="3DFF8DB5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24" w:history="1">
        <w:r w:rsidRPr="00E00581">
          <w:rPr>
            <w:rStyle w:val="Hipervnculo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>Resumen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D5D6CD" w14:textId="74D09234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25" w:history="1">
        <w:r w:rsidRPr="00E00581">
          <w:rPr>
            <w:rStyle w:val="Hipervnculo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9E3377" w14:textId="2A0D62E1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26" w:history="1">
        <w:r w:rsidRPr="00E00581">
          <w:rPr>
            <w:rStyle w:val="Hipervnculo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>Introducción/</w:t>
        </w:r>
        <w:r w:rsidRPr="00E00581">
          <w:rPr>
            <w:rStyle w:val="Hipervnculo"/>
            <w:noProof/>
            <w:highlight w:val="yellow"/>
          </w:rPr>
          <w:t>Estado del arte (de ser necesario)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293086" w14:textId="639301EF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27" w:history="1">
        <w:r w:rsidRPr="00E00581">
          <w:rPr>
            <w:rStyle w:val="Hipervnculo"/>
            <w:noProof/>
          </w:rPr>
          <w:t>2.4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>Detalles metodológicos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376BC8" w14:textId="2F4EFBD9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28" w:history="1">
        <w:r w:rsidRPr="00E00581">
          <w:rPr>
            <w:rStyle w:val="Hipervnculo"/>
            <w:noProof/>
          </w:rPr>
          <w:t>2.5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>Resultados y discusión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2EAF19" w14:textId="6C081DC5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29" w:history="1">
        <w:r w:rsidRPr="00E00581">
          <w:rPr>
            <w:rStyle w:val="Hipervnculo"/>
            <w:noProof/>
          </w:rPr>
          <w:t>2.6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002AF3" w14:textId="3C6A4A01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30" w:history="1">
        <w:r w:rsidRPr="00E00581">
          <w:rPr>
            <w:rStyle w:val="Hipervnculo"/>
            <w:noProof/>
          </w:rPr>
          <w:t>2.7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>Trabajo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7C7016" w14:textId="7CA14283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31" w:history="1">
        <w:r w:rsidRPr="00E00581">
          <w:rPr>
            <w:rStyle w:val="Hipervnculo"/>
            <w:noProof/>
          </w:rPr>
          <w:t>2.8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 xml:space="preserve">Cumplimiento de la metodología, cronograma, </w:t>
        </w:r>
        <w:r w:rsidRPr="00E00581">
          <w:rPr>
            <w:rStyle w:val="Hipervnculo"/>
            <w:noProof/>
            <w:highlight w:val="yellow"/>
          </w:rPr>
          <w:t>dificultades y plan de contingencia (si aplica)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E4E497" w14:textId="7633D60B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32" w:history="1">
        <w:r w:rsidRPr="00E00581">
          <w:rPr>
            <w:rStyle w:val="Hipervnculo"/>
            <w:noProof/>
          </w:rPr>
          <w:t>2.9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226493" w14:textId="564F11CB" w:rsidR="00E163BD" w:rsidRDefault="00E163BD">
      <w:pPr>
        <w:pStyle w:val="TDC2"/>
        <w:tabs>
          <w:tab w:val="left" w:pos="960"/>
          <w:tab w:val="right" w:leader="dot" w:pos="8828"/>
        </w:tabs>
        <w:rPr>
          <w:rFonts w:asciiTheme="minorHAnsi" w:eastAsiaTheme="minorEastAsia" w:hAnsiTheme="minorHAnsi"/>
          <w:noProof/>
          <w:kern w:val="2"/>
          <w:szCs w:val="24"/>
          <w:lang w:eastAsia="es-CO"/>
          <w14:ligatures w14:val="standardContextual"/>
        </w:rPr>
      </w:pPr>
      <w:hyperlink w:anchor="_Toc207791233" w:history="1">
        <w:r w:rsidRPr="00E00581">
          <w:rPr>
            <w:rStyle w:val="Hipervnculo"/>
            <w:noProof/>
          </w:rPr>
          <w:t>2.10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es-CO"/>
            <w14:ligatures w14:val="standardContextual"/>
          </w:rPr>
          <w:tab/>
        </w:r>
        <w:r w:rsidRPr="00E00581">
          <w:rPr>
            <w:rStyle w:val="Hipervnculo"/>
            <w:noProof/>
            <w:highlight w:val="yellow"/>
          </w:rPr>
          <w:t>Anexos (de ser necesario)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_Toc207791233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E2E3F7" w14:textId="31792EA6" w:rsidR="007D2A3A" w:rsidRDefault="007D2A3A">
      <w:pPr>
        <w:spacing w:line="259" w:lineRule="auto"/>
        <w:jc w:val="left"/>
      </w:pPr>
      <w:r>
        <w:fldChar w:fldCharType="end"/>
      </w:r>
    </w:p>
    <w:p w14:paraId="6D2FE118" w14:textId="3E3DC608" w:rsidR="00A6515B" w:rsidRDefault="00A6515B">
      <w:pPr>
        <w:spacing w:line="259" w:lineRule="auto"/>
        <w:jc w:val="left"/>
      </w:pPr>
      <w:r>
        <w:br w:type="page"/>
      </w:r>
    </w:p>
    <w:p w14:paraId="2243CBCB" w14:textId="70E1E3FE" w:rsidR="00AE7FCF" w:rsidRPr="00AE7FCF" w:rsidRDefault="00467233" w:rsidP="00E95A6C">
      <w:pPr>
        <w:pStyle w:val="Ttulo1"/>
      </w:pPr>
      <w:bookmarkStart w:id="1" w:name="_Toc207791223"/>
      <w:r w:rsidRPr="00467233">
        <w:lastRenderedPageBreak/>
        <w:t>Desarrollar un sistema modular de almacenamiento y uso de hidrógeno blanco</w:t>
      </w:r>
      <w:r w:rsidR="00AE7FCF">
        <w:t>…</w:t>
      </w:r>
      <w:bookmarkEnd w:id="1"/>
    </w:p>
    <w:p w14:paraId="74FBF825" w14:textId="4A0B8667" w:rsidR="000A69AC" w:rsidRDefault="008E2A23" w:rsidP="00E95A6C">
      <w:pPr>
        <w:pStyle w:val="Ttulo2"/>
      </w:pPr>
      <w:bookmarkStart w:id="2" w:name="_Toc207791224"/>
      <w:r>
        <w:t>Resumen</w:t>
      </w:r>
      <w:bookmarkEnd w:id="2"/>
    </w:p>
    <w:p w14:paraId="2279CCA3" w14:textId="77777777" w:rsidR="00B516F6" w:rsidRPr="00B516F6" w:rsidRDefault="00B516F6" w:rsidP="00B516F6"/>
    <w:p w14:paraId="6058148F" w14:textId="1FEC8865" w:rsidR="008E2A23" w:rsidRDefault="00D2122F" w:rsidP="00B516F6">
      <w:pPr>
        <w:pStyle w:val="Ttulo2"/>
      </w:pPr>
      <w:bookmarkStart w:id="3" w:name="_Toc207791225"/>
      <w:r>
        <w:t>Objetivo</w:t>
      </w:r>
      <w:bookmarkEnd w:id="3"/>
    </w:p>
    <w:p w14:paraId="2C0E5F0F" w14:textId="77777777" w:rsidR="00B516F6" w:rsidRPr="00B516F6" w:rsidRDefault="00B516F6" w:rsidP="00B516F6"/>
    <w:p w14:paraId="21BDD669" w14:textId="51EC0A0A" w:rsidR="00D2122F" w:rsidRDefault="00D2122F" w:rsidP="00B516F6">
      <w:pPr>
        <w:pStyle w:val="Ttulo2"/>
      </w:pPr>
      <w:bookmarkStart w:id="4" w:name="_Toc207791226"/>
      <w:r>
        <w:t>Introducción</w:t>
      </w:r>
      <w:r w:rsidR="006855D7">
        <w:t>/</w:t>
      </w:r>
      <w:r w:rsidR="006855D7" w:rsidRPr="00AE7FCF">
        <w:rPr>
          <w:highlight w:val="yellow"/>
        </w:rPr>
        <w:t>Estado del arte</w:t>
      </w:r>
      <w:r w:rsidR="00B516F6" w:rsidRPr="00AE7FCF">
        <w:rPr>
          <w:highlight w:val="yellow"/>
        </w:rPr>
        <w:t xml:space="preserve"> (de ser necesario)</w:t>
      </w:r>
      <w:bookmarkEnd w:id="4"/>
    </w:p>
    <w:p w14:paraId="412B9AC3" w14:textId="77777777" w:rsidR="00B516F6" w:rsidRPr="00B516F6" w:rsidRDefault="00B516F6" w:rsidP="00B516F6"/>
    <w:p w14:paraId="626917C3" w14:textId="036AE9F8" w:rsidR="006855D7" w:rsidRDefault="00B516F6" w:rsidP="00B516F6">
      <w:pPr>
        <w:pStyle w:val="Ttulo2"/>
      </w:pPr>
      <w:bookmarkStart w:id="5" w:name="_Toc207791227"/>
      <w:r>
        <w:t>Detalles metodológicos</w:t>
      </w:r>
      <w:bookmarkEnd w:id="5"/>
    </w:p>
    <w:p w14:paraId="7ADE0F4F" w14:textId="77777777" w:rsidR="00B516F6" w:rsidRPr="00B516F6" w:rsidRDefault="00B516F6" w:rsidP="00B516F6"/>
    <w:p w14:paraId="4AB5D2E9" w14:textId="18722448" w:rsidR="006855D7" w:rsidRDefault="006855D7" w:rsidP="00B516F6">
      <w:pPr>
        <w:pStyle w:val="Ttulo2"/>
      </w:pPr>
      <w:bookmarkStart w:id="6" w:name="_Toc207791228"/>
      <w:r>
        <w:t>Resultados y discusión</w:t>
      </w:r>
      <w:bookmarkEnd w:id="6"/>
    </w:p>
    <w:p w14:paraId="3D9F7214" w14:textId="77777777" w:rsidR="00B516F6" w:rsidRPr="00B516F6" w:rsidRDefault="00B516F6" w:rsidP="00B516F6"/>
    <w:p w14:paraId="448A01B3" w14:textId="56BE3053" w:rsidR="006855D7" w:rsidRDefault="006855D7" w:rsidP="00B516F6">
      <w:pPr>
        <w:pStyle w:val="Ttulo2"/>
      </w:pPr>
      <w:bookmarkStart w:id="7" w:name="_Toc207791229"/>
      <w:r>
        <w:t>Conclusiones</w:t>
      </w:r>
      <w:bookmarkEnd w:id="7"/>
    </w:p>
    <w:p w14:paraId="7182D30E" w14:textId="77777777" w:rsidR="00B516F6" w:rsidRPr="00B516F6" w:rsidRDefault="00B516F6" w:rsidP="00B516F6"/>
    <w:p w14:paraId="1A9EF8BC" w14:textId="2D74F22F" w:rsidR="006855D7" w:rsidRDefault="006855D7" w:rsidP="00B516F6">
      <w:pPr>
        <w:pStyle w:val="Ttulo2"/>
      </w:pPr>
      <w:bookmarkStart w:id="8" w:name="_Toc207791230"/>
      <w:r>
        <w:t>Trabajo futuro</w:t>
      </w:r>
      <w:bookmarkEnd w:id="8"/>
    </w:p>
    <w:p w14:paraId="4B59A3C2" w14:textId="77777777" w:rsidR="00E163BD" w:rsidRDefault="00E163BD" w:rsidP="00E163BD"/>
    <w:p w14:paraId="292FE847" w14:textId="2B2DF478" w:rsidR="00E163BD" w:rsidRPr="00E163BD" w:rsidRDefault="00E163BD" w:rsidP="00E163BD">
      <w:pPr>
        <w:pStyle w:val="Ttulo2"/>
      </w:pPr>
      <w:bookmarkStart w:id="9" w:name="_Toc207791231"/>
      <w:r w:rsidRPr="00E163BD">
        <w:t xml:space="preserve">Cumplimiento de la metodología, cronograma, </w:t>
      </w:r>
      <w:r w:rsidRPr="00E163BD">
        <w:rPr>
          <w:highlight w:val="yellow"/>
        </w:rPr>
        <w:t>dificultades y plan de contingencia (si aplica)</w:t>
      </w:r>
      <w:bookmarkEnd w:id="9"/>
    </w:p>
    <w:p w14:paraId="4EAC155B" w14:textId="77777777" w:rsidR="00B516F6" w:rsidRPr="00B516F6" w:rsidRDefault="00B516F6" w:rsidP="00B516F6"/>
    <w:p w14:paraId="4CF7481A" w14:textId="6F10CE57" w:rsidR="006855D7" w:rsidRDefault="00723AAF" w:rsidP="00B516F6">
      <w:pPr>
        <w:pStyle w:val="Ttulo2"/>
      </w:pPr>
      <w:bookmarkStart w:id="10" w:name="_Toc207791232"/>
      <w:r>
        <w:t>Referencias</w:t>
      </w:r>
      <w:bookmarkEnd w:id="10"/>
    </w:p>
    <w:p w14:paraId="6168C8F8" w14:textId="77777777" w:rsidR="00B516F6" w:rsidRPr="00B516F6" w:rsidRDefault="00B516F6" w:rsidP="00B516F6"/>
    <w:p w14:paraId="200AF0D7" w14:textId="0F3013B4" w:rsidR="00723AAF" w:rsidRDefault="00723AAF" w:rsidP="00B516F6">
      <w:pPr>
        <w:pStyle w:val="Ttulo2"/>
      </w:pPr>
      <w:bookmarkStart w:id="11" w:name="_Toc207791233"/>
      <w:r w:rsidRPr="00AE7FCF">
        <w:rPr>
          <w:highlight w:val="yellow"/>
        </w:rPr>
        <w:t>Anexos (de ser necesario)</w:t>
      </w:r>
      <w:bookmarkEnd w:id="11"/>
    </w:p>
    <w:p w14:paraId="7BDF71C6" w14:textId="77777777" w:rsidR="00B516F6" w:rsidRPr="00B516F6" w:rsidRDefault="00B516F6" w:rsidP="00B516F6"/>
    <w:p w14:paraId="74946830" w14:textId="49EAC430" w:rsidR="00164071" w:rsidRPr="00164071" w:rsidRDefault="00164071" w:rsidP="00525BA1">
      <w:pPr>
        <w:spacing w:line="259" w:lineRule="auto"/>
        <w:jc w:val="left"/>
      </w:pPr>
    </w:p>
    <w:sectPr w:rsidR="00164071" w:rsidRPr="00164071" w:rsidSect="00BD215C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F8449" w14:textId="77777777" w:rsidR="00EE0D80" w:rsidRDefault="00EE0D80" w:rsidP="00A6515B">
      <w:pPr>
        <w:spacing w:after="0"/>
      </w:pPr>
      <w:r>
        <w:separator/>
      </w:r>
    </w:p>
  </w:endnote>
  <w:endnote w:type="continuationSeparator" w:id="0">
    <w:p w14:paraId="4DEE2F20" w14:textId="77777777" w:rsidR="00EE0D80" w:rsidRDefault="00EE0D80" w:rsidP="00A6515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DE5F" w14:textId="76589078" w:rsidR="00A6515B" w:rsidRPr="00923055" w:rsidRDefault="00BD215C" w:rsidP="00BD215C">
    <w:pPr>
      <w:pStyle w:val="Piedepgina"/>
      <w:rPr>
        <w:i/>
        <w:iCs/>
      </w:rPr>
    </w:pPr>
    <w:r w:rsidRPr="00F93803">
      <w:rPr>
        <w:i/>
        <w:iCs/>
        <w:color w:val="808080" w:themeColor="background1" w:themeShade="80"/>
        <w:sz w:val="20"/>
        <w:szCs w:val="18"/>
      </w:rPr>
      <w:t xml:space="preserve">ANEXOS TÉCNICOS </w:t>
    </w:r>
    <w:r w:rsidR="00894138">
      <w:rPr>
        <w:i/>
        <w:iCs/>
        <w:color w:val="808080" w:themeColor="background1" w:themeShade="80"/>
        <w:sz w:val="20"/>
        <w:szCs w:val="18"/>
      </w:rPr>
      <w:t>O</w:t>
    </w:r>
    <w:r w:rsidR="00BF4B06">
      <w:rPr>
        <w:i/>
        <w:iCs/>
        <w:color w:val="808080" w:themeColor="background1" w:themeShade="80"/>
        <w:sz w:val="20"/>
        <w:szCs w:val="18"/>
      </w:rPr>
      <w:t>E2</w:t>
    </w:r>
    <w:r w:rsidRPr="00F93803">
      <w:rPr>
        <w:i/>
        <w:iCs/>
        <w:color w:val="808080" w:themeColor="background1" w:themeShade="80"/>
        <w:sz w:val="20"/>
        <w:szCs w:val="18"/>
      </w:rPr>
      <w:t xml:space="preserve"> </w:t>
    </w:r>
    <w:r w:rsidR="00BF4B06" w:rsidRPr="00BF4B06">
      <w:rPr>
        <w:i/>
        <w:iCs/>
        <w:color w:val="808080" w:themeColor="background1" w:themeShade="80"/>
        <w:sz w:val="20"/>
        <w:szCs w:val="18"/>
      </w:rPr>
      <w:t>Sistema modular de almacenamiento</w:t>
    </w:r>
    <w:r w:rsidR="00923055" w:rsidRPr="00923055">
      <w:rPr>
        <w:i/>
        <w:iCs/>
      </w:rPr>
      <w:tab/>
    </w:r>
    <w:r w:rsidR="00923055" w:rsidRPr="00923055">
      <w:rPr>
        <w:i/>
        <w:iCs/>
      </w:rPr>
      <w:fldChar w:fldCharType="begin"/>
    </w:r>
    <w:r w:rsidR="00923055" w:rsidRPr="00923055">
      <w:rPr>
        <w:i/>
        <w:iCs/>
      </w:rPr>
      <w:instrText>PAGE   \* MERGEFORMAT</w:instrText>
    </w:r>
    <w:r w:rsidR="00923055" w:rsidRPr="00923055">
      <w:rPr>
        <w:i/>
        <w:iCs/>
      </w:rPr>
      <w:fldChar w:fldCharType="separate"/>
    </w:r>
    <w:r w:rsidR="00923055" w:rsidRPr="00923055">
      <w:rPr>
        <w:i/>
        <w:iCs/>
        <w:lang w:val="es-ES"/>
      </w:rPr>
      <w:t>1</w:t>
    </w:r>
    <w:r w:rsidR="00923055" w:rsidRPr="00923055">
      <w:rPr>
        <w:i/>
        <w:i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9EE5F" w14:textId="321611E2" w:rsidR="007D2B85" w:rsidRDefault="00211708">
    <w:pPr>
      <w:pStyle w:val="Piedepgina"/>
    </w:pPr>
    <w:r w:rsidRPr="000D09FF">
      <w:rPr>
        <w:noProof/>
      </w:rPr>
      <w:drawing>
        <wp:anchor distT="0" distB="0" distL="114300" distR="114300" simplePos="0" relativeHeight="251669504" behindDoc="0" locked="0" layoutInCell="1" allowOverlap="1" wp14:anchorId="5986DC12" wp14:editId="0DD60AC8">
          <wp:simplePos x="0" y="0"/>
          <wp:positionH relativeFrom="column">
            <wp:posOffset>687070</wp:posOffset>
          </wp:positionH>
          <wp:positionV relativeFrom="paragraph">
            <wp:posOffset>-225425</wp:posOffset>
          </wp:positionV>
          <wp:extent cx="2664460" cy="539750"/>
          <wp:effectExtent l="0" t="0" r="2540" b="0"/>
          <wp:wrapNone/>
          <wp:docPr id="12" name="Imagen 11">
            <a:extLst xmlns:a="http://schemas.openxmlformats.org/drawingml/2006/main">
              <a:ext uri="{FF2B5EF4-FFF2-40B4-BE49-F238E27FC236}">
                <a16:creationId xmlns:a16="http://schemas.microsoft.com/office/drawing/2014/main" id="{FE02CECA-1694-7FF1-6E57-ECECA76CE87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1">
                    <a:extLst>
                      <a:ext uri="{FF2B5EF4-FFF2-40B4-BE49-F238E27FC236}">
                        <a16:creationId xmlns:a16="http://schemas.microsoft.com/office/drawing/2014/main" id="{FE02CECA-1694-7FF1-6E57-ECECA76CE87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5310" t="19741" r="8028" b="19001"/>
                  <a:stretch>
                    <a:fillRect/>
                  </a:stretch>
                </pic:blipFill>
                <pic:spPr>
                  <a:xfrm>
                    <a:off x="0" y="0"/>
                    <a:ext cx="266446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D09FF">
      <w:rPr>
        <w:noProof/>
      </w:rPr>
      <w:drawing>
        <wp:anchor distT="0" distB="0" distL="114300" distR="114300" simplePos="0" relativeHeight="251668480" behindDoc="0" locked="0" layoutInCell="1" allowOverlap="1" wp14:anchorId="3BCEAC8C" wp14:editId="14C9AC08">
          <wp:simplePos x="0" y="0"/>
          <wp:positionH relativeFrom="column">
            <wp:posOffset>3657403</wp:posOffset>
          </wp:positionH>
          <wp:positionV relativeFrom="paragraph">
            <wp:posOffset>-225425</wp:posOffset>
          </wp:positionV>
          <wp:extent cx="1137920" cy="539750"/>
          <wp:effectExtent l="0" t="0" r="5080" b="0"/>
          <wp:wrapNone/>
          <wp:docPr id="11" name="Imagen 10">
            <a:extLst xmlns:a="http://schemas.openxmlformats.org/drawingml/2006/main">
              <a:ext uri="{FF2B5EF4-FFF2-40B4-BE49-F238E27FC236}">
                <a16:creationId xmlns:a16="http://schemas.microsoft.com/office/drawing/2014/main" id="{43EC70EF-571B-D07C-0B51-B3627EA46EA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0">
                    <a:extLst>
                      <a:ext uri="{FF2B5EF4-FFF2-40B4-BE49-F238E27FC236}">
                        <a16:creationId xmlns:a16="http://schemas.microsoft.com/office/drawing/2014/main" id="{43EC70EF-571B-D07C-0B51-B3627EA46EA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/>
                  <a:srcRect t="19338" b="17422"/>
                  <a:stretch>
                    <a:fillRect/>
                  </a:stretch>
                </pic:blipFill>
                <pic:spPr>
                  <a:xfrm>
                    <a:off x="0" y="0"/>
                    <a:ext cx="113792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40ED3" w14:textId="77777777" w:rsidR="00EE0D80" w:rsidRDefault="00EE0D80" w:rsidP="00A6515B">
      <w:pPr>
        <w:spacing w:after="0"/>
      </w:pPr>
      <w:r>
        <w:separator/>
      </w:r>
    </w:p>
  </w:footnote>
  <w:footnote w:type="continuationSeparator" w:id="0">
    <w:p w14:paraId="7775E7F7" w14:textId="77777777" w:rsidR="00EE0D80" w:rsidRDefault="00EE0D80" w:rsidP="00A6515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1032" w14:textId="2289690F" w:rsidR="00A6515B" w:rsidRDefault="007A5BBD">
    <w:pPr>
      <w:pStyle w:val="Encabezado"/>
    </w:pPr>
    <w:r w:rsidRPr="007D2B85">
      <w:rPr>
        <w:noProof/>
      </w:rPr>
      <w:drawing>
        <wp:anchor distT="0" distB="0" distL="114300" distR="114300" simplePos="0" relativeHeight="251674624" behindDoc="0" locked="0" layoutInCell="1" allowOverlap="1" wp14:anchorId="34E84DAA" wp14:editId="358FE727">
          <wp:simplePos x="0" y="0"/>
          <wp:positionH relativeFrom="column">
            <wp:posOffset>4406265</wp:posOffset>
          </wp:positionH>
          <wp:positionV relativeFrom="paragraph">
            <wp:posOffset>-66675</wp:posOffset>
          </wp:positionV>
          <wp:extent cx="1590040" cy="539750"/>
          <wp:effectExtent l="0" t="0" r="0" b="0"/>
          <wp:wrapNone/>
          <wp:docPr id="614324215" name="Imagen 9">
            <a:extLst xmlns:a="http://schemas.openxmlformats.org/drawingml/2006/main">
              <a:ext uri="{FF2B5EF4-FFF2-40B4-BE49-F238E27FC236}">
                <a16:creationId xmlns:a16="http://schemas.microsoft.com/office/drawing/2014/main" id="{CF7F8760-B2D6-CE18-D503-F61DABB420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9">
                    <a:extLst>
                      <a:ext uri="{FF2B5EF4-FFF2-40B4-BE49-F238E27FC236}">
                        <a16:creationId xmlns:a16="http://schemas.microsoft.com/office/drawing/2014/main" id="{CF7F8760-B2D6-CE18-D503-F61DABB4209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78" b="32070"/>
                  <a:stretch>
                    <a:fillRect/>
                  </a:stretch>
                </pic:blipFill>
                <pic:spPr>
                  <a:xfrm>
                    <a:off x="0" y="0"/>
                    <a:ext cx="159004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1" wp14:anchorId="22A25D6C" wp14:editId="473774FD">
          <wp:simplePos x="0" y="0"/>
          <wp:positionH relativeFrom="column">
            <wp:posOffset>-271145</wp:posOffset>
          </wp:positionH>
          <wp:positionV relativeFrom="paragraph">
            <wp:posOffset>-26035</wp:posOffset>
          </wp:positionV>
          <wp:extent cx="1506855" cy="467995"/>
          <wp:effectExtent l="0" t="0" r="0" b="8255"/>
          <wp:wrapNone/>
          <wp:docPr id="2050203691" name="Imagen 2050203691" descr="Universidad de Medellí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Universidad de Medellí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6855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3C3287B2" wp14:editId="1AA857A7">
          <wp:simplePos x="0" y="0"/>
          <wp:positionH relativeFrom="column">
            <wp:posOffset>1375410</wp:posOffset>
          </wp:positionH>
          <wp:positionV relativeFrom="paragraph">
            <wp:posOffset>6350</wp:posOffset>
          </wp:positionV>
          <wp:extent cx="1575435" cy="395605"/>
          <wp:effectExtent l="0" t="0" r="5715" b="4445"/>
          <wp:wrapNone/>
          <wp:docPr id="1685780194" name="Imagen 1685780194" descr="Banco de recursos multi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Banco de recursos multim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5435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D09FF">
      <w:rPr>
        <w:noProof/>
      </w:rPr>
      <w:drawing>
        <wp:anchor distT="0" distB="0" distL="114300" distR="114300" simplePos="0" relativeHeight="251671552" behindDoc="0" locked="0" layoutInCell="1" allowOverlap="1" wp14:anchorId="4BBF49D3" wp14:editId="0AB1DF78">
          <wp:simplePos x="0" y="0"/>
          <wp:positionH relativeFrom="page">
            <wp:posOffset>4170045</wp:posOffset>
          </wp:positionH>
          <wp:positionV relativeFrom="paragraph">
            <wp:posOffset>5912</wp:posOffset>
          </wp:positionV>
          <wp:extent cx="1178560" cy="395605"/>
          <wp:effectExtent l="0" t="0" r="2540" b="4445"/>
          <wp:wrapNone/>
          <wp:docPr id="1111987573" name="Imagen 1111987573" descr="Universidad Pontificia Bolivariana | UP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niversidad Pontificia Bolivariana | UPB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5190D" w14:textId="0910C948" w:rsidR="00A6515B" w:rsidRDefault="007D2B85">
    <w:pPr>
      <w:pStyle w:val="Encabezado"/>
    </w:pPr>
    <w:r w:rsidRPr="007D2B85">
      <w:rPr>
        <w:noProof/>
      </w:rPr>
      <w:drawing>
        <wp:anchor distT="0" distB="0" distL="114300" distR="114300" simplePos="0" relativeHeight="251666432" behindDoc="0" locked="0" layoutInCell="1" allowOverlap="1" wp14:anchorId="1654085B" wp14:editId="4EF136BF">
          <wp:simplePos x="0" y="0"/>
          <wp:positionH relativeFrom="column">
            <wp:posOffset>4347210</wp:posOffset>
          </wp:positionH>
          <wp:positionV relativeFrom="paragraph">
            <wp:posOffset>-43815</wp:posOffset>
          </wp:positionV>
          <wp:extent cx="1590040" cy="539750"/>
          <wp:effectExtent l="0" t="0" r="0" b="0"/>
          <wp:wrapNone/>
          <wp:docPr id="10" name="Imagen 9">
            <a:extLst xmlns:a="http://schemas.openxmlformats.org/drawingml/2006/main">
              <a:ext uri="{FF2B5EF4-FFF2-40B4-BE49-F238E27FC236}">
                <a16:creationId xmlns:a16="http://schemas.microsoft.com/office/drawing/2014/main" id="{CF7F8760-B2D6-CE18-D503-F61DABB4209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9">
                    <a:extLst>
                      <a:ext uri="{FF2B5EF4-FFF2-40B4-BE49-F238E27FC236}">
                        <a16:creationId xmlns:a16="http://schemas.microsoft.com/office/drawing/2014/main" id="{CF7F8760-B2D6-CE18-D503-F61DABB4209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978" b="32070"/>
                  <a:stretch>
                    <a:fillRect/>
                  </a:stretch>
                </pic:blipFill>
                <pic:spPr>
                  <a:xfrm>
                    <a:off x="0" y="0"/>
                    <a:ext cx="159004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1605C830" wp14:editId="01F43871">
          <wp:simplePos x="0" y="0"/>
          <wp:positionH relativeFrom="column">
            <wp:posOffset>-330200</wp:posOffset>
          </wp:positionH>
          <wp:positionV relativeFrom="paragraph">
            <wp:posOffset>-3175</wp:posOffset>
          </wp:positionV>
          <wp:extent cx="1506855" cy="467995"/>
          <wp:effectExtent l="0" t="0" r="0" b="8255"/>
          <wp:wrapNone/>
          <wp:docPr id="515284303" name="Imagen 515284303" descr="Universidad de Medellí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Universidad de Medellí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6855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14BD6A5B" wp14:editId="7E579B78">
          <wp:simplePos x="0" y="0"/>
          <wp:positionH relativeFrom="column">
            <wp:posOffset>1316355</wp:posOffset>
          </wp:positionH>
          <wp:positionV relativeFrom="paragraph">
            <wp:posOffset>29210</wp:posOffset>
          </wp:positionV>
          <wp:extent cx="1575435" cy="395605"/>
          <wp:effectExtent l="0" t="0" r="5715" b="4445"/>
          <wp:wrapNone/>
          <wp:docPr id="1564418990" name="Imagen 1564418990" descr="Banco de recursos multi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Banco de recursos multimedi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5435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39A92500" wp14:editId="16CE2B16">
          <wp:simplePos x="0" y="0"/>
          <wp:positionH relativeFrom="page">
            <wp:posOffset>4110990</wp:posOffset>
          </wp:positionH>
          <wp:positionV relativeFrom="paragraph">
            <wp:posOffset>28575</wp:posOffset>
          </wp:positionV>
          <wp:extent cx="1178560" cy="395605"/>
          <wp:effectExtent l="0" t="0" r="2540" b="4445"/>
          <wp:wrapNone/>
          <wp:docPr id="122521684" name="Imagen 122521684" descr="Universidad Pontificia Bolivariana | UP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Universidad Pontificia Bolivariana | UPB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395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F0E55"/>
    <w:multiLevelType w:val="multilevel"/>
    <w:tmpl w:val="53DA529E"/>
    <w:lvl w:ilvl="0">
      <w:start w:val="2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99504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15B"/>
    <w:rsid w:val="00062F58"/>
    <w:rsid w:val="000A69AC"/>
    <w:rsid w:val="000D09FF"/>
    <w:rsid w:val="00110B71"/>
    <w:rsid w:val="00113BB0"/>
    <w:rsid w:val="00164071"/>
    <w:rsid w:val="001A028A"/>
    <w:rsid w:val="00211708"/>
    <w:rsid w:val="002F04EB"/>
    <w:rsid w:val="0031085B"/>
    <w:rsid w:val="00447A7C"/>
    <w:rsid w:val="00467233"/>
    <w:rsid w:val="00470922"/>
    <w:rsid w:val="00492EE2"/>
    <w:rsid w:val="005044E8"/>
    <w:rsid w:val="00525BA1"/>
    <w:rsid w:val="0057393B"/>
    <w:rsid w:val="00594307"/>
    <w:rsid w:val="005B61B2"/>
    <w:rsid w:val="006855D7"/>
    <w:rsid w:val="006A0241"/>
    <w:rsid w:val="006A6D5A"/>
    <w:rsid w:val="006C0A5E"/>
    <w:rsid w:val="00723AAF"/>
    <w:rsid w:val="00727BEB"/>
    <w:rsid w:val="007A5BBD"/>
    <w:rsid w:val="007D2A3A"/>
    <w:rsid w:val="007D2B85"/>
    <w:rsid w:val="00894138"/>
    <w:rsid w:val="008E2A23"/>
    <w:rsid w:val="00923055"/>
    <w:rsid w:val="00A44E76"/>
    <w:rsid w:val="00A6515B"/>
    <w:rsid w:val="00AA4541"/>
    <w:rsid w:val="00AE7FCF"/>
    <w:rsid w:val="00AF14CD"/>
    <w:rsid w:val="00B24D67"/>
    <w:rsid w:val="00B516F6"/>
    <w:rsid w:val="00B675DB"/>
    <w:rsid w:val="00BD215C"/>
    <w:rsid w:val="00BF4B06"/>
    <w:rsid w:val="00CC1100"/>
    <w:rsid w:val="00CE7343"/>
    <w:rsid w:val="00D2122F"/>
    <w:rsid w:val="00D33E32"/>
    <w:rsid w:val="00DE1711"/>
    <w:rsid w:val="00E163BD"/>
    <w:rsid w:val="00E32377"/>
    <w:rsid w:val="00E95A6C"/>
    <w:rsid w:val="00EE0D80"/>
    <w:rsid w:val="00F31049"/>
    <w:rsid w:val="00F45465"/>
    <w:rsid w:val="00F9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758741"/>
  <w15:chartTrackingRefBased/>
  <w15:docId w15:val="{5D0DD664-5920-45F2-AECD-994D4F51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15B"/>
    <w:pPr>
      <w:spacing w:line="240" w:lineRule="auto"/>
      <w:jc w:val="both"/>
    </w:pPr>
    <w:rPr>
      <w:rFonts w:ascii="Arial Narrow" w:hAnsi="Arial Narrow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33E32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5A6C"/>
    <w:pPr>
      <w:keepNext/>
      <w:keepLines/>
      <w:numPr>
        <w:ilvl w:val="1"/>
        <w:numId w:val="1"/>
      </w:numPr>
      <w:spacing w:before="40" w:after="0"/>
      <w:ind w:left="1284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E32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E3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E3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E3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E3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E3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E3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515B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6515B"/>
    <w:rPr>
      <w:rFonts w:ascii="Arial Narrow" w:hAnsi="Arial Narrow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6515B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15B"/>
    <w:rPr>
      <w:rFonts w:ascii="Arial Narrow" w:hAnsi="Arial Narrow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D33E32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95A6C"/>
    <w:rPr>
      <w:rFonts w:ascii="Arial Narrow" w:eastAsiaTheme="majorEastAsia" w:hAnsi="Arial Narrow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E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E32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E32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E32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E32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E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E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efault">
    <w:name w:val="Default"/>
    <w:rsid w:val="00492EE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7D2A3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7D2A3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D2A3A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2F04E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EA0A8-95C4-4670-A58E-B40CBF213A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bf933d-857a-4427-b12f-7b31d1f40c1a}" enabled="0" method="" siteId="{2bbf933d-857a-4427-b12f-7b31d1f40c1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314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Alberto Correa Bedoya</dc:creator>
  <cp:keywords/>
  <dc:description/>
  <cp:lastModifiedBy>Esteban Alberto Correa Bedoya</cp:lastModifiedBy>
  <cp:revision>7</cp:revision>
  <dcterms:created xsi:type="dcterms:W3CDTF">2025-09-03T16:01:00Z</dcterms:created>
  <dcterms:modified xsi:type="dcterms:W3CDTF">2025-09-03T16:26:00Z</dcterms:modified>
</cp:coreProperties>
</file>