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18C43" w14:textId="77777777" w:rsidR="005B4D0F" w:rsidRDefault="00F33928" w:rsidP="00F339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3928">
        <w:rPr>
          <w:rFonts w:ascii="Times New Roman" w:eastAsia="Times New Roman" w:hAnsi="Times New Roman" w:cs="Times New Roman"/>
          <w:b/>
          <w:bCs/>
          <w:kern w:val="0"/>
          <w:lang w:eastAsia="en-IN"/>
          <w14:ligatures w14:val="none"/>
        </w:rPr>
        <w:t>Document Title:</w:t>
      </w:r>
      <w:r w:rsidRPr="00F33928">
        <w:rPr>
          <w:rFonts w:ascii="Times New Roman" w:eastAsia="Times New Roman" w:hAnsi="Times New Roman" w:cs="Times New Roman"/>
          <w:kern w:val="0"/>
          <w:lang w:eastAsia="en-IN"/>
          <w14:ligatures w14:val="none"/>
        </w:rPr>
        <w:t xml:space="preserve"> User Validation Plan</w:t>
      </w:r>
    </w:p>
    <w:p w14:paraId="2A8F555A" w14:textId="77777777" w:rsidR="005B4D0F" w:rsidRDefault="00F33928" w:rsidP="00F339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3928">
        <w:rPr>
          <w:rFonts w:ascii="Times New Roman" w:eastAsia="Times New Roman" w:hAnsi="Times New Roman" w:cs="Times New Roman"/>
          <w:kern w:val="0"/>
          <w:lang w:eastAsia="en-IN"/>
          <w14:ligatures w14:val="none"/>
        </w:rPr>
        <w:t xml:space="preserve"> </w:t>
      </w:r>
      <w:r w:rsidRPr="00F33928">
        <w:rPr>
          <w:rFonts w:ascii="Times New Roman" w:eastAsia="Times New Roman" w:hAnsi="Times New Roman" w:cs="Times New Roman"/>
          <w:b/>
          <w:bCs/>
          <w:kern w:val="0"/>
          <w:lang w:eastAsia="en-IN"/>
          <w14:ligatures w14:val="none"/>
        </w:rPr>
        <w:t>Document ID:</w:t>
      </w:r>
      <w:r w:rsidRPr="00F33928">
        <w:rPr>
          <w:rFonts w:ascii="Times New Roman" w:eastAsia="Times New Roman" w:hAnsi="Times New Roman" w:cs="Times New Roman"/>
          <w:kern w:val="0"/>
          <w:lang w:eastAsia="en-IN"/>
          <w14:ligatures w14:val="none"/>
        </w:rPr>
        <w:t xml:space="preserve"> HS-VVP-002 </w:t>
      </w:r>
      <w:r w:rsidRPr="00F33928">
        <w:rPr>
          <w:rFonts w:ascii="Times New Roman" w:eastAsia="Times New Roman" w:hAnsi="Times New Roman" w:cs="Times New Roman"/>
          <w:b/>
          <w:bCs/>
          <w:kern w:val="0"/>
          <w:lang w:eastAsia="en-IN"/>
          <w14:ligatures w14:val="none"/>
        </w:rPr>
        <w:t>Version:</w:t>
      </w:r>
      <w:r w:rsidRPr="00F33928">
        <w:rPr>
          <w:rFonts w:ascii="Times New Roman" w:eastAsia="Times New Roman" w:hAnsi="Times New Roman" w:cs="Times New Roman"/>
          <w:kern w:val="0"/>
          <w:lang w:eastAsia="en-IN"/>
          <w14:ligatures w14:val="none"/>
        </w:rPr>
        <w:t xml:space="preserve"> 1.0 </w:t>
      </w:r>
      <w:r w:rsidRPr="00F33928">
        <w:rPr>
          <w:rFonts w:ascii="Times New Roman" w:eastAsia="Times New Roman" w:hAnsi="Times New Roman" w:cs="Times New Roman"/>
          <w:b/>
          <w:bCs/>
          <w:kern w:val="0"/>
          <w:lang w:eastAsia="en-IN"/>
          <w14:ligatures w14:val="none"/>
        </w:rPr>
        <w:t>Status:</w:t>
      </w:r>
      <w:r w:rsidRPr="00F33928">
        <w:rPr>
          <w:rFonts w:ascii="Times New Roman" w:eastAsia="Times New Roman" w:hAnsi="Times New Roman" w:cs="Times New Roman"/>
          <w:kern w:val="0"/>
          <w:lang w:eastAsia="en-IN"/>
          <w14:ligatures w14:val="none"/>
        </w:rPr>
        <w:t xml:space="preserve"> DRAFT </w:t>
      </w:r>
    </w:p>
    <w:p w14:paraId="01DB8A4D" w14:textId="77777777" w:rsidR="005B4D0F" w:rsidRDefault="00F33928" w:rsidP="00F339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3928">
        <w:rPr>
          <w:rFonts w:ascii="Times New Roman" w:eastAsia="Times New Roman" w:hAnsi="Times New Roman" w:cs="Times New Roman"/>
          <w:b/>
          <w:bCs/>
          <w:kern w:val="0"/>
          <w:lang w:eastAsia="en-IN"/>
          <w14:ligatures w14:val="none"/>
        </w:rPr>
        <w:t>Author:</w:t>
      </w:r>
      <w:r w:rsidRPr="00F33928">
        <w:rPr>
          <w:rFonts w:ascii="Times New Roman" w:eastAsia="Times New Roman" w:hAnsi="Times New Roman" w:cs="Times New Roman"/>
          <w:kern w:val="0"/>
          <w:lang w:eastAsia="en-IN"/>
          <w14:ligatures w14:val="none"/>
        </w:rPr>
        <w:t xml:space="preserve"> Sandhya Patel </w:t>
      </w:r>
    </w:p>
    <w:p w14:paraId="330325CA" w14:textId="57CA2ADF" w:rsidR="00F33928" w:rsidRPr="00F33928" w:rsidRDefault="00F33928" w:rsidP="00F339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3928">
        <w:rPr>
          <w:rFonts w:ascii="Times New Roman" w:eastAsia="Times New Roman" w:hAnsi="Times New Roman" w:cs="Times New Roman"/>
          <w:b/>
          <w:bCs/>
          <w:kern w:val="0"/>
          <w:lang w:eastAsia="en-IN"/>
          <w14:ligatures w14:val="none"/>
        </w:rPr>
        <w:t>Date:</w:t>
      </w:r>
      <w:r w:rsidRPr="00F33928">
        <w:rPr>
          <w:rFonts w:ascii="Times New Roman" w:eastAsia="Times New Roman" w:hAnsi="Times New Roman" w:cs="Times New Roman"/>
          <w:kern w:val="0"/>
          <w:lang w:eastAsia="en-IN"/>
          <w14:ligatures w14:val="none"/>
        </w:rPr>
        <w:t xml:space="preserve"> September 8, 2025</w:t>
      </w:r>
    </w:p>
    <w:p w14:paraId="1ACD8AD4" w14:textId="77777777" w:rsidR="00F33928" w:rsidRPr="00F33928" w:rsidRDefault="00F33928" w:rsidP="00F33928">
      <w:pPr>
        <w:spacing w:after="0" w:line="240" w:lineRule="auto"/>
        <w:rPr>
          <w:rFonts w:ascii="Times New Roman" w:eastAsia="Times New Roman" w:hAnsi="Times New Roman" w:cs="Times New Roman"/>
          <w:kern w:val="0"/>
          <w:lang w:eastAsia="en-IN"/>
          <w14:ligatures w14:val="none"/>
        </w:rPr>
      </w:pPr>
      <w:r w:rsidRPr="00F33928">
        <w:rPr>
          <w:rFonts w:ascii="Times New Roman" w:eastAsia="Times New Roman" w:hAnsi="Times New Roman" w:cs="Times New Roman"/>
          <w:kern w:val="0"/>
          <w:lang w:eastAsia="en-IN"/>
          <w14:ligatures w14:val="none"/>
        </w:rPr>
        <w:pict w14:anchorId="2CEA491A">
          <v:rect id="_x0000_i1025" style="width:0;height:1.5pt" o:hralign="center" o:hrstd="t" o:hr="t" fillcolor="#a0a0a0" stroked="f"/>
        </w:pict>
      </w:r>
    </w:p>
    <w:p w14:paraId="5A53B5B0" w14:textId="77777777" w:rsidR="00F33928" w:rsidRPr="00F33928" w:rsidRDefault="00F33928" w:rsidP="00F339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3928">
        <w:rPr>
          <w:rFonts w:ascii="Times New Roman" w:eastAsia="Times New Roman" w:hAnsi="Times New Roman" w:cs="Times New Roman"/>
          <w:b/>
          <w:bCs/>
          <w:kern w:val="0"/>
          <w:lang w:eastAsia="en-IN"/>
          <w14:ligatures w14:val="none"/>
        </w:rPr>
        <w:t>1.0 Study Title</w:t>
      </w:r>
    </w:p>
    <w:p w14:paraId="586E1680" w14:textId="77777777" w:rsidR="00F33928" w:rsidRPr="00F33928" w:rsidRDefault="00F33928" w:rsidP="00F339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3928">
        <w:rPr>
          <w:rFonts w:ascii="Times New Roman" w:eastAsia="Times New Roman" w:hAnsi="Times New Roman" w:cs="Times New Roman"/>
          <w:kern w:val="0"/>
          <w:lang w:eastAsia="en-IN"/>
          <w14:ligatures w14:val="none"/>
        </w:rPr>
        <w:t xml:space="preserve">A Pilot Study to Evaluate the Usability, User Acceptance, and Perceived Impact of the </w:t>
      </w:r>
      <w:proofErr w:type="spellStart"/>
      <w:r w:rsidRPr="00F33928">
        <w:rPr>
          <w:rFonts w:ascii="Times New Roman" w:eastAsia="Times New Roman" w:hAnsi="Times New Roman" w:cs="Times New Roman"/>
          <w:kern w:val="0"/>
          <w:lang w:eastAsia="en-IN"/>
          <w14:ligatures w14:val="none"/>
        </w:rPr>
        <w:t>HydroSync</w:t>
      </w:r>
      <w:proofErr w:type="spellEnd"/>
      <w:r w:rsidRPr="00F33928">
        <w:rPr>
          <w:rFonts w:ascii="Times New Roman" w:eastAsia="Times New Roman" w:hAnsi="Times New Roman" w:cs="Times New Roman"/>
          <w:kern w:val="0"/>
          <w:lang w:eastAsia="en-IN"/>
          <w14:ligatures w14:val="none"/>
        </w:rPr>
        <w:t xml:space="preserve"> Wearable Device on Student Wellness Habits.</w:t>
      </w:r>
    </w:p>
    <w:p w14:paraId="1262061E" w14:textId="77777777" w:rsidR="00F33928" w:rsidRPr="00F33928" w:rsidRDefault="00F33928" w:rsidP="00F339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3928">
        <w:rPr>
          <w:rFonts w:ascii="Times New Roman" w:eastAsia="Times New Roman" w:hAnsi="Times New Roman" w:cs="Times New Roman"/>
          <w:b/>
          <w:bCs/>
          <w:kern w:val="0"/>
          <w:lang w:eastAsia="en-IN"/>
          <w14:ligatures w14:val="none"/>
        </w:rPr>
        <w:t>2.0 Purpose &amp; Objectives</w:t>
      </w:r>
    </w:p>
    <w:p w14:paraId="559169AA" w14:textId="77777777" w:rsidR="00F33928" w:rsidRPr="00F33928" w:rsidRDefault="00F33928" w:rsidP="00F339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3928">
        <w:rPr>
          <w:rFonts w:ascii="Times New Roman" w:eastAsia="Times New Roman" w:hAnsi="Times New Roman" w:cs="Times New Roman"/>
          <w:kern w:val="0"/>
          <w:lang w:eastAsia="en-IN"/>
          <w14:ligatures w14:val="none"/>
        </w:rPr>
        <w:t xml:space="preserve">The primary purpose of this study is to validate the </w:t>
      </w:r>
      <w:proofErr w:type="spellStart"/>
      <w:r w:rsidRPr="00F33928">
        <w:rPr>
          <w:rFonts w:ascii="Courier New" w:eastAsia="Times New Roman" w:hAnsi="Courier New" w:cs="Courier New"/>
          <w:kern w:val="0"/>
          <w:sz w:val="20"/>
          <w:szCs w:val="20"/>
          <w:lang w:eastAsia="en-IN"/>
          <w14:ligatures w14:val="none"/>
        </w:rPr>
        <w:t>HydroSync</w:t>
      </w:r>
      <w:proofErr w:type="spellEnd"/>
      <w:r w:rsidRPr="00F33928">
        <w:rPr>
          <w:rFonts w:ascii="Times New Roman" w:eastAsia="Times New Roman" w:hAnsi="Times New Roman" w:cs="Times New Roman"/>
          <w:kern w:val="0"/>
          <w:lang w:eastAsia="en-IN"/>
          <w14:ligatures w14:val="none"/>
        </w:rPr>
        <w:t xml:space="preserve"> wearable system with its target user population. The specific objectives are:</w:t>
      </w:r>
    </w:p>
    <w:p w14:paraId="468F8483" w14:textId="77777777" w:rsidR="00F33928" w:rsidRPr="00F33928" w:rsidRDefault="00F33928" w:rsidP="00F33928">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3928">
        <w:rPr>
          <w:rFonts w:ascii="Times New Roman" w:eastAsia="Times New Roman" w:hAnsi="Times New Roman" w:cs="Times New Roman"/>
          <w:kern w:val="0"/>
          <w:lang w:eastAsia="en-IN"/>
          <w14:ligatures w14:val="none"/>
        </w:rPr>
        <w:t>To assess the comfort and wearability of the device during daily activities.</w:t>
      </w:r>
    </w:p>
    <w:p w14:paraId="0ADB62B2" w14:textId="77777777" w:rsidR="00F33928" w:rsidRPr="00F33928" w:rsidRDefault="00F33928" w:rsidP="00F33928">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3928">
        <w:rPr>
          <w:rFonts w:ascii="Times New Roman" w:eastAsia="Times New Roman" w:hAnsi="Times New Roman" w:cs="Times New Roman"/>
          <w:kern w:val="0"/>
          <w:lang w:eastAsia="en-IN"/>
          <w14:ligatures w14:val="none"/>
        </w:rPr>
        <w:t>To evaluate the usability and clarity of the companion mobile application.</w:t>
      </w:r>
    </w:p>
    <w:p w14:paraId="1D65F69F" w14:textId="77777777" w:rsidR="00F33928" w:rsidRPr="00F33928" w:rsidRDefault="00F33928" w:rsidP="00F33928">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3928">
        <w:rPr>
          <w:rFonts w:ascii="Times New Roman" w:eastAsia="Times New Roman" w:hAnsi="Times New Roman" w:cs="Times New Roman"/>
          <w:kern w:val="0"/>
          <w:lang w:eastAsia="en-IN"/>
          <w14:ligatures w14:val="none"/>
        </w:rPr>
        <w:t>To measure the perceived impact of the device on users' awareness of hydration and fatigue.</w:t>
      </w:r>
    </w:p>
    <w:p w14:paraId="6BB2EED3" w14:textId="77777777" w:rsidR="00F33928" w:rsidRPr="00F33928" w:rsidRDefault="00F33928" w:rsidP="00F33928">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3928">
        <w:rPr>
          <w:rFonts w:ascii="Times New Roman" w:eastAsia="Times New Roman" w:hAnsi="Times New Roman" w:cs="Times New Roman"/>
          <w:kern w:val="0"/>
          <w:lang w:eastAsia="en-IN"/>
          <w14:ligatures w14:val="none"/>
        </w:rPr>
        <w:t>To evaluate the effectiveness and user response to the system's alerts and reminders.</w:t>
      </w:r>
    </w:p>
    <w:p w14:paraId="4A811647" w14:textId="77777777" w:rsidR="00F33928" w:rsidRPr="00F33928" w:rsidRDefault="00F33928" w:rsidP="00F339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3928">
        <w:rPr>
          <w:rFonts w:ascii="Times New Roman" w:eastAsia="Times New Roman" w:hAnsi="Times New Roman" w:cs="Times New Roman"/>
          <w:b/>
          <w:bCs/>
          <w:kern w:val="0"/>
          <w:lang w:eastAsia="en-IN"/>
          <w14:ligatures w14:val="none"/>
        </w:rPr>
        <w:t>3.0 Study Design</w:t>
      </w:r>
    </w:p>
    <w:p w14:paraId="554084EC" w14:textId="77777777" w:rsidR="00F33928" w:rsidRPr="00F33928" w:rsidRDefault="00F33928" w:rsidP="00F339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3928">
        <w:rPr>
          <w:rFonts w:ascii="Times New Roman" w:eastAsia="Times New Roman" w:hAnsi="Times New Roman" w:cs="Times New Roman"/>
          <w:kern w:val="0"/>
          <w:lang w:eastAsia="en-IN"/>
          <w14:ligatures w14:val="none"/>
        </w:rPr>
        <w:t xml:space="preserve">This will be a single-arm, observational pilot study. Each participant will use the </w:t>
      </w:r>
    </w:p>
    <w:p w14:paraId="2738377D" w14:textId="77777777" w:rsidR="00F33928" w:rsidRPr="00F33928" w:rsidRDefault="00F33928" w:rsidP="00F33928">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F33928">
        <w:rPr>
          <w:rFonts w:ascii="Courier New" w:eastAsia="Times New Roman" w:hAnsi="Courier New" w:cs="Courier New"/>
          <w:kern w:val="0"/>
          <w:sz w:val="20"/>
          <w:szCs w:val="20"/>
          <w:lang w:eastAsia="en-IN"/>
          <w14:ligatures w14:val="none"/>
        </w:rPr>
        <w:t>HydroSync</w:t>
      </w:r>
      <w:proofErr w:type="spellEnd"/>
      <w:r w:rsidRPr="00F33928">
        <w:rPr>
          <w:rFonts w:ascii="Times New Roman" w:eastAsia="Times New Roman" w:hAnsi="Times New Roman" w:cs="Times New Roman"/>
          <w:kern w:val="0"/>
          <w:lang w:eastAsia="en-IN"/>
          <w14:ligatures w14:val="none"/>
        </w:rPr>
        <w:t xml:space="preserve"> system for a continuous period of one week during their normal routine. Data will be collected from device logs and through user surveys administered at the end of the study period.</w:t>
      </w:r>
    </w:p>
    <w:p w14:paraId="32B58383" w14:textId="77777777" w:rsidR="00F33928" w:rsidRPr="00F33928" w:rsidRDefault="00F33928" w:rsidP="00F339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3928">
        <w:rPr>
          <w:rFonts w:ascii="Times New Roman" w:eastAsia="Times New Roman" w:hAnsi="Times New Roman" w:cs="Times New Roman"/>
          <w:b/>
          <w:bCs/>
          <w:kern w:val="0"/>
          <w:lang w:eastAsia="en-IN"/>
          <w14:ligatures w14:val="none"/>
        </w:rPr>
        <w:t>4.0 Study Population</w:t>
      </w:r>
    </w:p>
    <w:p w14:paraId="78830EE7" w14:textId="77777777" w:rsidR="00F33928" w:rsidRPr="00F33928" w:rsidRDefault="00F33928" w:rsidP="00F33928">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3928">
        <w:rPr>
          <w:rFonts w:ascii="Times New Roman" w:eastAsia="Times New Roman" w:hAnsi="Times New Roman" w:cs="Times New Roman"/>
          <w:b/>
          <w:bCs/>
          <w:kern w:val="0"/>
          <w:lang w:eastAsia="en-IN"/>
          <w14:ligatures w14:val="none"/>
        </w:rPr>
        <w:t>Inclusion Criteria:</w:t>
      </w:r>
      <w:r w:rsidRPr="00F33928">
        <w:rPr>
          <w:rFonts w:ascii="Times New Roman" w:eastAsia="Times New Roman" w:hAnsi="Times New Roman" w:cs="Times New Roman"/>
          <w:kern w:val="0"/>
          <w:lang w:eastAsia="en-IN"/>
          <w14:ligatures w14:val="none"/>
        </w:rPr>
        <w:t xml:space="preserve"> Participants must be currently enrolled students, aged 18-25, and own a compatible Android smartphone.</w:t>
      </w:r>
    </w:p>
    <w:p w14:paraId="56DFBDB6" w14:textId="77777777" w:rsidR="00F33928" w:rsidRPr="00F33928" w:rsidRDefault="00F33928" w:rsidP="00F33928">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3928">
        <w:rPr>
          <w:rFonts w:ascii="Times New Roman" w:eastAsia="Times New Roman" w:hAnsi="Times New Roman" w:cs="Times New Roman"/>
          <w:b/>
          <w:bCs/>
          <w:kern w:val="0"/>
          <w:lang w:eastAsia="en-IN"/>
          <w14:ligatures w14:val="none"/>
        </w:rPr>
        <w:t>Exclusion Criteria:</w:t>
      </w:r>
      <w:r w:rsidRPr="00F33928">
        <w:rPr>
          <w:rFonts w:ascii="Times New Roman" w:eastAsia="Times New Roman" w:hAnsi="Times New Roman" w:cs="Times New Roman"/>
          <w:kern w:val="0"/>
          <w:lang w:eastAsia="en-IN"/>
          <w14:ligatures w14:val="none"/>
        </w:rPr>
        <w:t xml:space="preserve"> Individuals with known cardiovascular conditions, skin allergies, or any medical condition that would prevent them from safely participating.</w:t>
      </w:r>
    </w:p>
    <w:p w14:paraId="607DCA74" w14:textId="77777777" w:rsidR="00F33928" w:rsidRPr="00F33928" w:rsidRDefault="00F33928" w:rsidP="00F33928">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3928">
        <w:rPr>
          <w:rFonts w:ascii="Times New Roman" w:eastAsia="Times New Roman" w:hAnsi="Times New Roman" w:cs="Times New Roman"/>
          <w:b/>
          <w:bCs/>
          <w:kern w:val="0"/>
          <w:lang w:eastAsia="en-IN"/>
          <w14:ligatures w14:val="none"/>
        </w:rPr>
        <w:t>Sample Size:</w:t>
      </w:r>
      <w:r w:rsidRPr="00F33928">
        <w:rPr>
          <w:rFonts w:ascii="Times New Roman" w:eastAsia="Times New Roman" w:hAnsi="Times New Roman" w:cs="Times New Roman"/>
          <w:kern w:val="0"/>
          <w:lang w:eastAsia="en-IN"/>
          <w14:ligatures w14:val="none"/>
        </w:rPr>
        <w:t xml:space="preserve"> 15–20 student volunteers will be recruited for the study.</w:t>
      </w:r>
    </w:p>
    <w:p w14:paraId="54CCAE17" w14:textId="77777777" w:rsidR="00F33928" w:rsidRPr="00F33928" w:rsidRDefault="00F33928" w:rsidP="00F339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3928">
        <w:rPr>
          <w:rFonts w:ascii="Times New Roman" w:eastAsia="Times New Roman" w:hAnsi="Times New Roman" w:cs="Times New Roman"/>
          <w:b/>
          <w:bCs/>
          <w:kern w:val="0"/>
          <w:lang w:eastAsia="en-IN"/>
          <w14:ligatures w14:val="none"/>
        </w:rPr>
        <w:t>5.0 Study Procedures</w:t>
      </w:r>
    </w:p>
    <w:p w14:paraId="4B3F7C0D" w14:textId="77777777" w:rsidR="00F33928" w:rsidRPr="00F33928" w:rsidRDefault="00F33928" w:rsidP="00F33928">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3928">
        <w:rPr>
          <w:rFonts w:ascii="Times New Roman" w:eastAsia="Times New Roman" w:hAnsi="Times New Roman" w:cs="Times New Roman"/>
          <w:b/>
          <w:bCs/>
          <w:kern w:val="0"/>
          <w:lang w:eastAsia="en-IN"/>
          <w14:ligatures w14:val="none"/>
        </w:rPr>
        <w:t>Onboarding:</w:t>
      </w:r>
      <w:r w:rsidRPr="00F33928">
        <w:rPr>
          <w:rFonts w:ascii="Times New Roman" w:eastAsia="Times New Roman" w:hAnsi="Times New Roman" w:cs="Times New Roman"/>
          <w:kern w:val="0"/>
          <w:lang w:eastAsia="en-IN"/>
          <w14:ligatures w14:val="none"/>
        </w:rPr>
        <w:t xml:space="preserve"> Each participant will attend a 30-minute session to receive the device, install the mobile app, and be instructed on its use. All participants will be required to read and sign an Informed Consent Form before participation.</w:t>
      </w:r>
    </w:p>
    <w:p w14:paraId="5D86D470" w14:textId="77777777" w:rsidR="00F33928" w:rsidRPr="00F33928" w:rsidRDefault="00F33928" w:rsidP="00F33928">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3928">
        <w:rPr>
          <w:rFonts w:ascii="Times New Roman" w:eastAsia="Times New Roman" w:hAnsi="Times New Roman" w:cs="Times New Roman"/>
          <w:b/>
          <w:bCs/>
          <w:kern w:val="0"/>
          <w:lang w:eastAsia="en-IN"/>
          <w14:ligatures w14:val="none"/>
        </w:rPr>
        <w:t>Usage Period:</w:t>
      </w:r>
      <w:r w:rsidRPr="00F33928">
        <w:rPr>
          <w:rFonts w:ascii="Times New Roman" w:eastAsia="Times New Roman" w:hAnsi="Times New Roman" w:cs="Times New Roman"/>
          <w:kern w:val="0"/>
          <w:lang w:eastAsia="en-IN"/>
          <w14:ligatures w14:val="none"/>
        </w:rPr>
        <w:t xml:space="preserve"> Participants will be instructed to wear the </w:t>
      </w:r>
      <w:proofErr w:type="spellStart"/>
      <w:r w:rsidRPr="00F33928">
        <w:rPr>
          <w:rFonts w:ascii="Courier New" w:eastAsia="Times New Roman" w:hAnsi="Courier New" w:cs="Courier New"/>
          <w:kern w:val="0"/>
          <w:sz w:val="20"/>
          <w:szCs w:val="20"/>
          <w:lang w:eastAsia="en-IN"/>
          <w14:ligatures w14:val="none"/>
        </w:rPr>
        <w:t>HydroSync</w:t>
      </w:r>
      <w:proofErr w:type="spellEnd"/>
      <w:r w:rsidRPr="00F33928">
        <w:rPr>
          <w:rFonts w:ascii="Times New Roman" w:eastAsia="Times New Roman" w:hAnsi="Times New Roman" w:cs="Times New Roman"/>
          <w:kern w:val="0"/>
          <w:lang w:eastAsia="en-IN"/>
          <w14:ligatures w14:val="none"/>
        </w:rPr>
        <w:t xml:space="preserve"> device for 7 consecutive days during their normal routine, including attending classes, studying, and physical activities.</w:t>
      </w:r>
    </w:p>
    <w:p w14:paraId="1890C51A" w14:textId="77777777" w:rsidR="00F33928" w:rsidRPr="00F33928" w:rsidRDefault="00F33928" w:rsidP="00F33928">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3928">
        <w:rPr>
          <w:rFonts w:ascii="Times New Roman" w:eastAsia="Times New Roman" w:hAnsi="Times New Roman" w:cs="Times New Roman"/>
          <w:b/>
          <w:bCs/>
          <w:kern w:val="0"/>
          <w:lang w:eastAsia="en-IN"/>
          <w14:ligatures w14:val="none"/>
        </w:rPr>
        <w:lastRenderedPageBreak/>
        <w:t>Data Collection:</w:t>
      </w:r>
      <w:r w:rsidRPr="00F33928">
        <w:rPr>
          <w:rFonts w:ascii="Times New Roman" w:eastAsia="Times New Roman" w:hAnsi="Times New Roman" w:cs="Times New Roman"/>
          <w:kern w:val="0"/>
          <w:lang w:eastAsia="en-IN"/>
          <w14:ligatures w14:val="none"/>
        </w:rPr>
        <w:t xml:space="preserve"> The </w:t>
      </w:r>
      <w:proofErr w:type="spellStart"/>
      <w:r w:rsidRPr="00F33928">
        <w:rPr>
          <w:rFonts w:ascii="Courier New" w:eastAsia="Times New Roman" w:hAnsi="Courier New" w:cs="Courier New"/>
          <w:kern w:val="0"/>
          <w:sz w:val="20"/>
          <w:szCs w:val="20"/>
          <w:lang w:eastAsia="en-IN"/>
          <w14:ligatures w14:val="none"/>
        </w:rPr>
        <w:t>HydroSync</w:t>
      </w:r>
      <w:proofErr w:type="spellEnd"/>
      <w:r w:rsidRPr="00F33928">
        <w:rPr>
          <w:rFonts w:ascii="Times New Roman" w:eastAsia="Times New Roman" w:hAnsi="Times New Roman" w:cs="Times New Roman"/>
          <w:kern w:val="0"/>
          <w:lang w:eastAsia="en-IN"/>
          <w14:ligatures w14:val="none"/>
        </w:rPr>
        <w:t xml:space="preserve"> app will passively log physiological data and all alert events. Participants may also be asked to complete a brief daily diary to self-report their perceived fatigue and hydration levels.</w:t>
      </w:r>
    </w:p>
    <w:p w14:paraId="04E625F4" w14:textId="77777777" w:rsidR="00F33928" w:rsidRPr="00F33928" w:rsidRDefault="00F33928" w:rsidP="00F33928">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33928">
        <w:rPr>
          <w:rFonts w:ascii="Times New Roman" w:eastAsia="Times New Roman" w:hAnsi="Times New Roman" w:cs="Times New Roman"/>
          <w:b/>
          <w:bCs/>
          <w:kern w:val="0"/>
          <w:lang w:eastAsia="en-IN"/>
          <w14:ligatures w14:val="none"/>
        </w:rPr>
        <w:t>Offboarding:</w:t>
      </w:r>
      <w:r w:rsidRPr="00F33928">
        <w:rPr>
          <w:rFonts w:ascii="Times New Roman" w:eastAsia="Times New Roman" w:hAnsi="Times New Roman" w:cs="Times New Roman"/>
          <w:kern w:val="0"/>
          <w:lang w:eastAsia="en-IN"/>
          <w14:ligatures w14:val="none"/>
        </w:rPr>
        <w:t xml:space="preserve"> At the end of the 7-day period, participants will return the device and complete a final qualitative feedback survey and/or a short interview.</w:t>
      </w:r>
    </w:p>
    <w:p w14:paraId="0C4ABB44" w14:textId="77777777" w:rsidR="00F33928" w:rsidRPr="00F33928" w:rsidRDefault="00F33928" w:rsidP="00F339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3928">
        <w:rPr>
          <w:rFonts w:ascii="Times New Roman" w:eastAsia="Times New Roman" w:hAnsi="Times New Roman" w:cs="Times New Roman"/>
          <w:b/>
          <w:bCs/>
          <w:kern w:val="0"/>
          <w:lang w:eastAsia="en-IN"/>
          <w14:ligatures w14:val="none"/>
        </w:rPr>
        <w:t>6.0 Study Endpoints &amp; Success Criteria</w:t>
      </w:r>
    </w:p>
    <w:tbl>
      <w:tblPr>
        <w:tblW w:w="0" w:type="dxa"/>
        <w:tblCellMar>
          <w:left w:w="0" w:type="dxa"/>
          <w:right w:w="0" w:type="dxa"/>
        </w:tblCellMar>
        <w:tblLook w:val="04A0" w:firstRow="1" w:lastRow="0" w:firstColumn="1" w:lastColumn="0" w:noHBand="0" w:noVBand="1"/>
      </w:tblPr>
      <w:tblGrid>
        <w:gridCol w:w="1947"/>
        <w:gridCol w:w="4073"/>
        <w:gridCol w:w="2990"/>
      </w:tblGrid>
      <w:tr w:rsidR="005B4D0F" w:rsidRPr="005B4D0F" w14:paraId="0802603A" w14:textId="77777777">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24152770" w14:textId="77777777" w:rsidR="005B4D0F" w:rsidRPr="005B4D0F" w:rsidRDefault="005B4D0F" w:rsidP="005B4D0F">
            <w:pPr>
              <w:spacing w:after="0" w:line="240" w:lineRule="auto"/>
              <w:rPr>
                <w:rFonts w:ascii="Roboto" w:eastAsia="Times New Roman" w:hAnsi="Roboto" w:cs="Arial"/>
                <w:color w:val="FFFFFF"/>
                <w:kern w:val="0"/>
                <w:sz w:val="20"/>
                <w:szCs w:val="20"/>
                <w:lang w:eastAsia="en-IN"/>
                <w14:ligatures w14:val="none"/>
              </w:rPr>
            </w:pPr>
            <w:r w:rsidRPr="005B4D0F">
              <w:rPr>
                <w:rFonts w:ascii="Roboto" w:eastAsia="Times New Roman" w:hAnsi="Roboto" w:cs="Arial"/>
                <w:color w:val="FFFFFF"/>
                <w:kern w:val="0"/>
                <w:sz w:val="20"/>
                <w:szCs w:val="20"/>
                <w:lang w:eastAsia="en-IN"/>
                <w14:ligatures w14:val="none"/>
              </w:rPr>
              <w:t>Endpoint</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5A96C043" w14:textId="77777777" w:rsidR="005B4D0F" w:rsidRPr="005B4D0F" w:rsidRDefault="005B4D0F" w:rsidP="005B4D0F">
            <w:pPr>
              <w:spacing w:after="0" w:line="240" w:lineRule="auto"/>
              <w:rPr>
                <w:rFonts w:ascii="Roboto" w:eastAsia="Times New Roman" w:hAnsi="Roboto" w:cs="Arial"/>
                <w:color w:val="FFFFFF"/>
                <w:kern w:val="0"/>
                <w:sz w:val="20"/>
                <w:szCs w:val="20"/>
                <w:lang w:eastAsia="en-IN"/>
                <w14:ligatures w14:val="none"/>
              </w:rPr>
            </w:pPr>
            <w:r w:rsidRPr="005B4D0F">
              <w:rPr>
                <w:rFonts w:ascii="Roboto" w:eastAsia="Times New Roman" w:hAnsi="Roboto" w:cs="Arial"/>
                <w:color w:val="FFFFFF"/>
                <w:kern w:val="0"/>
                <w:sz w:val="20"/>
                <w:szCs w:val="20"/>
                <w:lang w:eastAsia="en-IN"/>
                <w14:ligatures w14:val="none"/>
              </w:rPr>
              <w:t>Metric / Measurement Method</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645ABC9B" w14:textId="77777777" w:rsidR="005B4D0F" w:rsidRPr="005B4D0F" w:rsidRDefault="005B4D0F" w:rsidP="005B4D0F">
            <w:pPr>
              <w:spacing w:after="0" w:line="240" w:lineRule="auto"/>
              <w:rPr>
                <w:rFonts w:ascii="Roboto" w:eastAsia="Times New Roman" w:hAnsi="Roboto" w:cs="Arial"/>
                <w:color w:val="FFFFFF"/>
                <w:kern w:val="0"/>
                <w:sz w:val="20"/>
                <w:szCs w:val="20"/>
                <w:lang w:eastAsia="en-IN"/>
                <w14:ligatures w14:val="none"/>
              </w:rPr>
            </w:pPr>
            <w:r w:rsidRPr="005B4D0F">
              <w:rPr>
                <w:rFonts w:ascii="Roboto" w:eastAsia="Times New Roman" w:hAnsi="Roboto" w:cs="Arial"/>
                <w:color w:val="FFFFFF"/>
                <w:kern w:val="0"/>
                <w:sz w:val="20"/>
                <w:szCs w:val="20"/>
                <w:lang w:eastAsia="en-IN"/>
                <w14:ligatures w14:val="none"/>
              </w:rPr>
              <w:t>Success Criterion</w:t>
            </w:r>
          </w:p>
        </w:tc>
      </w:tr>
      <w:tr w:rsidR="005B4D0F" w:rsidRPr="005B4D0F" w14:paraId="4D54EF17" w14:textId="77777777">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E324358" w14:textId="77777777" w:rsidR="005B4D0F" w:rsidRPr="005B4D0F" w:rsidRDefault="005B4D0F" w:rsidP="005B4D0F">
            <w:pPr>
              <w:spacing w:after="0" w:line="240" w:lineRule="auto"/>
              <w:rPr>
                <w:rFonts w:ascii="Roboto" w:eastAsia="Times New Roman" w:hAnsi="Roboto" w:cs="Arial"/>
                <w:color w:val="434343"/>
                <w:kern w:val="0"/>
                <w:sz w:val="20"/>
                <w:szCs w:val="20"/>
                <w:lang w:eastAsia="en-IN"/>
                <w14:ligatures w14:val="none"/>
              </w:rPr>
            </w:pPr>
            <w:r w:rsidRPr="005B4D0F">
              <w:rPr>
                <w:rFonts w:ascii="Roboto" w:eastAsia="Times New Roman" w:hAnsi="Roboto" w:cs="Arial"/>
                <w:color w:val="434343"/>
                <w:kern w:val="0"/>
                <w:sz w:val="20"/>
                <w:szCs w:val="20"/>
                <w:lang w:eastAsia="en-IN"/>
                <w14:ligatures w14:val="none"/>
              </w:rPr>
              <w:t>Comfort &amp; Usability</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94E829A" w14:textId="77777777" w:rsidR="005B4D0F" w:rsidRPr="005B4D0F" w:rsidRDefault="005B4D0F" w:rsidP="005B4D0F">
            <w:pPr>
              <w:spacing w:after="0" w:line="240" w:lineRule="auto"/>
              <w:rPr>
                <w:rFonts w:ascii="Roboto" w:eastAsia="Times New Roman" w:hAnsi="Roboto" w:cs="Arial"/>
                <w:color w:val="434343"/>
                <w:kern w:val="0"/>
                <w:sz w:val="20"/>
                <w:szCs w:val="20"/>
                <w:lang w:eastAsia="en-IN"/>
                <w14:ligatures w14:val="none"/>
              </w:rPr>
            </w:pPr>
            <w:r w:rsidRPr="005B4D0F">
              <w:rPr>
                <w:rFonts w:ascii="Roboto" w:eastAsia="Times New Roman" w:hAnsi="Roboto" w:cs="Arial"/>
                <w:color w:val="434343"/>
                <w:kern w:val="0"/>
                <w:sz w:val="20"/>
                <w:szCs w:val="20"/>
                <w:lang w:eastAsia="en-IN"/>
                <w14:ligatures w14:val="none"/>
              </w:rPr>
              <w:t>User rating on a 1-5 Likert scale survey for comfort, wearability, and ease of use.</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63F51C8B" w14:textId="77777777" w:rsidR="005B4D0F" w:rsidRPr="005B4D0F" w:rsidRDefault="005B4D0F" w:rsidP="005B4D0F">
            <w:pPr>
              <w:spacing w:after="0" w:line="240" w:lineRule="auto"/>
              <w:rPr>
                <w:rFonts w:ascii="Roboto" w:eastAsia="Times New Roman" w:hAnsi="Roboto" w:cs="Arial"/>
                <w:color w:val="434343"/>
                <w:kern w:val="0"/>
                <w:sz w:val="20"/>
                <w:szCs w:val="20"/>
                <w:lang w:eastAsia="en-IN"/>
                <w14:ligatures w14:val="none"/>
              </w:rPr>
            </w:pPr>
            <w:r w:rsidRPr="005B4D0F">
              <w:rPr>
                <w:rFonts w:ascii="Roboto" w:eastAsia="Times New Roman" w:hAnsi="Roboto" w:cs="Arial"/>
                <w:color w:val="434343"/>
                <w:kern w:val="0"/>
                <w:sz w:val="20"/>
                <w:szCs w:val="20"/>
                <w:lang w:eastAsia="en-IN"/>
                <w14:ligatures w14:val="none"/>
              </w:rPr>
              <w:t>An average score of ≥ 4.0 out of 5.0 across all participants.</w:t>
            </w:r>
          </w:p>
        </w:tc>
      </w:tr>
      <w:tr w:rsidR="005B4D0F" w:rsidRPr="005B4D0F" w14:paraId="183C3220" w14:textId="77777777">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E652317" w14:textId="77777777" w:rsidR="005B4D0F" w:rsidRPr="005B4D0F" w:rsidRDefault="005B4D0F" w:rsidP="005B4D0F">
            <w:pPr>
              <w:spacing w:after="0" w:line="240" w:lineRule="auto"/>
              <w:rPr>
                <w:rFonts w:ascii="Roboto" w:eastAsia="Times New Roman" w:hAnsi="Roboto" w:cs="Arial"/>
                <w:color w:val="434343"/>
                <w:kern w:val="0"/>
                <w:sz w:val="20"/>
                <w:szCs w:val="20"/>
                <w:lang w:eastAsia="en-IN"/>
                <w14:ligatures w14:val="none"/>
              </w:rPr>
            </w:pPr>
            <w:r w:rsidRPr="005B4D0F">
              <w:rPr>
                <w:rFonts w:ascii="Roboto" w:eastAsia="Times New Roman" w:hAnsi="Roboto" w:cs="Arial"/>
                <w:color w:val="434343"/>
                <w:kern w:val="0"/>
                <w:sz w:val="20"/>
                <w:szCs w:val="20"/>
                <w:lang w:eastAsia="en-IN"/>
                <w14:ligatures w14:val="none"/>
              </w:rPr>
              <w:t>Perceived Impact</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9000C1D" w14:textId="77777777" w:rsidR="005B4D0F" w:rsidRPr="005B4D0F" w:rsidRDefault="005B4D0F" w:rsidP="005B4D0F">
            <w:pPr>
              <w:spacing w:after="0" w:line="240" w:lineRule="auto"/>
              <w:rPr>
                <w:rFonts w:ascii="Roboto" w:eastAsia="Times New Roman" w:hAnsi="Roboto" w:cs="Arial"/>
                <w:color w:val="434343"/>
                <w:kern w:val="0"/>
                <w:sz w:val="20"/>
                <w:szCs w:val="20"/>
                <w:lang w:eastAsia="en-IN"/>
                <w14:ligatures w14:val="none"/>
              </w:rPr>
            </w:pPr>
            <w:r w:rsidRPr="005B4D0F">
              <w:rPr>
                <w:rFonts w:ascii="Roboto" w:eastAsia="Times New Roman" w:hAnsi="Roboto" w:cs="Arial"/>
                <w:color w:val="434343"/>
                <w:kern w:val="0"/>
                <w:sz w:val="20"/>
                <w:szCs w:val="20"/>
                <w:lang w:eastAsia="en-IN"/>
                <w14:ligatures w14:val="none"/>
              </w:rPr>
              <w:t>Percentage of users who report an increased awareness of their hydration and/or fatigue levels in the final survey.</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31DD7773" w14:textId="77777777" w:rsidR="005B4D0F" w:rsidRPr="005B4D0F" w:rsidRDefault="005B4D0F" w:rsidP="005B4D0F">
            <w:pPr>
              <w:spacing w:after="0" w:line="240" w:lineRule="auto"/>
              <w:rPr>
                <w:rFonts w:ascii="Roboto" w:eastAsia="Times New Roman" w:hAnsi="Roboto" w:cs="Arial"/>
                <w:color w:val="434343"/>
                <w:kern w:val="0"/>
                <w:sz w:val="20"/>
                <w:szCs w:val="20"/>
                <w:lang w:eastAsia="en-IN"/>
                <w14:ligatures w14:val="none"/>
              </w:rPr>
            </w:pPr>
            <w:r w:rsidRPr="005B4D0F">
              <w:rPr>
                <w:rFonts w:ascii="Roboto" w:eastAsia="Times New Roman" w:hAnsi="Roboto" w:cs="Arial"/>
                <w:color w:val="434343"/>
                <w:kern w:val="0"/>
                <w:sz w:val="20"/>
                <w:szCs w:val="20"/>
                <w:lang w:eastAsia="en-IN"/>
                <w14:ligatures w14:val="none"/>
              </w:rPr>
              <w:t>≥ 70% of participants shall report a positive impact on their awareness.</w:t>
            </w:r>
          </w:p>
        </w:tc>
      </w:tr>
      <w:tr w:rsidR="005B4D0F" w:rsidRPr="005B4D0F" w14:paraId="570B4A82" w14:textId="77777777">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85BA3B4" w14:textId="77777777" w:rsidR="005B4D0F" w:rsidRPr="005B4D0F" w:rsidRDefault="005B4D0F" w:rsidP="005B4D0F">
            <w:pPr>
              <w:spacing w:after="0" w:line="240" w:lineRule="auto"/>
              <w:rPr>
                <w:rFonts w:ascii="Roboto" w:eastAsia="Times New Roman" w:hAnsi="Roboto" w:cs="Arial"/>
                <w:color w:val="434343"/>
                <w:kern w:val="0"/>
                <w:sz w:val="20"/>
                <w:szCs w:val="20"/>
                <w:lang w:eastAsia="en-IN"/>
                <w14:ligatures w14:val="none"/>
              </w:rPr>
            </w:pPr>
            <w:r w:rsidRPr="005B4D0F">
              <w:rPr>
                <w:rFonts w:ascii="Roboto" w:eastAsia="Times New Roman" w:hAnsi="Roboto" w:cs="Arial"/>
                <w:color w:val="434343"/>
                <w:kern w:val="0"/>
                <w:sz w:val="20"/>
                <w:szCs w:val="20"/>
                <w:lang w:eastAsia="en-IN"/>
                <w14:ligatures w14:val="none"/>
              </w:rPr>
              <w:t>Alert Effectiveness (Compliance)</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EA4256E" w14:textId="77777777" w:rsidR="005B4D0F" w:rsidRPr="005B4D0F" w:rsidRDefault="005B4D0F" w:rsidP="005B4D0F">
            <w:pPr>
              <w:spacing w:after="0" w:line="240" w:lineRule="auto"/>
              <w:rPr>
                <w:rFonts w:ascii="Roboto" w:eastAsia="Times New Roman" w:hAnsi="Roboto" w:cs="Arial"/>
                <w:color w:val="434343"/>
                <w:kern w:val="0"/>
                <w:sz w:val="20"/>
                <w:szCs w:val="20"/>
                <w:lang w:eastAsia="en-IN"/>
                <w14:ligatures w14:val="none"/>
              </w:rPr>
            </w:pPr>
            <w:r w:rsidRPr="005B4D0F">
              <w:rPr>
                <w:rFonts w:ascii="Roboto" w:eastAsia="Times New Roman" w:hAnsi="Roboto" w:cs="Arial"/>
                <w:color w:val="434343"/>
                <w:kern w:val="0"/>
                <w:sz w:val="20"/>
                <w:szCs w:val="20"/>
                <w:lang w:eastAsia="en-IN"/>
                <w14:ligatures w14:val="none"/>
              </w:rPr>
              <w:t>The percentage of alerts for which the user takes the advised action, measured via device logs and user diaries.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0A3CBC2A" w14:textId="77777777" w:rsidR="005B4D0F" w:rsidRPr="005B4D0F" w:rsidRDefault="005B4D0F" w:rsidP="005B4D0F">
            <w:pPr>
              <w:spacing w:after="0" w:line="240" w:lineRule="auto"/>
              <w:rPr>
                <w:rFonts w:ascii="Roboto" w:eastAsia="Times New Roman" w:hAnsi="Roboto" w:cs="Arial"/>
                <w:color w:val="434343"/>
                <w:kern w:val="0"/>
                <w:sz w:val="20"/>
                <w:szCs w:val="20"/>
                <w:lang w:eastAsia="en-IN"/>
                <w14:ligatures w14:val="none"/>
              </w:rPr>
            </w:pPr>
            <w:r w:rsidRPr="005B4D0F">
              <w:rPr>
                <w:rFonts w:ascii="Roboto" w:eastAsia="Times New Roman" w:hAnsi="Roboto" w:cs="Arial"/>
                <w:color w:val="434343"/>
                <w:kern w:val="0"/>
                <w:sz w:val="20"/>
                <w:szCs w:val="20"/>
                <w:lang w:eastAsia="en-IN"/>
                <w14:ligatures w14:val="none"/>
              </w:rPr>
              <w:t>The average compliance rate across all users shall be between 60-80%.</w:t>
            </w:r>
          </w:p>
        </w:tc>
      </w:tr>
      <w:tr w:rsidR="005B4D0F" w:rsidRPr="005B4D0F" w14:paraId="7D3B7012" w14:textId="77777777">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736405B" w14:textId="77777777" w:rsidR="005B4D0F" w:rsidRPr="005B4D0F" w:rsidRDefault="005B4D0F" w:rsidP="005B4D0F">
            <w:pPr>
              <w:spacing w:after="0" w:line="240" w:lineRule="auto"/>
              <w:rPr>
                <w:rFonts w:ascii="Roboto" w:eastAsia="Times New Roman" w:hAnsi="Roboto" w:cs="Arial"/>
                <w:color w:val="434343"/>
                <w:kern w:val="0"/>
                <w:sz w:val="20"/>
                <w:szCs w:val="20"/>
                <w:lang w:eastAsia="en-IN"/>
                <w14:ligatures w14:val="none"/>
              </w:rPr>
            </w:pPr>
            <w:r w:rsidRPr="005B4D0F">
              <w:rPr>
                <w:rFonts w:ascii="Roboto" w:eastAsia="Times New Roman" w:hAnsi="Roboto" w:cs="Arial"/>
                <w:color w:val="434343"/>
                <w:kern w:val="0"/>
                <w:sz w:val="20"/>
                <w:szCs w:val="20"/>
                <w:lang w:eastAsia="en-IN"/>
                <w14:ligatures w14:val="none"/>
              </w:rPr>
              <w:t>Alert Effectiveness (Response Time)</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74FC8D0" w14:textId="77777777" w:rsidR="005B4D0F" w:rsidRPr="005B4D0F" w:rsidRDefault="005B4D0F" w:rsidP="005B4D0F">
            <w:pPr>
              <w:spacing w:after="0" w:line="240" w:lineRule="auto"/>
              <w:rPr>
                <w:rFonts w:ascii="Roboto" w:eastAsia="Times New Roman" w:hAnsi="Roboto" w:cs="Arial"/>
                <w:color w:val="434343"/>
                <w:kern w:val="0"/>
                <w:sz w:val="20"/>
                <w:szCs w:val="20"/>
                <w:lang w:eastAsia="en-IN"/>
                <w14:ligatures w14:val="none"/>
              </w:rPr>
            </w:pPr>
            <w:r w:rsidRPr="005B4D0F">
              <w:rPr>
                <w:rFonts w:ascii="Roboto" w:eastAsia="Times New Roman" w:hAnsi="Roboto" w:cs="Arial"/>
                <w:color w:val="434343"/>
                <w:kern w:val="0"/>
                <w:sz w:val="20"/>
                <w:szCs w:val="20"/>
                <w:lang w:eastAsia="en-IN"/>
                <w14:ligatures w14:val="none"/>
              </w:rPr>
              <w:t>The average time between a system alert and a user's corresponding action (e.g., drinking water after a hydration prompt).</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3AD7A0AA" w14:textId="77777777" w:rsidR="005B4D0F" w:rsidRPr="005B4D0F" w:rsidRDefault="005B4D0F" w:rsidP="005B4D0F">
            <w:pPr>
              <w:spacing w:after="0" w:line="240" w:lineRule="auto"/>
              <w:rPr>
                <w:rFonts w:ascii="Roboto" w:eastAsia="Times New Roman" w:hAnsi="Roboto" w:cs="Arial"/>
                <w:color w:val="434343"/>
                <w:kern w:val="0"/>
                <w:sz w:val="20"/>
                <w:szCs w:val="20"/>
                <w:lang w:eastAsia="en-IN"/>
                <w14:ligatures w14:val="none"/>
              </w:rPr>
            </w:pPr>
            <w:r w:rsidRPr="005B4D0F">
              <w:rPr>
                <w:rFonts w:ascii="Roboto" w:eastAsia="Times New Roman" w:hAnsi="Roboto" w:cs="Arial"/>
                <w:color w:val="434343"/>
                <w:kern w:val="0"/>
                <w:sz w:val="20"/>
                <w:szCs w:val="20"/>
                <w:lang w:eastAsia="en-IN"/>
                <w14:ligatures w14:val="none"/>
              </w:rPr>
              <w:t>The average response time shall be ≤ 5 minutes.</w:t>
            </w:r>
          </w:p>
        </w:tc>
      </w:tr>
      <w:tr w:rsidR="005B4D0F" w:rsidRPr="005B4D0F" w14:paraId="17C1FD07" w14:textId="77777777">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C476C54" w14:textId="77777777" w:rsidR="005B4D0F" w:rsidRPr="005B4D0F" w:rsidRDefault="005B4D0F" w:rsidP="005B4D0F">
            <w:pPr>
              <w:spacing w:after="0" w:line="240" w:lineRule="auto"/>
              <w:rPr>
                <w:rFonts w:ascii="Roboto" w:eastAsia="Times New Roman" w:hAnsi="Roboto" w:cs="Arial"/>
                <w:color w:val="434343"/>
                <w:kern w:val="0"/>
                <w:sz w:val="20"/>
                <w:szCs w:val="20"/>
                <w:lang w:eastAsia="en-IN"/>
                <w14:ligatures w14:val="none"/>
              </w:rPr>
            </w:pPr>
            <w:r w:rsidRPr="005B4D0F">
              <w:rPr>
                <w:rFonts w:ascii="Roboto" w:eastAsia="Times New Roman" w:hAnsi="Roboto" w:cs="Arial"/>
                <w:color w:val="434343"/>
                <w:kern w:val="0"/>
                <w:sz w:val="20"/>
                <w:szCs w:val="20"/>
                <w:lang w:eastAsia="en-IN"/>
                <w14:ligatures w14:val="none"/>
              </w:rPr>
              <w:t>Accuracy Correlation</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B13D438" w14:textId="77777777" w:rsidR="005B4D0F" w:rsidRPr="005B4D0F" w:rsidRDefault="005B4D0F" w:rsidP="005B4D0F">
            <w:pPr>
              <w:spacing w:after="0" w:line="240" w:lineRule="auto"/>
              <w:rPr>
                <w:rFonts w:ascii="Roboto" w:eastAsia="Times New Roman" w:hAnsi="Roboto" w:cs="Arial"/>
                <w:color w:val="434343"/>
                <w:kern w:val="0"/>
                <w:sz w:val="20"/>
                <w:szCs w:val="20"/>
                <w:lang w:eastAsia="en-IN"/>
                <w14:ligatures w14:val="none"/>
              </w:rPr>
            </w:pPr>
            <w:r w:rsidRPr="005B4D0F">
              <w:rPr>
                <w:rFonts w:ascii="Roboto" w:eastAsia="Times New Roman" w:hAnsi="Roboto" w:cs="Arial"/>
                <w:color w:val="434343"/>
                <w:kern w:val="0"/>
                <w:sz w:val="20"/>
                <w:szCs w:val="20"/>
                <w:lang w:eastAsia="en-IN"/>
                <w14:ligatures w14:val="none"/>
              </w:rPr>
              <w:t>The correlation between the device's fatigue/hydration score and the user's self-reported state from the daily diary.</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12C12C02" w14:textId="77777777" w:rsidR="005B4D0F" w:rsidRPr="005B4D0F" w:rsidRDefault="005B4D0F" w:rsidP="005B4D0F">
            <w:pPr>
              <w:spacing w:after="0" w:line="240" w:lineRule="auto"/>
              <w:rPr>
                <w:rFonts w:ascii="Roboto" w:eastAsia="Times New Roman" w:hAnsi="Roboto" w:cs="Arial"/>
                <w:color w:val="434343"/>
                <w:kern w:val="0"/>
                <w:sz w:val="20"/>
                <w:szCs w:val="20"/>
                <w:lang w:eastAsia="en-IN"/>
                <w14:ligatures w14:val="none"/>
              </w:rPr>
            </w:pPr>
            <w:r w:rsidRPr="005B4D0F">
              <w:rPr>
                <w:rFonts w:ascii="Roboto" w:eastAsia="Times New Roman" w:hAnsi="Roboto" w:cs="Arial"/>
                <w:color w:val="434343"/>
                <w:kern w:val="0"/>
                <w:sz w:val="20"/>
                <w:szCs w:val="20"/>
                <w:lang w:eastAsia="en-IN"/>
                <w14:ligatures w14:val="none"/>
              </w:rPr>
              <w:t>The device's assessment shall agree with the user's self-assessment ≥ 80% of the time.</w:t>
            </w:r>
          </w:p>
        </w:tc>
      </w:tr>
      <w:tr w:rsidR="005B4D0F" w:rsidRPr="005B4D0F" w14:paraId="5B956235" w14:textId="77777777">
        <w:trPr>
          <w:trHeight w:val="315"/>
        </w:trPr>
        <w:tc>
          <w:tcPr>
            <w:tcW w:w="0" w:type="auto"/>
            <w:tcBorders>
              <w:top w:val="single" w:sz="6" w:space="0" w:color="CCCCCC"/>
              <w:left w:val="single" w:sz="6" w:space="0" w:color="284E3F"/>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0814C725" w14:textId="77777777" w:rsidR="005B4D0F" w:rsidRPr="005B4D0F" w:rsidRDefault="005B4D0F" w:rsidP="005B4D0F">
            <w:pPr>
              <w:spacing w:after="0" w:line="240" w:lineRule="auto"/>
              <w:rPr>
                <w:rFonts w:ascii="Roboto" w:eastAsia="Times New Roman" w:hAnsi="Roboto" w:cs="Arial"/>
                <w:color w:val="434343"/>
                <w:kern w:val="0"/>
                <w:sz w:val="20"/>
                <w:szCs w:val="20"/>
                <w:lang w:eastAsia="en-IN"/>
                <w14:ligatures w14:val="none"/>
              </w:rPr>
            </w:pPr>
            <w:r w:rsidRPr="005B4D0F">
              <w:rPr>
                <w:rFonts w:ascii="Roboto" w:eastAsia="Times New Roman" w:hAnsi="Roboto" w:cs="Arial"/>
                <w:color w:val="434343"/>
                <w:kern w:val="0"/>
                <w:sz w:val="20"/>
                <w:szCs w:val="20"/>
                <w:lang w:eastAsia="en-IN"/>
                <w14:ligatures w14:val="none"/>
              </w:rPr>
              <w:t>False Alert Rate</w:t>
            </w:r>
          </w:p>
        </w:tc>
        <w:tc>
          <w:tcPr>
            <w:tcW w:w="0" w:type="auto"/>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20288280" w14:textId="77777777" w:rsidR="005B4D0F" w:rsidRPr="005B4D0F" w:rsidRDefault="005B4D0F" w:rsidP="005B4D0F">
            <w:pPr>
              <w:spacing w:after="0" w:line="240" w:lineRule="auto"/>
              <w:rPr>
                <w:rFonts w:ascii="Roboto" w:eastAsia="Times New Roman" w:hAnsi="Roboto" w:cs="Arial"/>
                <w:color w:val="434343"/>
                <w:kern w:val="0"/>
                <w:sz w:val="20"/>
                <w:szCs w:val="20"/>
                <w:lang w:eastAsia="en-IN"/>
                <w14:ligatures w14:val="none"/>
              </w:rPr>
            </w:pPr>
            <w:r w:rsidRPr="005B4D0F">
              <w:rPr>
                <w:rFonts w:ascii="Roboto" w:eastAsia="Times New Roman" w:hAnsi="Roboto" w:cs="Arial"/>
                <w:color w:val="434343"/>
                <w:kern w:val="0"/>
                <w:sz w:val="20"/>
                <w:szCs w:val="20"/>
                <w:lang w:eastAsia="en-IN"/>
                <w14:ligatures w14:val="none"/>
              </w:rPr>
              <w:t xml:space="preserve">The percentage of alerts that </w:t>
            </w:r>
            <w:proofErr w:type="gramStart"/>
            <w:r w:rsidRPr="005B4D0F">
              <w:rPr>
                <w:rFonts w:ascii="Roboto" w:eastAsia="Times New Roman" w:hAnsi="Roboto" w:cs="Arial"/>
                <w:color w:val="434343"/>
                <w:kern w:val="0"/>
                <w:sz w:val="20"/>
                <w:szCs w:val="20"/>
                <w:lang w:eastAsia="en-IN"/>
                <w14:ligatures w14:val="none"/>
              </w:rPr>
              <w:t>users</w:t>
            </w:r>
            <w:proofErr w:type="gramEnd"/>
            <w:r w:rsidRPr="005B4D0F">
              <w:rPr>
                <w:rFonts w:ascii="Roboto" w:eastAsia="Times New Roman" w:hAnsi="Roboto" w:cs="Arial"/>
                <w:color w:val="434343"/>
                <w:kern w:val="0"/>
                <w:sz w:val="20"/>
                <w:szCs w:val="20"/>
                <w:lang w:eastAsia="en-IN"/>
                <w14:ligatures w14:val="none"/>
              </w:rPr>
              <w:t xml:space="preserve"> flag or report as unwarranted or incorrect in their final survey.</w:t>
            </w:r>
          </w:p>
        </w:tc>
        <w:tc>
          <w:tcPr>
            <w:tcW w:w="0" w:type="auto"/>
            <w:tcBorders>
              <w:top w:val="single" w:sz="6" w:space="0" w:color="CCCCCC"/>
              <w:left w:val="single" w:sz="6" w:space="0" w:color="CCCCCC"/>
              <w:bottom w:val="single" w:sz="6" w:space="0" w:color="284E3F"/>
              <w:right w:val="single" w:sz="6" w:space="0" w:color="284E3F"/>
            </w:tcBorders>
            <w:shd w:val="clear" w:color="auto" w:fill="F6F8F9"/>
            <w:tcMar>
              <w:top w:w="30" w:type="dxa"/>
              <w:left w:w="120" w:type="dxa"/>
              <w:bottom w:w="30" w:type="dxa"/>
              <w:right w:w="120" w:type="dxa"/>
            </w:tcMar>
            <w:vAlign w:val="center"/>
            <w:hideMark/>
          </w:tcPr>
          <w:p w14:paraId="4D233AD9" w14:textId="77777777" w:rsidR="005B4D0F" w:rsidRPr="005B4D0F" w:rsidRDefault="005B4D0F" w:rsidP="005B4D0F">
            <w:pPr>
              <w:spacing w:after="0" w:line="240" w:lineRule="auto"/>
              <w:rPr>
                <w:rFonts w:ascii="Roboto" w:eastAsia="Times New Roman" w:hAnsi="Roboto" w:cs="Arial"/>
                <w:color w:val="434343"/>
                <w:kern w:val="0"/>
                <w:sz w:val="20"/>
                <w:szCs w:val="20"/>
                <w:lang w:eastAsia="en-IN"/>
                <w14:ligatures w14:val="none"/>
              </w:rPr>
            </w:pPr>
            <w:r w:rsidRPr="005B4D0F">
              <w:rPr>
                <w:rFonts w:ascii="Roboto" w:eastAsia="Times New Roman" w:hAnsi="Roboto" w:cs="Arial"/>
                <w:color w:val="434343"/>
                <w:kern w:val="0"/>
                <w:sz w:val="20"/>
                <w:szCs w:val="20"/>
                <w:lang w:eastAsia="en-IN"/>
                <w14:ligatures w14:val="none"/>
              </w:rPr>
              <w:t>The user-reported false alert rate shall be &lt; 15%.</w:t>
            </w:r>
          </w:p>
        </w:tc>
      </w:tr>
    </w:tbl>
    <w:p w14:paraId="6D25BA63" w14:textId="77777777" w:rsidR="00F33928" w:rsidRDefault="00F33928"/>
    <w:p w14:paraId="79187075" w14:textId="77777777" w:rsidR="005B4D0F" w:rsidRDefault="005B4D0F" w:rsidP="005B4D0F">
      <w:pPr>
        <w:pStyle w:val="NormalWeb"/>
      </w:pPr>
      <w:r>
        <w:rPr>
          <w:b/>
          <w:bCs/>
        </w:rPr>
        <w:t>7.0 Data Analysis Plan</w:t>
      </w:r>
    </w:p>
    <w:p w14:paraId="399F2A65" w14:textId="77777777" w:rsidR="005B4D0F" w:rsidRDefault="005B4D0F" w:rsidP="005B4D0F">
      <w:pPr>
        <w:pStyle w:val="NormalWeb"/>
      </w:pPr>
      <w:r>
        <w:t xml:space="preserve">Quantitative data from surveys will be </w:t>
      </w:r>
      <w:proofErr w:type="spellStart"/>
      <w:r>
        <w:t>analyzed</w:t>
      </w:r>
      <w:proofErr w:type="spellEnd"/>
      <w:r>
        <w:t xml:space="preserve"> using descriptive statistics (means, standard deviations). Device log data will be used to calculate compliance rates, response times, and correlations. Qualitative feedback from interviews will be thematically </w:t>
      </w:r>
      <w:proofErr w:type="spellStart"/>
      <w:r>
        <w:t>analyzed</w:t>
      </w:r>
      <w:proofErr w:type="spellEnd"/>
      <w:r>
        <w:t xml:space="preserve"> to identify common themes for device improvement.</w:t>
      </w:r>
    </w:p>
    <w:p w14:paraId="2A2A4221" w14:textId="77777777" w:rsidR="005B4D0F" w:rsidRDefault="005B4D0F" w:rsidP="005B4D0F">
      <w:pPr>
        <w:pStyle w:val="NormalWeb"/>
      </w:pPr>
      <w:r>
        <w:rPr>
          <w:b/>
          <w:bCs/>
        </w:rPr>
        <w:t>8.0 Ethical Considerations</w:t>
      </w:r>
    </w:p>
    <w:p w14:paraId="3237B2DF" w14:textId="77777777" w:rsidR="005B4D0F" w:rsidRDefault="005B4D0F" w:rsidP="005B4D0F">
      <w:pPr>
        <w:pStyle w:val="NormalWeb"/>
      </w:pPr>
      <w:r>
        <w:t xml:space="preserve">All participants will provide written informed consent. All collected data will be anonymized and stored securely. Participants will be informed that </w:t>
      </w:r>
      <w:proofErr w:type="spellStart"/>
      <w:r>
        <w:rPr>
          <w:rStyle w:val="HTMLCode"/>
          <w:rFonts w:eastAsiaTheme="majorEastAsia"/>
        </w:rPr>
        <w:t>HydroSync</w:t>
      </w:r>
      <w:proofErr w:type="spellEnd"/>
      <w:r>
        <w:t xml:space="preserve"> is an investigational wellness prototype and not a medical device.</w:t>
      </w:r>
    </w:p>
    <w:p w14:paraId="0A934916" w14:textId="77777777" w:rsidR="005B4D0F" w:rsidRDefault="005B4D0F"/>
    <w:sectPr w:rsidR="005B4D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E13B7"/>
    <w:multiLevelType w:val="multilevel"/>
    <w:tmpl w:val="26283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054C06"/>
    <w:multiLevelType w:val="multilevel"/>
    <w:tmpl w:val="91F0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C31675"/>
    <w:multiLevelType w:val="multilevel"/>
    <w:tmpl w:val="9562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2414087">
    <w:abstractNumId w:val="2"/>
  </w:num>
  <w:num w:numId="2" w16cid:durableId="1935167460">
    <w:abstractNumId w:val="1"/>
  </w:num>
  <w:num w:numId="3" w16cid:durableId="1954022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928"/>
    <w:rsid w:val="004428CE"/>
    <w:rsid w:val="005B4D0F"/>
    <w:rsid w:val="00F339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6B4C1"/>
  <w15:chartTrackingRefBased/>
  <w15:docId w15:val="{7528B0B9-79B8-49E9-B5AF-4E072AE8E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9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39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39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39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39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39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9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9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9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9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39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39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39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39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39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9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9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928"/>
    <w:rPr>
      <w:rFonts w:eastAsiaTheme="majorEastAsia" w:cstheme="majorBidi"/>
      <w:color w:val="272727" w:themeColor="text1" w:themeTint="D8"/>
    </w:rPr>
  </w:style>
  <w:style w:type="paragraph" w:styleId="Title">
    <w:name w:val="Title"/>
    <w:basedOn w:val="Normal"/>
    <w:next w:val="Normal"/>
    <w:link w:val="TitleChar"/>
    <w:uiPriority w:val="10"/>
    <w:qFormat/>
    <w:rsid w:val="00F339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9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9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9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928"/>
    <w:pPr>
      <w:spacing w:before="160"/>
      <w:jc w:val="center"/>
    </w:pPr>
    <w:rPr>
      <w:i/>
      <w:iCs/>
      <w:color w:val="404040" w:themeColor="text1" w:themeTint="BF"/>
    </w:rPr>
  </w:style>
  <w:style w:type="character" w:customStyle="1" w:styleId="QuoteChar">
    <w:name w:val="Quote Char"/>
    <w:basedOn w:val="DefaultParagraphFont"/>
    <w:link w:val="Quote"/>
    <w:uiPriority w:val="29"/>
    <w:rsid w:val="00F33928"/>
    <w:rPr>
      <w:i/>
      <w:iCs/>
      <w:color w:val="404040" w:themeColor="text1" w:themeTint="BF"/>
    </w:rPr>
  </w:style>
  <w:style w:type="paragraph" w:styleId="ListParagraph">
    <w:name w:val="List Paragraph"/>
    <w:basedOn w:val="Normal"/>
    <w:uiPriority w:val="34"/>
    <w:qFormat/>
    <w:rsid w:val="00F33928"/>
    <w:pPr>
      <w:ind w:left="720"/>
      <w:contextualSpacing/>
    </w:pPr>
  </w:style>
  <w:style w:type="character" w:styleId="IntenseEmphasis">
    <w:name w:val="Intense Emphasis"/>
    <w:basedOn w:val="DefaultParagraphFont"/>
    <w:uiPriority w:val="21"/>
    <w:qFormat/>
    <w:rsid w:val="00F33928"/>
    <w:rPr>
      <w:i/>
      <w:iCs/>
      <w:color w:val="2F5496" w:themeColor="accent1" w:themeShade="BF"/>
    </w:rPr>
  </w:style>
  <w:style w:type="paragraph" w:styleId="IntenseQuote">
    <w:name w:val="Intense Quote"/>
    <w:basedOn w:val="Normal"/>
    <w:next w:val="Normal"/>
    <w:link w:val="IntenseQuoteChar"/>
    <w:uiPriority w:val="30"/>
    <w:qFormat/>
    <w:rsid w:val="00F339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3928"/>
    <w:rPr>
      <w:i/>
      <w:iCs/>
      <w:color w:val="2F5496" w:themeColor="accent1" w:themeShade="BF"/>
    </w:rPr>
  </w:style>
  <w:style w:type="character" w:styleId="IntenseReference">
    <w:name w:val="Intense Reference"/>
    <w:basedOn w:val="DefaultParagraphFont"/>
    <w:uiPriority w:val="32"/>
    <w:qFormat/>
    <w:rsid w:val="00F33928"/>
    <w:rPr>
      <w:b/>
      <w:bCs/>
      <w:smallCaps/>
      <w:color w:val="2F5496" w:themeColor="accent1" w:themeShade="BF"/>
      <w:spacing w:val="5"/>
    </w:rPr>
  </w:style>
  <w:style w:type="paragraph" w:styleId="NormalWeb">
    <w:name w:val="Normal (Web)"/>
    <w:basedOn w:val="Normal"/>
    <w:uiPriority w:val="99"/>
    <w:semiHidden/>
    <w:unhideWhenUsed/>
    <w:rsid w:val="005B4D0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5B4D0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2</Pages>
  <Words>622</Words>
  <Characters>3552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Sandhya Patel</dc:creator>
  <cp:keywords/>
  <dc:description/>
  <cp:lastModifiedBy>Sandhya Patel</cp:lastModifiedBy>
  <cp:revision>1</cp:revision>
  <dcterms:created xsi:type="dcterms:W3CDTF">2025-09-08T18:35:00Z</dcterms:created>
  <dcterms:modified xsi:type="dcterms:W3CDTF">2025-09-08T20:47:00Z</dcterms:modified>
</cp:coreProperties>
</file>