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b/>
          <w:bCs/>
          <w:color w:val="2E74B5"/>
          <w:sz w:val="28"/>
          <w:szCs w:val="28"/>
        </w:rPr>
        <w:t xml:space="preserve">Acceso a datos</w:t>
      </w:r>
    </w:p>
    <w:p>
      <w:pPr>
        <w:pBdr>
          <w:bottom w:val="single" w:color="1F4E79" w:sz="12" w:space="6"/>
        </w:pBdr>
        <w:spacing w:after="200"/>
      </w:pPr>
      <w:r>
        <w:rPr>
          <w:b/>
          <w:bCs/>
          <w:color w:val="1F4E79"/>
          <w:sz w:val="48"/>
          <w:szCs w:val="48"/>
        </w:rPr>
        <w:t xml:space="preserve">Ejecución de sentencias de modificación de datos con Python y MySQL</w:t>
      </w:r>
    </w:p>
    <w:p>
      <w:pPr>
        <w:spacing w:after="600"/>
      </w:pPr>
      <w:r>
        <w:rPr>
          <w:color w:val="000000"/>
          <w:sz w:val="26"/>
          <w:szCs w:val="26"/>
        </w:rPr>
        <w:t xml:space="preserve">Explicación paso a paso de los scripts 001-insertar.py, 002-actualizar.py y 003-eliminar.py</w:t>
      </w:r>
    </w:p>
    <w:p>
      <w:pPr>
        <w:spacing w:after="120" w:line="300"/>
        <w:jc w:val="left"/>
      </w:pPr>
      <w:r>
        <w:t xml:space="preserve">Este documento analiza, línea por línea, los tres programas en Python que acompañan al punto 5 del tema de acceso a datos. Cada uno de ellos ejecuta una de las tres operaciones básicas de modificación de datos sobre la tabla </w:t>
      </w:r>
      <w:r>
        <w:rPr>
          <w:rFonts w:ascii="Consolas" w:cs="Consolas" w:eastAsia="Consolas" w:hAnsi="Consolas"/>
          <w:color w:val="1F4E79"/>
        </w:rPr>
        <w:t xml:space="preserve">clientes</w:t>
      </w:r>
      <w:r>
        <w:t xml:space="preserve"> de una base de datos MySQL: la inserción (</w:t>
      </w:r>
      <w:r>
        <w:rPr>
          <w:rFonts w:ascii="Consolas" w:cs="Consolas" w:eastAsia="Consolas" w:hAnsi="Consolas"/>
          <w:color w:val="1F4E79"/>
        </w:rPr>
        <w:t xml:space="preserve">INSERT</w:t>
      </w:r>
      <w:r>
        <w:t xml:space="preserve">), la modificación (</w:t>
      </w:r>
      <w:r>
        <w:rPr>
          <w:rFonts w:ascii="Consolas" w:cs="Consolas" w:eastAsia="Consolas" w:hAnsi="Consolas"/>
          <w:color w:val="1F4E79"/>
        </w:rPr>
        <w:t xml:space="preserve">UPDATE</w:t>
      </w:r>
      <w:r>
        <w:t xml:space="preserve">) y la eliminación (</w:t>
      </w:r>
      <w:r>
        <w:rPr>
          <w:rFonts w:ascii="Consolas" w:cs="Consolas" w:eastAsia="Consolas" w:hAnsi="Consolas"/>
          <w:color w:val="1F4E79"/>
        </w:rPr>
        <w:t xml:space="preserve">DELETE</w:t>
      </w:r>
      <w:r>
        <w:t xml:space="preserve">) de registros.</w:t>
      </w:r>
    </w:p>
    <w:p>
      <w:pPr>
        <w:spacing w:after="120" w:line="300"/>
        <w:jc w:val="left"/>
      </w:pPr>
      <w:r>
        <w:t xml:space="preserve">Para cada script se explica qué hace cada instrucción, por qué es necesaria, qué efecto produce en la base de datos y qué aspectos conviene tener presentes. Al final se comparan los tres programas y se describe el orden lógico en que se ejecutan.</w:t>
      </w:r>
    </w:p>
    <w:p>
      <w:r>
        <w:br w:type="page"/>
      </w:r>
    </w:p>
    <w:p>
      <w:pPr>
        <w:pStyle w:val="Heading1"/>
      </w:pPr>
      <w:r>
        <w:t xml:space="preserve">1. Contexto: las sentencias de modificación de datos</w:t>
      </w:r>
    </w:p>
    <w:p>
      <w:pPr>
        <w:spacing w:after="120" w:line="300"/>
        <w:jc w:val="left"/>
      </w:pPr>
      <w:r>
        <w:t xml:space="preserve">En el acceso a bases de datos se distingue entre las sentencias que </w:t>
      </w:r>
      <w:r>
        <w:rPr>
          <w:b/>
          <w:bCs/>
        </w:rPr>
        <w:t xml:space="preserve">consultan</w:t>
      </w:r>
      <w:r>
        <w:t xml:space="preserve"> información (</w:t>
      </w:r>
      <w:r>
        <w:rPr>
          <w:rFonts w:ascii="Consolas" w:cs="Consolas" w:eastAsia="Consolas" w:hAnsi="Consolas"/>
          <w:color w:val="1F4E79"/>
        </w:rPr>
        <w:t xml:space="preserve">SELECT</w:t>
      </w:r>
      <w:r>
        <w:t xml:space="preserve">) y las que </w:t>
      </w:r>
      <w:r>
        <w:rPr>
          <w:b/>
          <w:bCs/>
        </w:rPr>
        <w:t xml:space="preserve">modifican</w:t>
      </w:r>
      <w:r>
        <w:t xml:space="preserve"> su contenido. Estas últimas forman parte del lenguaje de manipulación de datos (DML, Data Manipulation Language) y son tres:</w:t>
      </w:r>
    </w:p>
    <w:p>
      <w:pPr>
        <w:pStyle w:val="ListParagraph"/>
        <w:numPr>
          <w:ilvl w:val="0"/>
          <w:numId w:val="2"/>
        </w:numPr>
        <w:spacing w:after="80" w:line="290"/>
      </w:pPr>
      <w:r>
        <w:rPr>
          <w:b/>
          <w:bCs/>
        </w:rPr>
        <w:t xml:space="preserve">INSERT INTO</w:t>
      </w:r>
      <w:r>
        <w:t xml:space="preserve">: añade uno o varios registros nuevos a una tabla. Permite ampliar el conjunto de datos almacenado.</w:t>
      </w:r>
    </w:p>
    <w:p>
      <w:pPr>
        <w:pStyle w:val="ListParagraph"/>
        <w:numPr>
          <w:ilvl w:val="0"/>
          <w:numId w:val="2"/>
        </w:numPr>
        <w:spacing w:after="80" w:line="290"/>
      </w:pPr>
      <w:r>
        <w:rPr>
          <w:b/>
          <w:bCs/>
        </w:rPr>
        <w:t xml:space="preserve">UPDATE</w:t>
      </w:r>
      <w:r>
        <w:t xml:space="preserve">: cambia el valor de uno o varios campos de registros que ya existen, según un criterio indicado en la cláusula </w:t>
      </w:r>
      <w:r>
        <w:rPr>
          <w:rFonts w:ascii="Consolas" w:cs="Consolas" w:eastAsia="Consolas" w:hAnsi="Consolas"/>
          <w:color w:val="1F4E79"/>
        </w:rPr>
        <w:t xml:space="preserve">WHERE</w:t>
      </w:r>
      <w:r>
        <w:t xml:space="preserve">.</w:t>
      </w:r>
    </w:p>
    <w:p>
      <w:pPr>
        <w:pStyle w:val="ListParagraph"/>
        <w:numPr>
          <w:ilvl w:val="0"/>
          <w:numId w:val="2"/>
        </w:numPr>
        <w:spacing w:after="80" w:line="290"/>
      </w:pPr>
      <w:r>
        <w:rPr>
          <w:b/>
          <w:bCs/>
        </w:rPr>
        <w:t xml:space="preserve">DELETE</w:t>
      </w:r>
      <w:r>
        <w:t xml:space="preserve">: elimina uno o varios registros de una tabla, también según el criterio de la cláusula </w:t>
      </w:r>
      <w:r>
        <w:rPr>
          <w:rFonts w:ascii="Consolas" w:cs="Consolas" w:eastAsia="Consolas" w:hAnsi="Consolas"/>
          <w:color w:val="1F4E79"/>
        </w:rPr>
        <w:t xml:space="preserve">WHERE</w:t>
      </w:r>
      <w:r>
        <w:t xml:space="preserve">.</w:t>
      </w:r>
    </w:p>
    <w:p>
      <w:pPr>
        <w:spacing w:after="120" w:line="300"/>
        <w:jc w:val="left"/>
      </w:pPr>
      <w:r>
        <w:t xml:space="preserve">A diferencia de una consulta, estas sentencias no devuelven filas de resultados: su efecto es un cambio en el estado de la base de datos. Por eso, en los tres scripts no se lee ningún resultado, sino que se confirma el cambio con </w:t>
      </w:r>
      <w:r>
        <w:rPr>
          <w:rFonts w:ascii="Consolas" w:cs="Consolas" w:eastAsia="Consolas" w:hAnsi="Consolas"/>
          <w:color w:val="1F4E79"/>
        </w:rPr>
        <w:t xml:space="preserve">commit()</w:t>
      </w:r>
      <w:r>
        <w:t xml:space="preserve">.</w:t>
      </w:r>
    </w:p>
    <w:p>
      <w:pPr>
        <w:spacing w:after="120" w:line="300"/>
        <w:jc w:val="left"/>
      </w:pPr>
      <w:r>
        <w:t xml:space="preserve">Los programas utilizan un </w:t>
      </w:r>
      <w:r>
        <w:rPr>
          <w:b/>
          <w:bCs/>
        </w:rPr>
        <w:t xml:space="preserve">conector</w:t>
      </w:r>
      <w:r>
        <w:t xml:space="preserve">: una biblioteca que actúa como intermediaria entre el lenguaje de programación (Python) y el sistema gestor de bases de datos (MySQL). En este caso el conector es </w:t>
      </w:r>
      <w:r>
        <w:rPr>
          <w:rFonts w:ascii="Consolas" w:cs="Consolas" w:eastAsia="Consolas" w:hAnsi="Consolas"/>
          <w:color w:val="1F4E79"/>
        </w:rPr>
        <w:t xml:space="preserve">mysql.connector</w:t>
      </w:r>
      <w:r>
        <w:t xml:space="preserve">, el controlador oficial de MySQL para Python.</w:t>
      </w:r>
    </w:p>
    <w:p>
      <w:pPr>
        <w:pStyle w:val="Heading1"/>
      </w:pPr>
      <w:r>
        <w:t xml:space="preserve">2. Requisitos previos</w:t>
      </w:r>
    </w:p>
    <w:p>
      <w:pPr>
        <w:spacing w:after="120" w:line="300"/>
        <w:jc w:val="left"/>
      </w:pPr>
      <w:r>
        <w:t xml:space="preserve">Para que los tres scripts funcionen deben cumplirse las siguientes condiciones:</w:t>
      </w:r>
    </w:p>
    <w:p>
      <w:pPr>
        <w:pStyle w:val="ListParagraph"/>
        <w:numPr>
          <w:ilvl w:val="0"/>
          <w:numId w:val="3"/>
        </w:numPr>
        <w:spacing w:after="80" w:line="290"/>
      </w:pPr>
      <w:r>
        <w:t xml:space="preserve">Tener instalado Python 3 en el equipo.</w:t>
      </w:r>
    </w:p>
    <w:p>
      <w:pPr>
        <w:pStyle w:val="ListParagraph"/>
        <w:numPr>
          <w:ilvl w:val="0"/>
          <w:numId w:val="3"/>
        </w:numPr>
        <w:spacing w:after="80" w:line="290"/>
      </w:pPr>
      <w:r>
        <w:t xml:space="preserve">Tener instalado el conector de MySQL para Python. El paquete se llama </w:t>
      </w:r>
      <w:r>
        <w:rPr>
          <w:rFonts w:ascii="Consolas" w:cs="Consolas" w:eastAsia="Consolas" w:hAnsi="Consolas"/>
          <w:color w:val="1F4E79"/>
        </w:rPr>
        <w:t xml:space="preserve">mysql-connector-python</w:t>
      </w:r>
      <w:r>
        <w:t xml:space="preserve"> y se instala con la orden </w:t>
      </w:r>
      <w:r>
        <w:rPr>
          <w:rFonts w:ascii="Consolas" w:cs="Consolas" w:eastAsia="Consolas" w:hAnsi="Consolas"/>
          <w:color w:val="1F4E79"/>
        </w:rPr>
        <w:t xml:space="preserve">pip install mysql-connector-python</w:t>
      </w:r>
      <w:r>
        <w:t xml:space="preserve">. Aunque el paquete se llama así, dentro del código se importa como </w:t>
      </w:r>
      <w:r>
        <w:rPr>
          <w:rFonts w:ascii="Consolas" w:cs="Consolas" w:eastAsia="Consolas" w:hAnsi="Consolas"/>
          <w:color w:val="1F4E79"/>
        </w:rPr>
        <w:t xml:space="preserve">mysql.connector</w:t>
      </w:r>
      <w:r>
        <w:t xml:space="preserve">.</w:t>
      </w:r>
    </w:p>
    <w:p>
      <w:pPr>
        <w:pStyle w:val="ListParagraph"/>
        <w:numPr>
          <w:ilvl w:val="0"/>
          <w:numId w:val="3"/>
        </w:numPr>
        <w:spacing w:after="80" w:line="290"/>
      </w:pPr>
      <w:r>
        <w:t xml:space="preserve">Disponer de un servidor MySQL en ejecución en el mismo equipo (</w:t>
      </w:r>
      <w:r>
        <w:rPr>
          <w:rFonts w:ascii="Consolas" w:cs="Consolas" w:eastAsia="Consolas" w:hAnsi="Consolas"/>
          <w:color w:val="1F4E79"/>
        </w:rPr>
        <w:t xml:space="preserve">localhost</w:t>
      </w:r>
      <w:r>
        <w:t xml:space="preserve">) y escuchando en el puerto por defecto, el 3306.</w:t>
      </w:r>
    </w:p>
    <w:p>
      <w:pPr>
        <w:pStyle w:val="ListParagraph"/>
        <w:numPr>
          <w:ilvl w:val="0"/>
          <w:numId w:val="3"/>
        </w:numPr>
        <w:spacing w:after="80" w:line="290"/>
      </w:pPr>
      <w:r>
        <w:t xml:space="preserve">Que exista en ese servidor el usuario </w:t>
      </w:r>
      <w:r>
        <w:rPr>
          <w:rFonts w:ascii="Consolas" w:cs="Consolas" w:eastAsia="Consolas" w:hAnsi="Consolas"/>
          <w:color w:val="1F4E79"/>
        </w:rPr>
        <w:t xml:space="preserve">accesoadatos2526</w:t>
      </w:r>
      <w:r>
        <w:t xml:space="preserve"> con la contraseña </w:t>
      </w:r>
      <w:r>
        <w:rPr>
          <w:rFonts w:ascii="Consolas" w:cs="Consolas" w:eastAsia="Consolas" w:hAnsi="Consolas"/>
          <w:color w:val="1F4E79"/>
        </w:rPr>
        <w:t xml:space="preserve">Accesoadatos2526$</w:t>
      </w:r>
      <w:r>
        <w:t xml:space="preserve"> y con permisos de inserción, modificación y borrado sobre la base de datos.</w:t>
      </w:r>
    </w:p>
    <w:p>
      <w:pPr>
        <w:pStyle w:val="ListParagraph"/>
        <w:numPr>
          <w:ilvl w:val="0"/>
          <w:numId w:val="3"/>
        </w:numPr>
        <w:spacing w:after="80" w:line="290"/>
      </w:pPr>
      <w:r>
        <w:t xml:space="preserve">Que exista la base de datos </w:t>
      </w:r>
      <w:r>
        <w:rPr>
          <w:rFonts w:ascii="Consolas" w:cs="Consolas" w:eastAsia="Consolas" w:hAnsi="Consolas"/>
          <w:color w:val="1F4E79"/>
        </w:rPr>
        <w:t xml:space="preserve">accesoadatos2526</w:t>
      </w:r>
      <w:r>
        <w:t xml:space="preserve"> y, dentro de ella, la tabla </w:t>
      </w:r>
      <w:r>
        <w:rPr>
          <w:rFonts w:ascii="Consolas" w:cs="Consolas" w:eastAsia="Consolas" w:hAnsi="Consolas"/>
          <w:color w:val="1F4E79"/>
        </w:rPr>
        <w:t xml:space="preserve">clientes</w:t>
      </w:r>
      <w:r>
        <w:t xml:space="preserve">.</w:t>
      </w:r>
    </w:p>
    <w:p>
      <w:pPr>
        <w:pStyle w:val="Heading2"/>
      </w:pPr>
      <w:r>
        <w:t xml:space="preserve">2.1. Estructura de la tabla clientes</w:t>
      </w:r>
    </w:p>
    <w:p>
      <w:pPr>
        <w:spacing w:after="120" w:line="300"/>
        <w:jc w:val="left"/>
      </w:pPr>
      <w:r>
        <w:t xml:space="preserve">Los scripts no crean la tabla, sino que la dan por existente. A partir del código se puede deducir su estructura: tiene cuatro columnas, la primera es un identificador numérico que se genera automáticamente y las otras tres guardan el nombre, los apellidos y el correo electrónico. Los nombres </w:t>
      </w:r>
      <w:r>
        <w:rPr>
          <w:rFonts w:ascii="Consolas" w:cs="Consolas" w:eastAsia="Consolas" w:hAnsi="Consolas"/>
          <w:color w:val="1F4E79"/>
        </w:rPr>
        <w:t xml:space="preserve">Identificador</w:t>
      </w:r>
      <w:r>
        <w:t xml:space="preserve"> y </w:t>
      </w:r>
      <w:r>
        <w:rPr>
          <w:rFonts w:ascii="Consolas" w:cs="Consolas" w:eastAsia="Consolas" w:hAnsi="Consolas"/>
          <w:color w:val="1F4E79"/>
        </w:rPr>
        <w:t xml:space="preserve">nombre</w:t>
      </w:r>
      <w:r>
        <w:t xml:space="preserve"> aparecen literalmente en el código; los de las otras dos columnas no aparecen, por lo que en la tabla siguiente se indican de forma orientativa.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Columna</w:t>
            </w:r>
          </w:p>
        </w:tc>
        <w:tc>
          <w:tcPr>
            <w:tcW w:type="dxa" w:w="34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Contenido</w:t>
            </w:r>
          </w:p>
        </w:tc>
        <w:tc>
          <w:tcPr>
            <w:tcW w:type="dxa" w:w="3426"/>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Observaciones</w:t>
            </w:r>
          </w:p>
        </w:tc>
      </w:tr>
      <w:tr>
        <w:trPr>
          <w:cantSplit/>
        </w:trPr>
        <w:tc>
          <w:tcPr>
            <w:tcW w:type="dxa" w:w="22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Identificador</w:t>
            </w:r>
          </w:p>
        </w:tc>
        <w:tc>
          <w:tcPr>
            <w:tcW w:type="dxa" w:w="34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Número entero único de cada cliente</w:t>
            </w:r>
          </w:p>
        </w:tc>
        <w:tc>
          <w:tcPr>
            <w:tcW w:type="dxa" w:w="34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Clave primaria con </w:t>
            </w:r>
            <w:r>
              <w:rPr>
                <w:rFonts w:ascii="Consolas" w:cs="Consolas" w:eastAsia="Consolas" w:hAnsi="Consolas"/>
                <w:color w:val="1F4E79"/>
              </w:rPr>
              <w:t xml:space="preserve">AUTO_INCREMENT</w:t>
            </w:r>
            <w:r>
              <w:t xml:space="preserve">. Se usa en el </w:t>
            </w:r>
            <w:r>
              <w:rPr>
                <w:rFonts w:ascii="Consolas" w:cs="Consolas" w:eastAsia="Consolas" w:hAnsi="Consolas"/>
                <w:color w:val="1F4E79"/>
              </w:rPr>
              <w:t xml:space="preserve">WHERE</w:t>
            </w:r>
            <w:r>
              <w:t xml:space="preserve"> de los scripts 002 y 003.</w:t>
            </w:r>
          </w:p>
        </w:tc>
      </w:tr>
      <w:tr>
        <w:trPr>
          <w:cantSplit/>
        </w:trPr>
        <w:tc>
          <w:tcPr>
            <w:tcW w:type="dxa" w:w="22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nombre</w:t>
            </w:r>
          </w:p>
        </w:tc>
        <w:tc>
          <w:tcPr>
            <w:tcW w:type="dxa" w:w="34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Nombre del cliente</w:t>
            </w:r>
          </w:p>
        </w:tc>
        <w:tc>
          <w:tcPr>
            <w:tcW w:type="dxa" w:w="34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Es la columna que modifica el script 002.</w:t>
            </w:r>
          </w:p>
        </w:tc>
      </w:tr>
      <w:tr>
        <w:trPr>
          <w:cantSplit/>
        </w:trPr>
        <w:tc>
          <w:tcPr>
            <w:tcW w:type="dxa" w:w="22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apellidos (orientativo)</w:t>
            </w:r>
          </w:p>
        </w:tc>
        <w:tc>
          <w:tcPr>
            <w:tcW w:type="dxa" w:w="34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Apellidos del cliente</w:t>
            </w:r>
          </w:p>
        </w:tc>
        <w:tc>
          <w:tcPr>
            <w:tcW w:type="dxa" w:w="34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En el script 001 recibe el valor "Garcia Lopez".</w:t>
            </w:r>
          </w:p>
        </w:tc>
      </w:tr>
      <w:tr>
        <w:trPr>
          <w:cantSplit/>
        </w:trPr>
        <w:tc>
          <w:tcPr>
            <w:tcW w:type="dxa" w:w="22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email (orientativo)</w:t>
            </w:r>
          </w:p>
        </w:tc>
        <w:tc>
          <w:tcPr>
            <w:tcW w:type="dxa" w:w="34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Correo electrónico</w:t>
            </w:r>
          </w:p>
        </w:tc>
        <w:tc>
          <w:tcPr>
            <w:tcW w:type="dxa" w:w="34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En el script 001 recibe el valor "juan@garcialopez.com".</w:t>
            </w:r>
          </w:p>
        </w:tc>
      </w:tr>
    </w:tbl>
    <w:p>
      <w:pPr>
        <w:spacing w:after="60"/>
      </w:pPr>
    </w:p>
    <w:p>
      <w:pPr>
        <w:spacing w:after="60"/>
      </w:pPr>
    </w:p>
    <w:p>
      <w:pPr>
        <w:pStyle w:val="Heading1"/>
      </w:pPr>
      <w:r>
        <w:t xml:space="preserve">3. Estructura común de los tres scripts</w:t>
      </w:r>
    </w:p>
    <w:p>
      <w:pPr>
        <w:spacing w:after="120" w:line="300"/>
        <w:jc w:val="left"/>
      </w:pPr>
      <w:r>
        <w:t xml:space="preserve">Los tres programas siguen exactamente el mismo esquema de cinco fases. Lo único que cambia entre ellos es la sentencia SQL que se ejecuta en la fase 3. Entender este esquema una vez permite entender los tres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Fase</w:t>
            </w:r>
          </w:p>
        </w:tc>
        <w:tc>
          <w:tcPr>
            <w:tcW w:type="dxa" w:w="30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Instrucción</w:t>
            </w:r>
          </w:p>
        </w:tc>
        <w:tc>
          <w:tcPr>
            <w:tcW w:type="dxa" w:w="4526"/>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Función</w:t>
            </w:r>
          </w:p>
        </w:tc>
      </w:tr>
      <w:tr>
        <w:trPr>
          <w:cantSplit/>
        </w:trPr>
        <w:tc>
          <w:tcPr>
            <w:tcW w:type="dxa" w:w="15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1. Importar</w:t>
            </w:r>
          </w:p>
        </w:tc>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import mysql.connector</w:t>
            </w:r>
          </w:p>
        </w:tc>
        <w:tc>
          <w:tcPr>
            <w:tcW w:type="dxa" w:w="45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Carga en memoria la biblioteca del conector para poder usar sus funciones.</w:t>
            </w:r>
          </w:p>
        </w:tc>
      </w:tr>
      <w:tr>
        <w:trPr>
          <w:cantSplit/>
        </w:trPr>
        <w:tc>
          <w:tcPr>
            <w:tcW w:type="dxa" w:w="15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2. Conectar</w:t>
            </w:r>
          </w:p>
        </w:tc>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mysql.connector.connect(...)</w:t>
            </w:r>
          </w:p>
        </w:tc>
        <w:tc>
          <w:tcPr>
            <w:tcW w:type="dxa" w:w="45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Abre una conexión con el servidor MySQL usando el servidor, el usuario, la contraseña y la base de datos indicados.</w:t>
            </w:r>
          </w:p>
        </w:tc>
      </w:tr>
      <w:tr>
        <w:trPr>
          <w:cantSplit/>
        </w:trPr>
        <w:tc>
          <w:tcPr>
            <w:tcW w:type="dxa" w:w="15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3. Ejecutar</w:t>
            </w:r>
          </w:p>
        </w:tc>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cursor.execute(...)</w:t>
            </w:r>
          </w:p>
        </w:tc>
        <w:tc>
          <w:tcPr>
            <w:tcW w:type="dxa" w:w="45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Envía al servidor la sentencia SQL a través de un cursor.</w:t>
            </w:r>
          </w:p>
        </w:tc>
      </w:tr>
      <w:tr>
        <w:trPr>
          <w:cantSplit/>
        </w:trPr>
        <w:tc>
          <w:tcPr>
            <w:tcW w:type="dxa" w:w="15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4. Confirmar</w:t>
            </w:r>
          </w:p>
        </w:tc>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conexion.commit()</w:t>
            </w:r>
          </w:p>
        </w:tc>
        <w:tc>
          <w:tcPr>
            <w:tcW w:type="dxa" w:w="45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Hace permanentes en la base de datos los cambios realizados por la sentencia.</w:t>
            </w:r>
          </w:p>
        </w:tc>
      </w:tr>
      <w:tr>
        <w:trPr>
          <w:cantSplit/>
        </w:trPr>
        <w:tc>
          <w:tcPr>
            <w:tcW w:type="dxa" w:w="15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5. Cerrar</w:t>
            </w:r>
          </w:p>
        </w:tc>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cursor.close()</w:t>
            </w:r>
            <w:r>
              <w:t xml:space="preserve"> y </w:t>
            </w:r>
            <w:r>
              <w:rPr>
                <w:rFonts w:ascii="Consolas" w:cs="Consolas" w:eastAsia="Consolas" w:hAnsi="Consolas"/>
                <w:color w:val="1F4E79"/>
              </w:rPr>
              <w:t xml:space="preserve">conexion.close()</w:t>
            </w:r>
          </w:p>
        </w:tc>
        <w:tc>
          <w:tcPr>
            <w:tcW w:type="dxa" w:w="45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Libera los recursos ocupados en el cliente y en el servidor.</w:t>
            </w:r>
          </w:p>
        </w:tc>
      </w:tr>
    </w:tbl>
    <w:p>
      <w:pPr>
        <w:spacing w:after="60"/>
      </w:pPr>
    </w:p>
    <w:p>
      <w:pPr>
        <w:spacing w:after="120" w:line="300"/>
        <w:jc w:val="left"/>
      </w:pPr>
      <w:r>
        <w:t xml:space="preserve">Como las fases 1 y 2 y la creación del cursor son idénticas en los tres archivos, se explican con todo detalle en el apartado del primer script y, en los otros dos, solo se recuerdan brevemente para centrar la explicación en lo que cambia.</w:t>
      </w:r>
    </w:p>
    <w:p>
      <w:r>
        <w:br w:type="page"/>
      </w:r>
    </w:p>
    <w:p>
      <w:pPr>
        <w:pStyle w:val="Heading1"/>
      </w:pPr>
      <w:r>
        <w:t xml:space="preserve">4. Script 001-insertar.py: inserción de un registro</w:t>
      </w:r>
    </w:p>
    <w:p>
      <w:pPr>
        <w:pStyle w:val="Heading2"/>
      </w:pPr>
      <w:r>
        <w:t xml:space="preserve">4.1. Objetivo</w:t>
      </w:r>
    </w:p>
    <w:p>
      <w:pPr>
        <w:spacing w:after="120" w:line="300"/>
        <w:jc w:val="left"/>
      </w:pPr>
      <w:r>
        <w:t xml:space="preserve">Este programa añade un nuevo cliente a la tabla </w:t>
      </w:r>
      <w:r>
        <w:rPr>
          <w:rFonts w:ascii="Consolas" w:cs="Consolas" w:eastAsia="Consolas" w:hAnsi="Consolas"/>
          <w:color w:val="1F4E79"/>
        </w:rPr>
        <w:t xml:space="preserve">clientes</w:t>
      </w:r>
      <w:r>
        <w:t xml:space="preserve">: Juan Garcia Lopez, con el correo juan@garcialopez.com. El identificador no se indica, sino que lo asigna automáticamente MySQL.</w:t>
      </w:r>
    </w:p>
    <w:p>
      <w:pPr>
        <w:pStyle w:val="Heading2"/>
      </w:pPr>
      <w:r>
        <w:t xml:space="preserve">4.2. Código completo</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1   </w:t>
      </w:r>
      <w:r>
        <w:rPr>
          <w:rFonts w:ascii="Consolas" w:cs="Consolas" w:eastAsia="Consolas" w:hAnsi="Consolas"/>
          <w:color w:val="000000"/>
          <w:sz w:val="18"/>
          <w:szCs w:val="18"/>
        </w:rPr>
        <w:t xml:space="preserve">import mysql.connector</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2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3   </w:t>
      </w:r>
      <w:r>
        <w:rPr>
          <w:rFonts w:ascii="Consolas" w:cs="Consolas" w:eastAsia="Consolas" w:hAnsi="Consolas"/>
          <w:color w:val="000000"/>
          <w:sz w:val="18"/>
          <w:szCs w:val="18"/>
        </w:rPr>
        <w:t xml:space="preserve">conexion = mysql.connector.connect(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4   </w:t>
      </w:r>
      <w:r>
        <w:rPr>
          <w:rFonts w:ascii="Consolas" w:cs="Consolas" w:eastAsia="Consolas" w:hAnsi="Consolas"/>
          <w:color w:val="000000"/>
          <w:sz w:val="18"/>
          <w:szCs w:val="18"/>
        </w:rPr>
        <w:t xml:space="preserve">    host="localhost",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5   </w:t>
      </w:r>
      <w:r>
        <w:rPr>
          <w:rFonts w:ascii="Consolas" w:cs="Consolas" w:eastAsia="Consolas" w:hAnsi="Consolas"/>
          <w:color w:val="000000"/>
          <w:sz w:val="18"/>
          <w:szCs w:val="18"/>
        </w:rPr>
        <w:t xml:space="preserve">    user="accesoadatos2526",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6   </w:t>
      </w:r>
      <w:r>
        <w:rPr>
          <w:rFonts w:ascii="Consolas" w:cs="Consolas" w:eastAsia="Consolas" w:hAnsi="Consolas"/>
          <w:color w:val="000000"/>
          <w:sz w:val="18"/>
          <w:szCs w:val="18"/>
        </w:rPr>
        <w:t xml:space="preserve">    password="Accesoadatos2526$",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7   </w:t>
      </w:r>
      <w:r>
        <w:rPr>
          <w:rFonts w:ascii="Consolas" w:cs="Consolas" w:eastAsia="Consolas" w:hAnsi="Consolas"/>
          <w:color w:val="000000"/>
          <w:sz w:val="18"/>
          <w:szCs w:val="18"/>
        </w:rPr>
        <w:t xml:space="preserve">    database="accesoadatos2526"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8   </w:t>
      </w:r>
      <w:r>
        <w:rPr>
          <w:rFonts w:ascii="Consolas" w:cs="Consolas" w:eastAsia="Consolas" w:hAnsi="Consolas"/>
          <w:color w:val="000000"/>
          <w:sz w:val="18"/>
          <w:szCs w:val="18"/>
        </w:rPr>
        <w:t xml:space="preserv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9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10   </w:t>
      </w:r>
      <w:r>
        <w:rPr>
          <w:rFonts w:ascii="Consolas" w:cs="Consolas" w:eastAsia="Consolas" w:hAnsi="Consolas"/>
          <w:color w:val="000000"/>
          <w:sz w:val="18"/>
          <w:szCs w:val="18"/>
        </w:rPr>
        <w:t xml:space="preserve">cursor = conexion.cursor(dictionary=True)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11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12   </w:t>
      </w:r>
      <w:r>
        <w:rPr>
          <w:rFonts w:ascii="Consolas" w:cs="Consolas" w:eastAsia="Consolas" w:hAnsi="Consolas"/>
          <w:color w:val="000000"/>
          <w:sz w:val="18"/>
          <w:szCs w:val="18"/>
        </w:rPr>
        <w:t xml:space="preserve">cursor.execute('''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13   </w:t>
      </w:r>
      <w:r>
        <w:rPr>
          <w:rFonts w:ascii="Consolas" w:cs="Consolas" w:eastAsia="Consolas" w:hAnsi="Consolas"/>
          <w:color w:val="000000"/>
          <w:sz w:val="18"/>
          <w:szCs w:val="18"/>
        </w:rPr>
        <w:t xml:space="preserve">  INSERT INTO clientes VALUES(</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14   </w:t>
      </w:r>
      <w:r>
        <w:rPr>
          <w:rFonts w:ascii="Consolas" w:cs="Consolas" w:eastAsia="Consolas" w:hAnsi="Consolas"/>
          <w:color w:val="000000"/>
          <w:sz w:val="18"/>
          <w:szCs w:val="18"/>
        </w:rPr>
        <w:t xml:space="preserve">    NULL,</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15   </w:t>
      </w:r>
      <w:r>
        <w:rPr>
          <w:rFonts w:ascii="Consolas" w:cs="Consolas" w:eastAsia="Consolas" w:hAnsi="Consolas"/>
          <w:color w:val="000000"/>
          <w:sz w:val="18"/>
          <w:szCs w:val="18"/>
        </w:rPr>
        <w:t xml:space="preserve">    "Juan",</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16   </w:t>
      </w:r>
      <w:r>
        <w:rPr>
          <w:rFonts w:ascii="Consolas" w:cs="Consolas" w:eastAsia="Consolas" w:hAnsi="Consolas"/>
          <w:color w:val="000000"/>
          <w:sz w:val="18"/>
          <w:szCs w:val="18"/>
        </w:rPr>
        <w:t xml:space="preserve">    "Garcia Lopez",</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17   </w:t>
      </w:r>
      <w:r>
        <w:rPr>
          <w:rFonts w:ascii="Consolas" w:cs="Consolas" w:eastAsia="Consolas" w:hAnsi="Consolas"/>
          <w:color w:val="000000"/>
          <w:sz w:val="18"/>
          <w:szCs w:val="18"/>
        </w:rPr>
        <w:t xml:space="preserve">    "juan@garcialopez.com"</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18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19   </w:t>
      </w:r>
      <w:r>
        <w:rPr>
          <w:rFonts w:ascii="Consolas" w:cs="Consolas" w:eastAsia="Consolas" w:hAnsi="Consolas"/>
          <w:color w:val="000000"/>
          <w:sz w:val="18"/>
          <w:szCs w:val="18"/>
        </w:rPr>
        <w:t xml:space="preserv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20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21   </w:t>
      </w:r>
      <w:r>
        <w:rPr>
          <w:rFonts w:ascii="Consolas" w:cs="Consolas" w:eastAsia="Consolas" w:hAnsi="Consolas"/>
          <w:color w:val="000000"/>
          <w:sz w:val="18"/>
          <w:szCs w:val="18"/>
        </w:rPr>
        <w:t xml:space="preserve">conexion.commit()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22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23   </w:t>
      </w:r>
      <w:r>
        <w:rPr>
          <w:rFonts w:ascii="Consolas" w:cs="Consolas" w:eastAsia="Consolas" w:hAnsi="Consolas"/>
          <w:color w:val="000000"/>
          <w:sz w:val="18"/>
          <w:szCs w:val="18"/>
        </w:rPr>
        <w:t xml:space="preserve">cursor.close()</w:t>
      </w:r>
    </w:p>
    <w:p>
      <w:pPr>
        <w:keepNext w:val="false"/>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24   </w:t>
      </w:r>
      <w:r>
        <w:rPr>
          <w:rFonts w:ascii="Consolas" w:cs="Consolas" w:eastAsia="Consolas" w:hAnsi="Consolas"/>
          <w:color w:val="000000"/>
          <w:sz w:val="18"/>
          <w:szCs w:val="18"/>
        </w:rPr>
        <w:t xml:space="preserve">conexion.close()</w:t>
      </w:r>
    </w:p>
    <w:p>
      <w:pPr>
        <w:spacing w:after="60"/>
      </w:pPr>
    </w:p>
    <w:p>
      <w:pPr>
        <w:pStyle w:val="Heading2"/>
      </w:pPr>
      <w:r>
        <w:t xml:space="preserve">4.3. Explicación paso a paso</w:t>
      </w:r>
    </w:p>
    <w:p>
      <w:pPr>
        <w:pStyle w:val="Heading3"/>
      </w:pPr>
      <w:r>
        <w:t xml:space="preserve">Paso 1. Importación del conector (línea 1)</w:t>
      </w:r>
    </w:p>
    <w:p>
      <w:pPr>
        <w:spacing w:after="120" w:line="300"/>
        <w:jc w:val="left"/>
      </w:pPr>
      <w:r>
        <w:t xml:space="preserve">La instrucción </w:t>
      </w:r>
      <w:r>
        <w:rPr>
          <w:rFonts w:ascii="Consolas" w:cs="Consolas" w:eastAsia="Consolas" w:hAnsi="Consolas"/>
          <w:color w:val="1F4E79"/>
        </w:rPr>
        <w:t xml:space="preserve">import mysql.connector</w:t>
      </w:r>
      <w:r>
        <w:t xml:space="preserve"> carga el módulo del conector de MySQL. A partir de este momento, el programa puede usar todo lo que ofrece la biblioteca escribiendo el prefijo </w:t>
      </w:r>
      <w:r>
        <w:rPr>
          <w:rFonts w:ascii="Consolas" w:cs="Consolas" w:eastAsia="Consolas" w:hAnsi="Consolas"/>
          <w:color w:val="1F4E79"/>
        </w:rPr>
        <w:t xml:space="preserve">mysql.connector</w:t>
      </w:r>
      <w:r>
        <w:t xml:space="preserve">, por ejemplo </w:t>
      </w:r>
      <w:r>
        <w:rPr>
          <w:rFonts w:ascii="Consolas" w:cs="Consolas" w:eastAsia="Consolas" w:hAnsi="Consolas"/>
          <w:color w:val="1F4E79"/>
        </w:rPr>
        <w:t xml:space="preserve">mysql.connector.connect</w:t>
      </w:r>
      <w:r>
        <w:t xml:space="preserve">. Si el paquete no estuviera instalado, la ejecución se detendría aquí con un error </w:t>
      </w:r>
      <w:r>
        <w:rPr>
          <w:rFonts w:ascii="Consolas" w:cs="Consolas" w:eastAsia="Consolas" w:hAnsi="Consolas"/>
          <w:color w:val="1F4E79"/>
        </w:rPr>
        <w:t xml:space="preserve">ModuleNotFoundError</w:t>
      </w:r>
      <w:r>
        <w:t xml:space="preserve">.</w:t>
      </w:r>
    </w:p>
    <w:p>
      <w:pPr>
        <w:pStyle w:val="Heading3"/>
      </w:pPr>
      <w:r>
        <w:t xml:space="preserve">Paso 2. Apertura de la conexión (líneas 3 a 8)</w:t>
      </w:r>
    </w:p>
    <w:p>
      <w:pPr>
        <w:spacing w:after="120" w:line="300"/>
        <w:jc w:val="left"/>
      </w:pPr>
      <w:r>
        <w:t xml:space="preserve">La función </w:t>
      </w:r>
      <w:r>
        <w:rPr>
          <w:rFonts w:ascii="Consolas" w:cs="Consolas" w:eastAsia="Consolas" w:hAnsi="Consolas"/>
          <w:color w:val="1F4E79"/>
        </w:rPr>
        <w:t xml:space="preserve">mysql.connector.connect()</w:t>
      </w:r>
      <w:r>
        <w:t xml:space="preserve"> establece la comunicación con el servidor y devuelve un objeto de conexión, que se guarda en la variable </w:t>
      </w:r>
      <w:r>
        <w:rPr>
          <w:rFonts w:ascii="Consolas" w:cs="Consolas" w:eastAsia="Consolas" w:hAnsi="Consolas"/>
          <w:color w:val="1F4E79"/>
        </w:rPr>
        <w:t xml:space="preserve">conexion</w:t>
      </w:r>
      <w:r>
        <w:t xml:space="preserve">. Esta variable representa la sesión abierta con la base de datos y se utilizará después para crear el cursor, confirmar los cambios y cerrar la comunicación.</w:t>
      </w:r>
    </w:p>
    <w:p>
      <w:pPr>
        <w:spacing w:after="120" w:line="300"/>
        <w:jc w:val="left"/>
      </w:pPr>
      <w:r>
        <w:t xml:space="preserve">La función recibe cuatro parámetros con nombre: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cantSplit/>
          <w:tblHeader/>
        </w:trPr>
        <w:tc>
          <w:tcPr>
            <w:tcW w:type="dxa" w:w="20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Parámetro</w:t>
            </w:r>
          </w:p>
        </w:tc>
        <w:tc>
          <w:tcPr>
            <w:tcW w:type="dxa" w:w="28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Valor</w:t>
            </w:r>
          </w:p>
        </w:tc>
        <w:tc>
          <w:tcPr>
            <w:tcW w:type="dxa" w:w="4226"/>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Significado</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host</w:t>
            </w:r>
          </w:p>
        </w:tc>
        <w:tc>
          <w:tcPr>
            <w:tcW w:type="dxa" w:w="28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"localhost"</w:t>
            </w:r>
          </w:p>
        </w:tc>
        <w:tc>
          <w:tcPr>
            <w:tcW w:type="dxa" w:w="42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Equipo en el que se ejecuta el servidor MySQL. </w:t>
            </w:r>
            <w:r>
              <w:rPr>
                <w:rFonts w:ascii="Consolas" w:cs="Consolas" w:eastAsia="Consolas" w:hAnsi="Consolas"/>
                <w:color w:val="1F4E79"/>
              </w:rPr>
              <w:t xml:space="preserve">localhost</w:t>
            </w:r>
            <w:r>
              <w:t xml:space="preserve"> indica que es el mismo ordenador en el que se ejecuta el script.</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user</w:t>
            </w:r>
          </w:p>
        </w:tc>
        <w:tc>
          <w:tcPr>
            <w:tcW w:type="dxa" w:w="28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"accesoadatos2526"</w:t>
            </w:r>
          </w:p>
        </w:tc>
        <w:tc>
          <w:tcPr>
            <w:tcW w:type="dxa" w:w="42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Nombre del usuario de MySQL con el que se inicia sesión.</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password</w:t>
            </w:r>
          </w:p>
        </w:tc>
        <w:tc>
          <w:tcPr>
            <w:tcW w:type="dxa" w:w="28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"Accesoadatos2526$"</w:t>
            </w:r>
          </w:p>
        </w:tc>
        <w:tc>
          <w:tcPr>
            <w:tcW w:type="dxa" w:w="42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Contraseña de ese usuario.</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database</w:t>
            </w:r>
          </w:p>
        </w:tc>
        <w:tc>
          <w:tcPr>
            <w:tcW w:type="dxa" w:w="28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"accesoadatos2526"</w:t>
            </w:r>
          </w:p>
        </w:tc>
        <w:tc>
          <w:tcPr>
            <w:tcW w:type="dxa" w:w="42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Base de datos sobre la que se trabajará. Al indicarla aquí, no es necesario escribir </w:t>
            </w:r>
            <w:r>
              <w:rPr>
                <w:rFonts w:ascii="Consolas" w:cs="Consolas" w:eastAsia="Consolas" w:hAnsi="Consolas"/>
                <w:color w:val="1F4E79"/>
              </w:rPr>
              <w:t xml:space="preserve">USE accesoadatos2526</w:t>
            </w:r>
            <w:r>
              <w:t xml:space="preserve"> ni anteponer el nombre de la base de datos a la tabla.</w:t>
            </w:r>
          </w:p>
        </w:tc>
      </w:tr>
    </w:tbl>
    <w:p>
      <w:pPr>
        <w:spacing w:after="60"/>
      </w:pPr>
    </w:p>
    <w:p>
      <w:pPr>
        <w:spacing w:after="120" w:line="300"/>
        <w:jc w:val="left"/>
      </w:pPr>
      <w:r>
        <w:t xml:space="preserve">Como no se indica el parámetro </w:t>
      </w:r>
      <w:r>
        <w:rPr>
          <w:rFonts w:ascii="Consolas" w:cs="Consolas" w:eastAsia="Consolas" w:hAnsi="Consolas"/>
          <w:color w:val="1F4E79"/>
        </w:rPr>
        <w:t xml:space="preserve">port</w:t>
      </w:r>
      <w:r>
        <w:t xml:space="preserve">, el conector usa el puerto por defecto de MySQL, el 3306. Si alguno de los datos fuera incorrecto (servidor apagado, usuario inexistente, contraseña equivocada o base de datos inexistente), la función lanzaría una excepción del tipo </w:t>
      </w:r>
      <w:r>
        <w:rPr>
          <w:rFonts w:ascii="Consolas" w:cs="Consolas" w:eastAsia="Consolas" w:hAnsi="Consolas"/>
          <w:color w:val="1F4E79"/>
        </w:rPr>
        <w:t xml:space="preserve">mysql.connector.Error</w:t>
      </w:r>
      <w:r>
        <w:t xml:space="preserve"> y el programa terminaría en este punto.</w:t>
      </w:r>
    </w:p>
    <w:p>
      <w:pPr>
        <w:pStyle w:val="Heading3"/>
      </w:pPr>
      <w:r>
        <w:t xml:space="preserve">Paso 3. Creación del cursor (línea 10)</w:t>
      </w:r>
    </w:p>
    <w:p>
      <w:pPr>
        <w:spacing w:after="120" w:line="300"/>
        <w:jc w:val="left"/>
      </w:pPr>
      <w:r>
        <w:t xml:space="preserve">La instrucción </w:t>
      </w:r>
      <w:r>
        <w:rPr>
          <w:rFonts w:ascii="Consolas" w:cs="Consolas" w:eastAsia="Consolas" w:hAnsi="Consolas"/>
          <w:color w:val="1F4E79"/>
        </w:rPr>
        <w:t xml:space="preserve">cursor = conexion.cursor(dictionary=True)</w:t>
      </w:r>
      <w:r>
        <w:t xml:space="preserve"> crea un </w:t>
      </w:r>
      <w:r>
        <w:rPr>
          <w:b/>
          <w:bCs/>
        </w:rPr>
        <w:t xml:space="preserve">cursor</w:t>
      </w:r>
      <w:r>
        <w:t xml:space="preserve"> a partir de la conexión. El cursor es el objeto que permite enviar sentencias SQL al servidor y, cuando las hay, recorrer las filas de resultados.</w:t>
      </w:r>
    </w:p>
    <w:p>
      <w:pPr>
        <w:spacing w:after="120" w:line="300"/>
        <w:jc w:val="left"/>
      </w:pPr>
      <w:r>
        <w:t xml:space="preserve">El argumento </w:t>
      </w:r>
      <w:r>
        <w:rPr>
          <w:rFonts w:ascii="Consolas" w:cs="Consolas" w:eastAsia="Consolas" w:hAnsi="Consolas"/>
          <w:color w:val="1F4E79"/>
        </w:rPr>
        <w:t xml:space="preserve">dictionary=True</w:t>
      </w:r>
      <w:r>
        <w:t xml:space="preserve"> indica que, si la sentencia devolviera filas, cada una se entregaría como un diccionario de Python cuyas claves son los nombres de las columnas, por ejemplo </w:t>
      </w:r>
      <w:r>
        <w:rPr>
          <w:rFonts w:ascii="Consolas" w:cs="Consolas" w:eastAsia="Consolas" w:hAnsi="Consolas"/>
          <w:color w:val="1F4E79"/>
        </w:rPr>
        <w:t xml:space="preserve">{"nombre": "Juan"}</w:t>
      </w:r>
      <w:r>
        <w:t xml:space="preserve">, en lugar de como una tupla. En este script ese argumento no tiene efecto práctico, porque </w:t>
      </w:r>
      <w:r>
        <w:rPr>
          <w:rFonts w:ascii="Consolas" w:cs="Consolas" w:eastAsia="Consolas" w:hAnsi="Consolas"/>
          <w:color w:val="1F4E79"/>
        </w:rPr>
        <w:t xml:space="preserve">INSERT</w:t>
      </w:r>
      <w:r>
        <w:t xml:space="preserve"> no devuelve filas; se mantiene por coherencia con los scripts de consulta del tema, que sí lo aprovechan.</w:t>
      </w:r>
    </w:p>
    <w:p>
      <w:pPr>
        <w:pStyle w:val="Heading3"/>
      </w:pPr>
      <w:r>
        <w:t xml:space="preserve">Paso 4. Ejecución de la sentencia INSERT (líneas 12 a 19)</w:t>
      </w:r>
    </w:p>
    <w:p>
      <w:pPr>
        <w:spacing w:after="120" w:line="300"/>
        <w:jc w:val="left"/>
      </w:pPr>
      <w:r>
        <w:t xml:space="preserve">El método </w:t>
      </w:r>
      <w:r>
        <w:rPr>
          <w:rFonts w:ascii="Consolas" w:cs="Consolas" w:eastAsia="Consolas" w:hAnsi="Consolas"/>
          <w:color w:val="1F4E79"/>
        </w:rPr>
        <w:t xml:space="preserve">cursor.execute()</w:t>
      </w:r>
      <w:r>
        <w:t xml:space="preserve"> envía al servidor la sentencia SQL que recibe como texto. La cadena se escribe entre triples comillas simples (</w:t>
      </w:r>
      <w:r>
        <w:rPr>
          <w:rFonts w:ascii="Consolas" w:cs="Consolas" w:eastAsia="Consolas" w:hAnsi="Consolas"/>
          <w:color w:val="1F4E79"/>
        </w:rPr>
        <w:t xml:space="preserve">'''</w:t>
      </w:r>
      <w:r>
        <w:t xml:space="preserve">), que en Python permiten escribir textos de varias líneas. Así la sentencia queda más legible, repartida en varias líneas. Además, al usar comillas simples para delimitar la cadena de Python, se pueden emplear comillas dobles dentro de ella sin conflicto.</w:t>
      </w:r>
    </w:p>
    <w:p>
      <w:pPr>
        <w:spacing w:after="120" w:line="300"/>
        <w:jc w:val="left"/>
      </w:pPr>
      <w:r>
        <w:t xml:space="preserve">La sentencia que se ejecuta es:</w:t>
      </w:r>
    </w:p>
    <w:p>
      <w:pPr>
        <w:keepNext/>
        <w:keepLines/>
        <w:pBdr>
          <w:left w:val="single" w:color="1F4E79" w:sz="18" w:space="8"/>
        </w:pBdr>
        <w:shd w:fill="EEF4FA" w:color="auto" w:val="clear"/>
        <w:spacing w:after="0" w:before="0" w:line="260"/>
        <w:ind w:left="200"/>
      </w:pPr>
      <w:r>
        <w:rPr>
          <w:rFonts w:ascii="Consolas" w:cs="Consolas" w:eastAsia="Consolas" w:hAnsi="Consolas"/>
          <w:color w:val="000000"/>
          <w:sz w:val="18"/>
          <w:szCs w:val="18"/>
        </w:rPr>
        <w:t xml:space="preserve">INSERT INTO clientes VALUES(</w:t>
      </w:r>
    </w:p>
    <w:p>
      <w:pPr>
        <w:keepNext/>
        <w:keepLines/>
        <w:pBdr>
          <w:left w:val="single" w:color="1F4E79" w:sz="18" w:space="8"/>
        </w:pBdr>
        <w:shd w:fill="EEF4FA" w:color="auto" w:val="clear"/>
        <w:spacing w:after="0" w:before="0" w:line="260"/>
        <w:ind w:left="200"/>
      </w:pPr>
      <w:r>
        <w:rPr>
          <w:rFonts w:ascii="Consolas" w:cs="Consolas" w:eastAsia="Consolas" w:hAnsi="Consolas"/>
          <w:color w:val="000000"/>
          <w:sz w:val="18"/>
          <w:szCs w:val="18"/>
        </w:rPr>
        <w:t xml:space="preserve">  NULL,</w:t>
      </w:r>
    </w:p>
    <w:p>
      <w:pPr>
        <w:keepNext/>
        <w:keepLines/>
        <w:pBdr>
          <w:left w:val="single" w:color="1F4E79" w:sz="18" w:space="8"/>
        </w:pBdr>
        <w:shd w:fill="EEF4FA" w:color="auto" w:val="clear"/>
        <w:spacing w:after="0" w:before="0" w:line="260"/>
        <w:ind w:left="200"/>
      </w:pPr>
      <w:r>
        <w:rPr>
          <w:rFonts w:ascii="Consolas" w:cs="Consolas" w:eastAsia="Consolas" w:hAnsi="Consolas"/>
          <w:color w:val="000000"/>
          <w:sz w:val="18"/>
          <w:szCs w:val="18"/>
        </w:rPr>
        <w:t xml:space="preserve">  "Juan",</w:t>
      </w:r>
    </w:p>
    <w:p>
      <w:pPr>
        <w:keepNext/>
        <w:keepLines/>
        <w:pBdr>
          <w:left w:val="single" w:color="1F4E79" w:sz="18" w:space="8"/>
        </w:pBdr>
        <w:shd w:fill="EEF4FA" w:color="auto" w:val="clear"/>
        <w:spacing w:after="0" w:before="0" w:line="260"/>
        <w:ind w:left="200"/>
      </w:pPr>
      <w:r>
        <w:rPr>
          <w:rFonts w:ascii="Consolas" w:cs="Consolas" w:eastAsia="Consolas" w:hAnsi="Consolas"/>
          <w:color w:val="000000"/>
          <w:sz w:val="18"/>
          <w:szCs w:val="18"/>
        </w:rPr>
        <w:t xml:space="preserve">  "Garcia Lopez",</w:t>
      </w:r>
    </w:p>
    <w:p>
      <w:pPr>
        <w:keepNext/>
        <w:keepLines/>
        <w:pBdr>
          <w:left w:val="single" w:color="1F4E79" w:sz="18" w:space="8"/>
        </w:pBdr>
        <w:shd w:fill="EEF4FA" w:color="auto" w:val="clear"/>
        <w:spacing w:after="0" w:before="0" w:line="260"/>
        <w:ind w:left="200"/>
      </w:pPr>
      <w:r>
        <w:rPr>
          <w:rFonts w:ascii="Consolas" w:cs="Consolas" w:eastAsia="Consolas" w:hAnsi="Consolas"/>
          <w:color w:val="000000"/>
          <w:sz w:val="18"/>
          <w:szCs w:val="18"/>
        </w:rPr>
        <w:t xml:space="preserve">  "juan@garcialopez.com"</w:t>
      </w:r>
    </w:p>
    <w:p>
      <w:pPr>
        <w:keepNext w:val="false"/>
        <w:keepLines/>
        <w:pBdr>
          <w:left w:val="single" w:color="1F4E79" w:sz="18" w:space="8"/>
        </w:pBdr>
        <w:shd w:fill="EEF4FA" w:color="auto" w:val="clear"/>
        <w:spacing w:after="0" w:before="0" w:line="260"/>
        <w:ind w:left="200"/>
      </w:pPr>
      <w:r>
        <w:rPr>
          <w:rFonts w:ascii="Consolas" w:cs="Consolas" w:eastAsia="Consolas" w:hAnsi="Consolas"/>
          <w:color w:val="000000"/>
          <w:sz w:val="18"/>
          <w:szCs w:val="18"/>
        </w:rPr>
        <w:t xml:space="preserve">);</w:t>
      </w:r>
    </w:p>
    <w:p>
      <w:pPr>
        <w:spacing w:after="60"/>
      </w:pPr>
    </w:p>
    <w:p>
      <w:pPr>
        <w:spacing w:after="120" w:line="300"/>
        <w:jc w:val="left"/>
      </w:pPr>
      <w:r>
        <w:t xml:space="preserve">Su significado, parte por parte, es el siguiente:</w:t>
      </w:r>
    </w:p>
    <w:p>
      <w:pPr>
        <w:pStyle w:val="ListParagraph"/>
        <w:numPr>
          <w:ilvl w:val="0"/>
          <w:numId w:val="2"/>
        </w:numPr>
        <w:spacing w:after="80" w:line="290"/>
      </w:pPr>
      <w:r>
        <w:rPr>
          <w:rFonts w:ascii="Consolas" w:cs="Consolas" w:eastAsia="Consolas" w:hAnsi="Consolas"/>
          <w:color w:val="1F4E79"/>
        </w:rPr>
        <w:t xml:space="preserve">INSERT INTO clientes</w:t>
      </w:r>
      <w:r>
        <w:t xml:space="preserve"> indica que se va a añadir un registro en la tabla </w:t>
      </w:r>
      <w:r>
        <w:rPr>
          <w:rFonts w:ascii="Consolas" w:cs="Consolas" w:eastAsia="Consolas" w:hAnsi="Consolas"/>
          <w:color w:val="1F4E79"/>
        </w:rPr>
        <w:t xml:space="preserve">clientes</w:t>
      </w:r>
      <w:r>
        <w:t xml:space="preserve">.</w:t>
      </w:r>
    </w:p>
    <w:p>
      <w:pPr>
        <w:pStyle w:val="ListParagraph"/>
        <w:numPr>
          <w:ilvl w:val="0"/>
          <w:numId w:val="2"/>
        </w:numPr>
        <w:spacing w:after="80" w:line="290"/>
      </w:pPr>
      <w:r>
        <w:t xml:space="preserve">Después del nombre de la tabla no se indica una lista de columnas. Esto obliga a proporcionar un valor para </w:t>
      </w:r>
      <w:r>
        <w:rPr>
          <w:b/>
          <w:bCs/>
        </w:rPr>
        <w:t xml:space="preserve">todas</w:t>
      </w:r>
      <w:r>
        <w:t xml:space="preserve"> las columnas de la tabla y </w:t>
      </w:r>
      <w:r>
        <w:rPr>
          <w:b/>
          <w:bCs/>
        </w:rPr>
        <w:t xml:space="preserve">en el mismo orden</w:t>
      </w:r>
      <w:r>
        <w:t xml:space="preserve"> en que fueron definidas. Por eso hay exactamente cuatro valores.</w:t>
      </w:r>
    </w:p>
    <w:p>
      <w:pPr>
        <w:pStyle w:val="ListParagraph"/>
        <w:numPr>
          <w:ilvl w:val="0"/>
          <w:numId w:val="2"/>
        </w:numPr>
        <w:spacing w:after="80" w:line="290"/>
      </w:pPr>
      <w:r>
        <w:rPr>
          <w:rFonts w:ascii="Consolas" w:cs="Consolas" w:eastAsia="Consolas" w:hAnsi="Consolas"/>
          <w:color w:val="1F4E79"/>
        </w:rPr>
        <w:t xml:space="preserve">VALUES(...)</w:t>
      </w:r>
      <w:r>
        <w:t xml:space="preserve"> contiene los valores del nuevo registro, separados por comas.</w:t>
      </w:r>
    </w:p>
    <w:p>
      <w:pPr>
        <w:pStyle w:val="ListParagraph"/>
        <w:numPr>
          <w:ilvl w:val="0"/>
          <w:numId w:val="2"/>
        </w:numPr>
        <w:spacing w:after="80" w:line="290"/>
      </w:pPr>
      <w:r>
        <w:rPr>
          <w:rFonts w:ascii="Consolas" w:cs="Consolas" w:eastAsia="Consolas" w:hAnsi="Consolas"/>
          <w:color w:val="1F4E79"/>
        </w:rPr>
        <w:t xml:space="preserve">NULL</w:t>
      </w:r>
      <w:r>
        <w:t xml:space="preserve"> es el valor de la primera columna, </w:t>
      </w:r>
      <w:r>
        <w:rPr>
          <w:rFonts w:ascii="Consolas" w:cs="Consolas" w:eastAsia="Consolas" w:hAnsi="Consolas"/>
          <w:color w:val="1F4E79"/>
        </w:rPr>
        <w:t xml:space="preserve">Identificador</w:t>
      </w:r>
      <w:r>
        <w:t xml:space="preserve">. Al tratarse de una columna </w:t>
      </w:r>
      <w:r>
        <w:rPr>
          <w:rFonts w:ascii="Consolas" w:cs="Consolas" w:eastAsia="Consolas" w:hAnsi="Consolas"/>
          <w:color w:val="1F4E79"/>
        </w:rPr>
        <w:t xml:space="preserve">AUTO_INCREMENT</w:t>
      </w:r>
      <w:r>
        <w:t xml:space="preserve">, enviar </w:t>
      </w:r>
      <w:r>
        <w:rPr>
          <w:rFonts w:ascii="Consolas" w:cs="Consolas" w:eastAsia="Consolas" w:hAnsi="Consolas"/>
          <w:color w:val="1F4E79"/>
        </w:rPr>
        <w:t xml:space="preserve">NULL</w:t>
      </w:r>
      <w:r>
        <w:t xml:space="preserve"> hace que MySQL genere automáticamente el siguiente número disponible. Así se evita tener que conocer de antemano qué identificador corresponde al nuevo cliente.</w:t>
      </w:r>
    </w:p>
    <w:p>
      <w:pPr>
        <w:pStyle w:val="ListParagraph"/>
        <w:numPr>
          <w:ilvl w:val="0"/>
          <w:numId w:val="2"/>
        </w:numPr>
        <w:spacing w:after="80" w:line="290"/>
      </w:pPr>
      <w:r>
        <w:rPr>
          <w:rFonts w:ascii="Consolas" w:cs="Consolas" w:eastAsia="Consolas" w:hAnsi="Consolas"/>
          <w:color w:val="1F4E79"/>
        </w:rPr>
        <w:t xml:space="preserve">"Juan"</w:t>
      </w:r>
      <w:r>
        <w:t xml:space="preserve">, </w:t>
      </w:r>
      <w:r>
        <w:rPr>
          <w:rFonts w:ascii="Consolas" w:cs="Consolas" w:eastAsia="Consolas" w:hAnsi="Consolas"/>
          <w:color w:val="1F4E79"/>
        </w:rPr>
        <w:t xml:space="preserve">"Garcia Lopez"</w:t>
      </w:r>
      <w:r>
        <w:t xml:space="preserve"> y </w:t>
      </w:r>
      <w:r>
        <w:rPr>
          <w:rFonts w:ascii="Consolas" w:cs="Consolas" w:eastAsia="Consolas" w:hAnsi="Consolas"/>
          <w:color w:val="1F4E79"/>
        </w:rPr>
        <w:t xml:space="preserve">"juan@garcialopez.com"</w:t>
      </w:r>
      <w:r>
        <w:t xml:space="preserve"> son, en este orden, el nombre, los apellidos y el correo electrónico. Al ser textos, van entre comillas. MySQL acepta comillas dobles para los textos en su configuración por defecto, aunque el estándar SQL utiliza comillas simples.</w:t>
      </w:r>
    </w:p>
    <w:p>
      <w:pPr>
        <w:pStyle w:val="ListParagraph"/>
        <w:numPr>
          <w:ilvl w:val="0"/>
          <w:numId w:val="2"/>
        </w:numPr>
        <w:spacing w:after="80" w:line="290"/>
      </w:pPr>
      <w:r>
        <w:t xml:space="preserve">El punto y coma final marca el fin de la sentencia. El conector acepta una sentencia individual con o sin él.</w:t>
      </w:r>
    </w:p>
    <w:p>
      <w:pPr>
        <w:spacing w:after="120" w:line="300"/>
        <w:jc w:val="left"/>
      </w:pPr>
      <w:r>
        <w:t xml:space="preserve">Tras ejecutarse esta instrucción, el registro ya se ha insertado dentro de la transacción en curso, pero </w:t>
      </w:r>
      <w:r>
        <w:rPr>
          <w:b/>
          <w:bCs/>
        </w:rPr>
        <w:t xml:space="preserve">todavía no es definitivo</w:t>
      </w:r>
      <w:r>
        <w:t xml:space="preserve">: otras conexiones no lo ven y, si el programa terminara sin confirmar, el cambio se descartaría.</w:t>
      </w:r>
    </w:p>
    <w:p>
      <w:pPr>
        <w:pStyle w:val="Heading3"/>
      </w:pPr>
      <w:r>
        <w:t xml:space="preserve">Paso 5. Confirmación de los cambios (línea 21)</w:t>
      </w:r>
    </w:p>
    <w:p>
      <w:pPr>
        <w:spacing w:after="120" w:line="300"/>
        <w:jc w:val="left"/>
      </w:pPr>
      <w:r>
        <w:t xml:space="preserve">La instrucción </w:t>
      </w:r>
      <w:r>
        <w:rPr>
          <w:rFonts w:ascii="Consolas" w:cs="Consolas" w:eastAsia="Consolas" w:hAnsi="Consolas"/>
          <w:color w:val="1F4E79"/>
        </w:rPr>
        <w:t xml:space="preserve">conexion.commit()</w:t>
      </w:r>
      <w:r>
        <w:t xml:space="preserve"> confirma la transacción en curso y hace que el nuevo registro quede guardado de forma permanente en la base de datos.</w:t>
      </w:r>
    </w:p>
    <w:p>
      <w:pPr>
        <w:spacing w:after="120" w:line="300"/>
        <w:jc w:val="left"/>
      </w:pPr>
      <w:r>
        <w:t xml:space="preserve">Este paso es imprescindible porque </w:t>
      </w:r>
      <w:r>
        <w:rPr>
          <w:rFonts w:ascii="Consolas" w:cs="Consolas" w:eastAsia="Consolas" w:hAnsi="Consolas"/>
          <w:color w:val="1F4E79"/>
        </w:rPr>
        <w:t xml:space="preserve">mysql.connector</w:t>
      </w:r>
      <w:r>
        <w:t xml:space="preserve"> trabaja por defecto con la confirmación automática (autocommit) </w:t>
      </w:r>
      <w:r>
        <w:rPr>
          <w:b/>
          <w:bCs/>
        </w:rPr>
        <w:t xml:space="preserve">desactivada</w:t>
      </w:r>
      <w:r>
        <w:t xml:space="preserve">. Cuando la tabla utiliza el motor InnoDB, que es el predeterminado en MySQL, todas las sentencias de modificación quedan pendientes hasta que se llama a </w:t>
      </w:r>
      <w:r>
        <w:rPr>
          <w:rFonts w:ascii="Consolas" w:cs="Consolas" w:eastAsia="Consolas" w:hAnsi="Consolas"/>
          <w:color w:val="1F4E79"/>
        </w:rPr>
        <w:t xml:space="preserve">commit()</w:t>
      </w:r>
      <w:r>
        <w:t xml:space="preserve">. Si se omite esta línea, el programa se ejecuta sin mostrar ningún error, pero el registro no aparece en la tabla.</w:t>
      </w:r>
    </w:p>
    <w:p>
      <w:pPr>
        <w:spacing w:after="120" w:line="300"/>
        <w:jc w:val="left"/>
      </w:pPr>
      <w:r>
        <w:t xml:space="preserve">Fíjese en que </w:t>
      </w:r>
      <w:r>
        <w:rPr>
          <w:rFonts w:ascii="Consolas" w:cs="Consolas" w:eastAsia="Consolas" w:hAnsi="Consolas"/>
          <w:color w:val="1F4E79"/>
        </w:rPr>
        <w:t xml:space="preserve">commit()</w:t>
      </w:r>
      <w:r>
        <w:t xml:space="preserve"> se llama sobre la </w:t>
      </w:r>
      <w:r>
        <w:rPr>
          <w:b/>
          <w:bCs/>
        </w:rPr>
        <w:t xml:space="preserve">conexión</w:t>
      </w:r>
      <w:r>
        <w:t xml:space="preserve"> y no sobre el cursor, porque la transacción pertenece a la sesión con la base de datos y no a un cursor concreto.</w:t>
      </w:r>
    </w:p>
    <w:p>
      <w:pPr>
        <w:pStyle w:val="Heading3"/>
      </w:pPr>
      <w:r>
        <w:t xml:space="preserve">Paso 6. Cierre del cursor y de la conexión (líneas 23 y 24)</w:t>
      </w:r>
    </w:p>
    <w:p>
      <w:pPr>
        <w:spacing w:after="120" w:line="300"/>
        <w:jc w:val="left"/>
      </w:pPr>
      <w:r>
        <w:t xml:space="preserve">Por último, se liberan los recursos en orden inverso al de su creación:</w:t>
      </w:r>
    </w:p>
    <w:p>
      <w:pPr>
        <w:pStyle w:val="ListParagraph"/>
        <w:numPr>
          <w:ilvl w:val="0"/>
          <w:numId w:val="2"/>
        </w:numPr>
        <w:spacing w:after="80" w:line="290"/>
      </w:pPr>
      <w:r>
        <w:rPr>
          <w:rFonts w:ascii="Consolas" w:cs="Consolas" w:eastAsia="Consolas" w:hAnsi="Consolas"/>
          <w:color w:val="1F4E79"/>
        </w:rPr>
        <w:t xml:space="preserve">cursor.close()</w:t>
      </w:r>
      <w:r>
        <w:t xml:space="preserve"> cierra el cursor, que ya no se va a utilizar.</w:t>
      </w:r>
    </w:p>
    <w:p>
      <w:pPr>
        <w:pStyle w:val="ListParagraph"/>
        <w:numPr>
          <w:ilvl w:val="0"/>
          <w:numId w:val="2"/>
        </w:numPr>
        <w:spacing w:after="80" w:line="290"/>
      </w:pPr>
      <w:r>
        <w:rPr>
          <w:rFonts w:ascii="Consolas" w:cs="Consolas" w:eastAsia="Consolas" w:hAnsi="Consolas"/>
          <w:color w:val="1F4E79"/>
        </w:rPr>
        <w:t xml:space="preserve">conexion.close()</w:t>
      </w:r>
      <w:r>
        <w:t xml:space="preserve"> cierra la conexión con el servidor. Esto libera la sesión en MySQL, que admite un número limitado de conexiones simultáneas.</w:t>
      </w:r>
    </w:p>
    <w:p>
      <w:pPr>
        <w:spacing w:after="120" w:line="300"/>
        <w:jc w:val="left"/>
      </w:pPr>
      <w:r>
        <w:t xml:space="preserve">Primero se cierra el cursor y después la conexión, porque el cursor depende de la conexión que lo creó.</w:t>
      </w:r>
    </w:p>
    <w:p>
      <w:pPr>
        <w:pStyle w:val="Heading2"/>
      </w:pPr>
      <w:r>
        <w:t xml:space="preserve">4.4. Resultado</w:t>
      </w:r>
    </w:p>
    <w:p>
      <w:pPr>
        <w:spacing w:after="120" w:line="300"/>
        <w:jc w:val="left"/>
      </w:pPr>
      <w:r>
        <w:t xml:space="preserve">Después de ejecutar el script, la tabla </w:t>
      </w:r>
      <w:r>
        <w:rPr>
          <w:rFonts w:ascii="Consolas" w:cs="Consolas" w:eastAsia="Consolas" w:hAnsi="Consolas"/>
          <w:color w:val="1F4E79"/>
        </w:rPr>
        <w:t xml:space="preserve">clientes</w:t>
      </w:r>
      <w:r>
        <w:t xml:space="preserve"> contiene una fila más. Si, por ejemplo, ya había dos clientes con los identificadores 1 y 2, la nueva fila sería: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026"/>
      </w:tblGrid>
      <w:tr>
        <w:trPr>
          <w:cantSplit/>
          <w:tblHeader/>
        </w:trPr>
        <w:tc>
          <w:tcPr>
            <w:tcW w:type="dxa" w:w="18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Identificador</w:t>
            </w:r>
          </w:p>
        </w:tc>
        <w:tc>
          <w:tcPr>
            <w:tcW w:type="dxa" w:w="18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nombre</w:t>
            </w:r>
          </w:p>
        </w:tc>
        <w:tc>
          <w:tcPr>
            <w:tcW w:type="dxa" w:w="24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apellidos</w:t>
            </w:r>
          </w:p>
        </w:tc>
        <w:tc>
          <w:tcPr>
            <w:tcW w:type="dxa" w:w="3026"/>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email</w:t>
            </w:r>
          </w:p>
        </w:tc>
      </w:tr>
      <w:tr>
        <w:trPr>
          <w:cantSplit/>
        </w:trPr>
        <w:tc>
          <w:tcPr>
            <w:tcW w:type="dxa" w:w="18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3</w:t>
            </w:r>
          </w:p>
        </w:tc>
        <w:tc>
          <w:tcPr>
            <w:tcW w:type="dxa" w:w="18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Juan</w:t>
            </w:r>
          </w:p>
        </w:tc>
        <w:tc>
          <w:tcPr>
            <w:tcW w:type="dxa" w:w="24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Garcia Lopez</w:t>
            </w:r>
          </w:p>
        </w:tc>
        <w:tc>
          <w:tcPr>
            <w:tcW w:type="dxa" w:w="30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juan@garcialopez.com</w:t>
            </w:r>
          </w:p>
        </w:tc>
      </w:tr>
    </w:tbl>
    <w:p>
      <w:pPr>
        <w:spacing w:after="60"/>
      </w:pPr>
    </w:p>
    <w:p>
      <w:pPr>
        <w:spacing w:after="120" w:line="300"/>
        <w:jc w:val="left"/>
      </w:pPr>
      <w:r>
        <w:t xml:space="preserve">El programa no muestra nada por pantalla. Para comprobar el resultado se puede ejecutar en MySQL la consulta </w:t>
      </w:r>
      <w:r>
        <w:rPr>
          <w:rFonts w:ascii="Consolas" w:cs="Consolas" w:eastAsia="Consolas" w:hAnsi="Consolas"/>
          <w:color w:val="1F4E79"/>
        </w:rPr>
        <w:t xml:space="preserve">SELECT * FROM clientes;</w:t>
      </w:r>
      <w:r>
        <w:t xml:space="preserve">. Es importante tener en cuenta que, si el script se ejecuta varias veces, se insertará un cliente nuevo en cada ejecución, cada uno con un identificador distinto, porque la tabla no impide que se repitan el nombre ni el correo.</w:t>
      </w:r>
    </w:p>
    <w:p>
      <w:r>
        <w:br w:type="page"/>
      </w:r>
    </w:p>
    <w:p>
      <w:pPr>
        <w:pStyle w:val="Heading1"/>
      </w:pPr>
      <w:r>
        <w:t xml:space="preserve">5. Script 002-actualizar.py: modificación de un registro</w:t>
      </w:r>
    </w:p>
    <w:p>
      <w:pPr>
        <w:pStyle w:val="Heading2"/>
      </w:pPr>
      <w:r>
        <w:t xml:space="preserve">5.1. Objetivo</w:t>
      </w:r>
    </w:p>
    <w:p>
      <w:pPr>
        <w:spacing w:after="120" w:line="300"/>
        <w:jc w:val="left"/>
      </w:pPr>
      <w:r>
        <w:t xml:space="preserve">Este programa cambia el nombre del cliente cuyo identificador es 3, que pasa a llamarse "Juan Diego". El resto de los datos de ese cliente (apellidos y correo) no se modifican.</w:t>
      </w:r>
    </w:p>
    <w:p>
      <w:pPr>
        <w:pStyle w:val="Heading2"/>
      </w:pPr>
      <w:r>
        <w:t xml:space="preserve">5.2. Código completo</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1   </w:t>
      </w:r>
      <w:r>
        <w:rPr>
          <w:rFonts w:ascii="Consolas" w:cs="Consolas" w:eastAsia="Consolas" w:hAnsi="Consolas"/>
          <w:color w:val="000000"/>
          <w:sz w:val="18"/>
          <w:szCs w:val="18"/>
        </w:rPr>
        <w:t xml:space="preserve">import mysql.connector</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2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3   </w:t>
      </w:r>
      <w:r>
        <w:rPr>
          <w:rFonts w:ascii="Consolas" w:cs="Consolas" w:eastAsia="Consolas" w:hAnsi="Consolas"/>
          <w:color w:val="000000"/>
          <w:sz w:val="18"/>
          <w:szCs w:val="18"/>
        </w:rPr>
        <w:t xml:space="preserve">conexion = mysql.connector.connect(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4   </w:t>
      </w:r>
      <w:r>
        <w:rPr>
          <w:rFonts w:ascii="Consolas" w:cs="Consolas" w:eastAsia="Consolas" w:hAnsi="Consolas"/>
          <w:color w:val="000000"/>
          <w:sz w:val="18"/>
          <w:szCs w:val="18"/>
        </w:rPr>
        <w:t xml:space="preserve">    host="localhost",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5   </w:t>
      </w:r>
      <w:r>
        <w:rPr>
          <w:rFonts w:ascii="Consolas" w:cs="Consolas" w:eastAsia="Consolas" w:hAnsi="Consolas"/>
          <w:color w:val="000000"/>
          <w:sz w:val="18"/>
          <w:szCs w:val="18"/>
        </w:rPr>
        <w:t xml:space="preserve">    user="accesoadatos2526",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6   </w:t>
      </w:r>
      <w:r>
        <w:rPr>
          <w:rFonts w:ascii="Consolas" w:cs="Consolas" w:eastAsia="Consolas" w:hAnsi="Consolas"/>
          <w:color w:val="000000"/>
          <w:sz w:val="18"/>
          <w:szCs w:val="18"/>
        </w:rPr>
        <w:t xml:space="preserve">    password="Accesoadatos2526$",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7   </w:t>
      </w:r>
      <w:r>
        <w:rPr>
          <w:rFonts w:ascii="Consolas" w:cs="Consolas" w:eastAsia="Consolas" w:hAnsi="Consolas"/>
          <w:color w:val="000000"/>
          <w:sz w:val="18"/>
          <w:szCs w:val="18"/>
        </w:rPr>
        <w:t xml:space="preserve">    database="accesoadatos2526"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8   </w:t>
      </w:r>
      <w:r>
        <w:rPr>
          <w:rFonts w:ascii="Consolas" w:cs="Consolas" w:eastAsia="Consolas" w:hAnsi="Consolas"/>
          <w:color w:val="000000"/>
          <w:sz w:val="18"/>
          <w:szCs w:val="18"/>
        </w:rPr>
        <w:t xml:space="preserv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9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10   </w:t>
      </w:r>
      <w:r>
        <w:rPr>
          <w:rFonts w:ascii="Consolas" w:cs="Consolas" w:eastAsia="Consolas" w:hAnsi="Consolas"/>
          <w:color w:val="000000"/>
          <w:sz w:val="18"/>
          <w:szCs w:val="18"/>
        </w:rPr>
        <w:t xml:space="preserve">cursor = conexion.cursor(dictionary=True)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11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12   </w:t>
      </w:r>
      <w:r>
        <w:rPr>
          <w:rFonts w:ascii="Consolas" w:cs="Consolas" w:eastAsia="Consolas" w:hAnsi="Consolas"/>
          <w:color w:val="000000"/>
          <w:sz w:val="18"/>
          <w:szCs w:val="18"/>
        </w:rPr>
        <w:t xml:space="preserve">cursor.execute('''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13   </w:t>
      </w:r>
      <w:r>
        <w:rPr>
          <w:rFonts w:ascii="Consolas" w:cs="Consolas" w:eastAsia="Consolas" w:hAnsi="Consolas"/>
          <w:color w:val="000000"/>
          <w:sz w:val="18"/>
          <w:szCs w:val="18"/>
        </w:rPr>
        <w:t xml:space="preserve">  UPDATE clientes SET nombre = "Juan Diego" WHERE Identificador = 3;</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14   </w:t>
      </w:r>
      <w:r>
        <w:rPr>
          <w:rFonts w:ascii="Consolas" w:cs="Consolas" w:eastAsia="Consolas" w:hAnsi="Consolas"/>
          <w:color w:val="000000"/>
          <w:sz w:val="18"/>
          <w:szCs w:val="18"/>
        </w:rPr>
        <w:t xml:space="preserv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15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16   </w:t>
      </w:r>
      <w:r>
        <w:rPr>
          <w:rFonts w:ascii="Consolas" w:cs="Consolas" w:eastAsia="Consolas" w:hAnsi="Consolas"/>
          <w:color w:val="000000"/>
          <w:sz w:val="18"/>
          <w:szCs w:val="18"/>
        </w:rPr>
        <w:t xml:space="preserve">conexion.commit()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17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18   </w:t>
      </w:r>
      <w:r>
        <w:rPr>
          <w:rFonts w:ascii="Consolas" w:cs="Consolas" w:eastAsia="Consolas" w:hAnsi="Consolas"/>
          <w:color w:val="000000"/>
          <w:sz w:val="18"/>
          <w:szCs w:val="18"/>
        </w:rPr>
        <w:t xml:space="preserve">cursor.close()</w:t>
      </w:r>
    </w:p>
    <w:p>
      <w:pPr>
        <w:keepNext w:val="false"/>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19   </w:t>
      </w:r>
      <w:r>
        <w:rPr>
          <w:rFonts w:ascii="Consolas" w:cs="Consolas" w:eastAsia="Consolas" w:hAnsi="Consolas"/>
          <w:color w:val="000000"/>
          <w:sz w:val="18"/>
          <w:szCs w:val="18"/>
        </w:rPr>
        <w:t xml:space="preserve">conexion.close()</w:t>
      </w:r>
    </w:p>
    <w:p>
      <w:pPr>
        <w:spacing w:after="60"/>
      </w:pPr>
    </w:p>
    <w:p>
      <w:pPr>
        <w:pStyle w:val="Heading2"/>
      </w:pPr>
      <w:r>
        <w:t xml:space="preserve">5.3. Explicación paso a paso</w:t>
      </w:r>
    </w:p>
    <w:p>
      <w:pPr>
        <w:pStyle w:val="Heading3"/>
      </w:pPr>
      <w:r>
        <w:t xml:space="preserve">Pasos 1 a 3. Importación, conexión y cursor (líneas 1 a 10)</w:t>
      </w:r>
    </w:p>
    <w:p>
      <w:pPr>
        <w:spacing w:after="120" w:line="300"/>
        <w:jc w:val="left"/>
      </w:pPr>
      <w:r>
        <w:t xml:space="preserve">Estas líneas son idénticas a las del script de inserción: se importa el conector, se abre la conexión con el servidor local usando el mismo usuario, la misma contraseña y la misma base de datos, y se crea un cursor. Todo lo explicado en el apartado 4.3 es aplicable aquí.</w:t>
      </w:r>
    </w:p>
    <w:p>
      <w:pPr>
        <w:pStyle w:val="Heading3"/>
      </w:pPr>
      <w:r>
        <w:t xml:space="preserve">Paso 4. Ejecución de la sentencia UPDATE (líneas 12 a 14)</w:t>
      </w:r>
    </w:p>
    <w:p>
      <w:pPr>
        <w:spacing w:after="120" w:line="300"/>
        <w:jc w:val="left"/>
      </w:pPr>
      <w:r>
        <w:t xml:space="preserve">El cursor envía al servidor la siguiente sentencia:</w:t>
      </w:r>
    </w:p>
    <w:p>
      <w:pPr>
        <w:keepNext w:val="false"/>
        <w:keepLines/>
        <w:pBdr>
          <w:left w:val="single" w:color="1F4E79" w:sz="18" w:space="8"/>
        </w:pBdr>
        <w:shd w:fill="EEF4FA" w:color="auto" w:val="clear"/>
        <w:spacing w:after="0" w:before="0" w:line="260"/>
        <w:ind w:left="200"/>
      </w:pPr>
      <w:r>
        <w:rPr>
          <w:rFonts w:ascii="Consolas" w:cs="Consolas" w:eastAsia="Consolas" w:hAnsi="Consolas"/>
          <w:color w:val="000000"/>
          <w:sz w:val="18"/>
          <w:szCs w:val="18"/>
        </w:rPr>
        <w:t xml:space="preserve">UPDATE clientes SET nombre = "Juan Diego" WHERE Identificador = 3;</w:t>
      </w:r>
    </w:p>
    <w:p>
      <w:pPr>
        <w:spacing w:after="60"/>
      </w:pPr>
    </w:p>
    <w:p>
      <w:pPr>
        <w:spacing w:after="120" w:line="300"/>
        <w:jc w:val="left"/>
      </w:pPr>
      <w:r>
        <w:t xml:space="preserve">Se analiza a continuación cada una de sus partes: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Fragmento</w:t>
            </w:r>
          </w:p>
        </w:tc>
        <w:tc>
          <w:tcPr>
            <w:tcW w:type="dxa" w:w="6026"/>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Significado</w:t>
            </w:r>
          </w:p>
        </w:tc>
      </w:tr>
      <w:tr>
        <w:trPr>
          <w:cantSplit/>
        </w:trPr>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UPDATE clientes</w:t>
            </w:r>
          </w:p>
        </w:tc>
        <w:tc>
          <w:tcPr>
            <w:tcW w:type="dxa" w:w="60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Indica que se van a modificar registros existentes de la tabla </w:t>
            </w:r>
            <w:r>
              <w:rPr>
                <w:rFonts w:ascii="Consolas" w:cs="Consolas" w:eastAsia="Consolas" w:hAnsi="Consolas"/>
                <w:color w:val="1F4E79"/>
              </w:rPr>
              <w:t xml:space="preserve">clientes</w:t>
            </w:r>
            <w:r>
              <w:t xml:space="preserve">.</w:t>
            </w:r>
          </w:p>
        </w:tc>
      </w:tr>
      <w:tr>
        <w:trPr>
          <w:cantSplit/>
        </w:trPr>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SET nombre = "Juan Diego"</w:t>
            </w:r>
          </w:p>
        </w:tc>
        <w:tc>
          <w:tcPr>
            <w:tcW w:type="dxa" w:w="60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Indica qué columna cambia y cuál es su nuevo valor. Solo se modifica la columna </w:t>
            </w:r>
            <w:r>
              <w:rPr>
                <w:rFonts w:ascii="Consolas" w:cs="Consolas" w:eastAsia="Consolas" w:hAnsi="Consolas"/>
                <w:color w:val="1F4E79"/>
              </w:rPr>
              <w:t xml:space="preserve">nombre</w:t>
            </w:r>
            <w:r>
              <w:t xml:space="preserve">; las demás conservan su valor. Si se quisieran cambiar varias columnas, se separarían por comas, por ejemplo </w:t>
            </w:r>
            <w:r>
              <w:rPr>
                <w:rFonts w:ascii="Consolas" w:cs="Consolas" w:eastAsia="Consolas" w:hAnsi="Consolas"/>
                <w:color w:val="1F4E79"/>
              </w:rPr>
              <w:t xml:space="preserve">SET nombre = "Juan Diego", email = "jd@correo.com"</w:t>
            </w:r>
            <w:r>
              <w:t xml:space="preserve">.</w:t>
            </w:r>
          </w:p>
        </w:tc>
      </w:tr>
      <w:tr>
        <w:trPr>
          <w:cantSplit/>
        </w:trPr>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WHERE Identificador = 3</w:t>
            </w:r>
          </w:p>
        </w:tc>
        <w:tc>
          <w:tcPr>
            <w:tcW w:type="dxa" w:w="60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Filtra los registros afectados: solo se modifica la fila cuyo identificador vale 3. Como </w:t>
            </w:r>
            <w:r>
              <w:rPr>
                <w:rFonts w:ascii="Consolas" w:cs="Consolas" w:eastAsia="Consolas" w:hAnsi="Consolas"/>
                <w:color w:val="1F4E79"/>
              </w:rPr>
              <w:t xml:space="preserve">Identificador</w:t>
            </w:r>
            <w:r>
              <w:t xml:space="preserve"> es la clave primaria, esta condición selecciona como máximo un registro.</w:t>
            </w:r>
          </w:p>
        </w:tc>
      </w:tr>
    </w:tbl>
    <w:p>
      <w:pPr>
        <w:spacing w:after="60"/>
      </w:pPr>
    </w:p>
    <w:p>
      <w:pPr>
        <w:spacing w:after="120" w:line="300"/>
        <w:jc w:val="left"/>
      </w:pPr>
      <w:r>
        <w:t xml:space="preserve">La cláusula </w:t>
      </w:r>
      <w:r>
        <w:rPr>
          <w:rFonts w:ascii="Consolas" w:cs="Consolas" w:eastAsia="Consolas" w:hAnsi="Consolas"/>
          <w:color w:val="1F4E79"/>
        </w:rPr>
        <w:t xml:space="preserve">WHERE</w:t>
      </w:r>
      <w:r>
        <w:t xml:space="preserve"> es la parte más delicada de la sentencia. Si se omitiera, la orden </w:t>
      </w:r>
      <w:r>
        <w:rPr>
          <w:rFonts w:ascii="Consolas" w:cs="Consolas" w:eastAsia="Consolas" w:hAnsi="Consolas"/>
          <w:color w:val="1F4E79"/>
        </w:rPr>
        <w:t xml:space="preserve">UPDATE clientes SET nombre = "Juan Diego"</w:t>
      </w:r>
      <w:r>
        <w:t xml:space="preserve"> cambiaría el nombre de </w:t>
      </w:r>
      <w:r>
        <w:rPr>
          <w:b/>
          <w:bCs/>
        </w:rPr>
        <w:t xml:space="preserve">todos</w:t>
      </w:r>
      <w:r>
        <w:t xml:space="preserve"> los clientes de la tabla. Por eso, en las sentencias de modificación se recomienda filtrar siempre por la clave primaria cuando se quiere actuar sobre un único registro.</w:t>
      </w:r>
    </w:p>
    <w:p>
      <w:pPr>
        <w:spacing w:after="120" w:line="300"/>
        <w:jc w:val="left"/>
      </w:pPr>
      <w:r>
        <w:t xml:space="preserve">Si no existe ningún cliente con identificador 3, la sentencia se ejecuta correctamente, pero no modifica ninguna fila; MySQL no lo considera un error.</w:t>
      </w:r>
    </w:p>
    <w:p>
      <w:pPr>
        <w:pStyle w:val="Heading3"/>
      </w:pPr>
      <w:r>
        <w:t xml:space="preserve">Paso 5. Confirmación de los cambios (línea 16)</w:t>
      </w:r>
    </w:p>
    <w:p>
      <w:pPr>
        <w:spacing w:after="120" w:line="300"/>
        <w:jc w:val="left"/>
      </w:pPr>
      <w:r>
        <w:t xml:space="preserve">Igual que en la inserción, </w:t>
      </w:r>
      <w:r>
        <w:rPr>
          <w:rFonts w:ascii="Consolas" w:cs="Consolas" w:eastAsia="Consolas" w:hAnsi="Consolas"/>
          <w:color w:val="1F4E79"/>
        </w:rPr>
        <w:t xml:space="preserve">conexion.commit()</w:t>
      </w:r>
      <w:r>
        <w:t xml:space="preserve"> hace definitivo el cambio. Sin esta línea, el nombre seguiría siendo "Juan" una vez terminado el programa.</w:t>
      </w:r>
    </w:p>
    <w:p>
      <w:pPr>
        <w:pStyle w:val="Heading3"/>
      </w:pPr>
      <w:r>
        <w:t xml:space="preserve">Paso 6. Cierre de recursos (líneas 18 y 19)</w:t>
      </w:r>
    </w:p>
    <w:p>
      <w:pPr>
        <w:spacing w:after="120" w:line="300"/>
        <w:jc w:val="left"/>
      </w:pPr>
      <w:r>
        <w:t xml:space="preserve">Se cierran el cursor y la conexión, en este orden, igual que en el script anterior.</w:t>
      </w:r>
    </w:p>
    <w:p>
      <w:pPr>
        <w:pStyle w:val="Heading2"/>
      </w:pPr>
      <w:r>
        <w:t xml:space="preserve">5.4. Resultado</w:t>
      </w:r>
    </w:p>
    <w:p>
      <w:pPr>
        <w:spacing w:after="120" w:line="300"/>
        <w:jc w:val="left"/>
      </w:pPr>
      <w:r>
        <w:t xml:space="preserve">Si el cliente con identificador 3 es el que se insertó con el script 001, la fila queda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026"/>
      </w:tblGrid>
      <w:tr>
        <w:trPr>
          <w:cantSplit/>
          <w:tblHeader/>
        </w:trPr>
        <w:tc>
          <w:tcPr>
            <w:tcW w:type="dxa" w:w="18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Identificador</w:t>
            </w:r>
          </w:p>
        </w:tc>
        <w:tc>
          <w:tcPr>
            <w:tcW w:type="dxa" w:w="18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nombre</w:t>
            </w:r>
          </w:p>
        </w:tc>
        <w:tc>
          <w:tcPr>
            <w:tcW w:type="dxa" w:w="24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apellidos</w:t>
            </w:r>
          </w:p>
        </w:tc>
        <w:tc>
          <w:tcPr>
            <w:tcW w:type="dxa" w:w="3026"/>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email</w:t>
            </w:r>
          </w:p>
        </w:tc>
      </w:tr>
      <w:tr>
        <w:trPr>
          <w:cantSplit/>
        </w:trPr>
        <w:tc>
          <w:tcPr>
            <w:tcW w:type="dxa" w:w="18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3</w:t>
            </w:r>
          </w:p>
        </w:tc>
        <w:tc>
          <w:tcPr>
            <w:tcW w:type="dxa" w:w="18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Juan Diego</w:t>
            </w:r>
          </w:p>
        </w:tc>
        <w:tc>
          <w:tcPr>
            <w:tcW w:type="dxa" w:w="24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Garcia Lopez</w:t>
            </w:r>
          </w:p>
        </w:tc>
        <w:tc>
          <w:tcPr>
            <w:tcW w:type="dxa" w:w="30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juan@garcialopez.com</w:t>
            </w:r>
          </w:p>
        </w:tc>
      </w:tr>
    </w:tbl>
    <w:p>
      <w:pPr>
        <w:spacing w:after="60"/>
      </w:pPr>
    </w:p>
    <w:p>
      <w:pPr>
        <w:spacing w:after="120" w:line="300"/>
        <w:jc w:val="left"/>
      </w:pPr>
      <w:r>
        <w:t xml:space="preserve">A diferencia de la inserción, este script puede ejecutarse varias veces sin efectos acumulativos: a partir de la segunda ejecución, el nombre ya vale "Juan Diego" y simplemente se vuelve a asignar el mismo valor.</w:t>
      </w:r>
    </w:p>
    <w:p>
      <w:r>
        <w:br w:type="page"/>
      </w:r>
    </w:p>
    <w:p>
      <w:pPr>
        <w:pStyle w:val="Heading1"/>
      </w:pPr>
      <w:r>
        <w:t xml:space="preserve">6. Script 003-eliminar.py: eliminación de un registro</w:t>
      </w:r>
    </w:p>
    <w:p>
      <w:pPr>
        <w:pStyle w:val="Heading2"/>
      </w:pPr>
      <w:r>
        <w:t xml:space="preserve">6.1. Objetivo</w:t>
      </w:r>
    </w:p>
    <w:p>
      <w:pPr>
        <w:spacing w:after="120" w:line="300"/>
        <w:jc w:val="left"/>
      </w:pPr>
      <w:r>
        <w:t xml:space="preserve">Este programa borra de la tabla </w:t>
      </w:r>
      <w:r>
        <w:rPr>
          <w:rFonts w:ascii="Consolas" w:cs="Consolas" w:eastAsia="Consolas" w:hAnsi="Consolas"/>
          <w:color w:val="1F4E79"/>
        </w:rPr>
        <w:t xml:space="preserve">clientes</w:t>
      </w:r>
      <w:r>
        <w:t xml:space="preserve"> el registro cuyo identificador es 3.</w:t>
      </w:r>
    </w:p>
    <w:p>
      <w:pPr>
        <w:pStyle w:val="Heading2"/>
      </w:pPr>
      <w:r>
        <w:t xml:space="preserve">6.2. Código completo</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1   </w:t>
      </w:r>
      <w:r>
        <w:rPr>
          <w:rFonts w:ascii="Consolas" w:cs="Consolas" w:eastAsia="Consolas" w:hAnsi="Consolas"/>
          <w:color w:val="000000"/>
          <w:sz w:val="18"/>
          <w:szCs w:val="18"/>
        </w:rPr>
        <w:t xml:space="preserve">import mysql.connector</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2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3   </w:t>
      </w:r>
      <w:r>
        <w:rPr>
          <w:rFonts w:ascii="Consolas" w:cs="Consolas" w:eastAsia="Consolas" w:hAnsi="Consolas"/>
          <w:color w:val="000000"/>
          <w:sz w:val="18"/>
          <w:szCs w:val="18"/>
        </w:rPr>
        <w:t xml:space="preserve">conexion = mysql.connector.connect(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4   </w:t>
      </w:r>
      <w:r>
        <w:rPr>
          <w:rFonts w:ascii="Consolas" w:cs="Consolas" w:eastAsia="Consolas" w:hAnsi="Consolas"/>
          <w:color w:val="000000"/>
          <w:sz w:val="18"/>
          <w:szCs w:val="18"/>
        </w:rPr>
        <w:t xml:space="preserve">    host="localhost",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5   </w:t>
      </w:r>
      <w:r>
        <w:rPr>
          <w:rFonts w:ascii="Consolas" w:cs="Consolas" w:eastAsia="Consolas" w:hAnsi="Consolas"/>
          <w:color w:val="000000"/>
          <w:sz w:val="18"/>
          <w:szCs w:val="18"/>
        </w:rPr>
        <w:t xml:space="preserve">    user="accesoadatos2526",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6   </w:t>
      </w:r>
      <w:r>
        <w:rPr>
          <w:rFonts w:ascii="Consolas" w:cs="Consolas" w:eastAsia="Consolas" w:hAnsi="Consolas"/>
          <w:color w:val="000000"/>
          <w:sz w:val="18"/>
          <w:szCs w:val="18"/>
        </w:rPr>
        <w:t xml:space="preserve">    password="Accesoadatos2526$",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7   </w:t>
      </w:r>
      <w:r>
        <w:rPr>
          <w:rFonts w:ascii="Consolas" w:cs="Consolas" w:eastAsia="Consolas" w:hAnsi="Consolas"/>
          <w:color w:val="000000"/>
          <w:sz w:val="18"/>
          <w:szCs w:val="18"/>
        </w:rPr>
        <w:t xml:space="preserve">    database="accesoadatos2526"</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8   </w:t>
      </w:r>
      <w:r>
        <w:rPr>
          <w:rFonts w:ascii="Consolas" w:cs="Consolas" w:eastAsia="Consolas" w:hAnsi="Consolas"/>
          <w:color w:val="000000"/>
          <w:sz w:val="18"/>
          <w:szCs w:val="18"/>
        </w:rPr>
        <w:t xml:space="preserv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 9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10   </w:t>
      </w:r>
      <w:r>
        <w:rPr>
          <w:rFonts w:ascii="Consolas" w:cs="Consolas" w:eastAsia="Consolas" w:hAnsi="Consolas"/>
          <w:color w:val="000000"/>
          <w:sz w:val="18"/>
          <w:szCs w:val="18"/>
        </w:rPr>
        <w:t xml:space="preserve">cursor = conexion.cursor(dictionary=True)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11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12   </w:t>
      </w:r>
      <w:r>
        <w:rPr>
          <w:rFonts w:ascii="Consolas" w:cs="Consolas" w:eastAsia="Consolas" w:hAnsi="Consolas"/>
          <w:color w:val="000000"/>
          <w:sz w:val="18"/>
          <w:szCs w:val="18"/>
        </w:rPr>
        <w:t xml:space="preserve">cursor.execute('''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13   </w:t>
      </w:r>
      <w:r>
        <w:rPr>
          <w:rFonts w:ascii="Consolas" w:cs="Consolas" w:eastAsia="Consolas" w:hAnsi="Consolas"/>
          <w:color w:val="000000"/>
          <w:sz w:val="18"/>
          <w:szCs w:val="18"/>
        </w:rPr>
        <w:t xml:space="preserve">  DELETE FROM clientes WHERE Identificador = 3;</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14   </w:t>
      </w:r>
      <w:r>
        <w:rPr>
          <w:rFonts w:ascii="Consolas" w:cs="Consolas" w:eastAsia="Consolas" w:hAnsi="Consolas"/>
          <w:color w:val="000000"/>
          <w:sz w:val="18"/>
          <w:szCs w:val="18"/>
        </w:rPr>
        <w:t xml:space="preserve">''')</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15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16   </w:t>
      </w:r>
      <w:r>
        <w:rPr>
          <w:rFonts w:ascii="Consolas" w:cs="Consolas" w:eastAsia="Consolas" w:hAnsi="Consolas"/>
          <w:color w:val="000000"/>
          <w:sz w:val="18"/>
          <w:szCs w:val="18"/>
        </w:rPr>
        <w:t xml:space="preserve">conexion.commit()</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17   </w:t>
      </w:r>
      <w:r>
        <w:rPr>
          <w:rFonts w:ascii="Consolas" w:cs="Consolas" w:eastAsia="Consolas" w:hAnsi="Consolas"/>
          <w:color w:val="000000"/>
          <w:sz w:val="18"/>
          <w:szCs w:val="18"/>
        </w:rPr>
        <w:t xml:space="preserve"> </w:t>
      </w:r>
    </w:p>
    <w:p>
      <w:pPr>
        <w:keepNext/>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18   </w:t>
      </w:r>
      <w:r>
        <w:rPr>
          <w:rFonts w:ascii="Consolas" w:cs="Consolas" w:eastAsia="Consolas" w:hAnsi="Consolas"/>
          <w:color w:val="000000"/>
          <w:sz w:val="18"/>
          <w:szCs w:val="18"/>
        </w:rPr>
        <w:t xml:space="preserve">cursor.close()</w:t>
      </w:r>
    </w:p>
    <w:p>
      <w:pPr>
        <w:keepNext w:val="false"/>
        <w:keepLines/>
        <w:pBdr>
          <w:left w:val="single" w:color="1F4E79" w:sz="18" w:space="8"/>
        </w:pBdr>
        <w:shd w:fill="EEF4FA" w:color="auto" w:val="clear"/>
        <w:spacing w:after="0" w:before="0" w:line="260"/>
        <w:ind w:left="200"/>
      </w:pPr>
      <w:r>
        <w:rPr>
          <w:rFonts w:ascii="Consolas" w:cs="Consolas" w:eastAsia="Consolas" w:hAnsi="Consolas"/>
          <w:color w:val="2E74B5"/>
          <w:sz w:val="18"/>
          <w:szCs w:val="18"/>
        </w:rPr>
        <w:t xml:space="preserve">19   </w:t>
      </w:r>
      <w:r>
        <w:rPr>
          <w:rFonts w:ascii="Consolas" w:cs="Consolas" w:eastAsia="Consolas" w:hAnsi="Consolas"/>
          <w:color w:val="000000"/>
          <w:sz w:val="18"/>
          <w:szCs w:val="18"/>
        </w:rPr>
        <w:t xml:space="preserve">conexion.close()</w:t>
      </w:r>
    </w:p>
    <w:p>
      <w:pPr>
        <w:spacing w:after="60"/>
      </w:pPr>
    </w:p>
    <w:p>
      <w:pPr>
        <w:pStyle w:val="Heading2"/>
      </w:pPr>
      <w:r>
        <w:t xml:space="preserve">6.3. Explicación paso a paso</w:t>
      </w:r>
    </w:p>
    <w:p>
      <w:pPr>
        <w:pStyle w:val="Heading3"/>
      </w:pPr>
      <w:r>
        <w:t xml:space="preserve">Pasos 1 a 3. Importación, conexión y cursor (líneas 1 a 10)</w:t>
      </w:r>
    </w:p>
    <w:p>
      <w:pPr>
        <w:spacing w:after="120" w:line="300"/>
        <w:jc w:val="left"/>
      </w:pPr>
      <w:r>
        <w:t xml:space="preserve">De nuevo, estas líneas coinciden con las de los dos scripts anteriores y cumplen la misma función: cargar el conector, abrir la sesión con la base de datos </w:t>
      </w:r>
      <w:r>
        <w:rPr>
          <w:rFonts w:ascii="Consolas" w:cs="Consolas" w:eastAsia="Consolas" w:hAnsi="Consolas"/>
          <w:color w:val="1F4E79"/>
        </w:rPr>
        <w:t xml:space="preserve">accesoadatos2526</w:t>
      </w:r>
      <w:r>
        <w:t xml:space="preserve"> y crear el cursor.</w:t>
      </w:r>
    </w:p>
    <w:p>
      <w:pPr>
        <w:pStyle w:val="Heading3"/>
      </w:pPr>
      <w:r>
        <w:t xml:space="preserve">Paso 4. Ejecución de la sentencia DELETE (líneas 12 a 14)</w:t>
      </w:r>
    </w:p>
    <w:p>
      <w:pPr>
        <w:spacing w:after="120" w:line="300"/>
        <w:jc w:val="left"/>
      </w:pPr>
      <w:r>
        <w:t xml:space="preserve">La sentencia enviada al servidor es:</w:t>
      </w:r>
    </w:p>
    <w:p>
      <w:pPr>
        <w:keepNext w:val="false"/>
        <w:keepLines/>
        <w:pBdr>
          <w:left w:val="single" w:color="1F4E79" w:sz="18" w:space="8"/>
        </w:pBdr>
        <w:shd w:fill="EEF4FA" w:color="auto" w:val="clear"/>
        <w:spacing w:after="0" w:before="0" w:line="260"/>
        <w:ind w:left="200"/>
      </w:pPr>
      <w:r>
        <w:rPr>
          <w:rFonts w:ascii="Consolas" w:cs="Consolas" w:eastAsia="Consolas" w:hAnsi="Consolas"/>
          <w:color w:val="000000"/>
          <w:sz w:val="18"/>
          <w:szCs w:val="18"/>
        </w:rPr>
        <w:t xml:space="preserve">DELETE FROM clientes WHERE Identificador = 3;</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Fragmento</w:t>
            </w:r>
          </w:p>
        </w:tc>
        <w:tc>
          <w:tcPr>
            <w:tcW w:type="dxa" w:w="6026"/>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Significado</w:t>
            </w:r>
          </w:p>
        </w:tc>
      </w:tr>
      <w:tr>
        <w:trPr>
          <w:cantSplit/>
        </w:trPr>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DELETE FROM clientes</w:t>
            </w:r>
          </w:p>
        </w:tc>
        <w:tc>
          <w:tcPr>
            <w:tcW w:type="dxa" w:w="60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Indica que se van a eliminar registros de la tabla </w:t>
            </w:r>
            <w:r>
              <w:rPr>
                <w:rFonts w:ascii="Consolas" w:cs="Consolas" w:eastAsia="Consolas" w:hAnsi="Consolas"/>
                <w:color w:val="1F4E79"/>
              </w:rPr>
              <w:t xml:space="preserve">clientes</w:t>
            </w:r>
            <w:r>
              <w:t xml:space="preserve">. No se indican columnas, porque </w:t>
            </w:r>
            <w:r>
              <w:rPr>
                <w:rFonts w:ascii="Consolas" w:cs="Consolas" w:eastAsia="Consolas" w:hAnsi="Consolas"/>
                <w:color w:val="1F4E79"/>
              </w:rPr>
              <w:t xml:space="preserve">DELETE</w:t>
            </w:r>
            <w:r>
              <w:t xml:space="preserve"> siempre borra filas completas.</w:t>
            </w:r>
          </w:p>
        </w:tc>
      </w:tr>
      <w:tr>
        <w:trPr>
          <w:cantSplit/>
        </w:trPr>
        <w:tc>
          <w:tcPr>
            <w:tcW w:type="dxa" w:w="3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WHERE Identificador = 3</w:t>
            </w:r>
          </w:p>
        </w:tc>
        <w:tc>
          <w:tcPr>
            <w:tcW w:type="dxa" w:w="6026"/>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Limita el borrado a la fila cuyo identificador vale 3. Al ser la clave primaria, se elimina como máximo un registro.</w:t>
            </w:r>
          </w:p>
        </w:tc>
      </w:tr>
    </w:tbl>
    <w:p>
      <w:pPr>
        <w:spacing w:after="60"/>
      </w:pPr>
    </w:p>
    <w:p>
      <w:pPr>
        <w:spacing w:after="120" w:line="300"/>
        <w:jc w:val="left"/>
      </w:pPr>
      <w:r>
        <w:t xml:space="preserve">Como en el caso de </w:t>
      </w:r>
      <w:r>
        <w:rPr>
          <w:rFonts w:ascii="Consolas" w:cs="Consolas" w:eastAsia="Consolas" w:hAnsi="Consolas"/>
          <w:color w:val="1F4E79"/>
        </w:rPr>
        <w:t xml:space="preserve">UPDATE</w:t>
      </w:r>
      <w:r>
        <w:t xml:space="preserve">, la cláusula </w:t>
      </w:r>
      <w:r>
        <w:rPr>
          <w:rFonts w:ascii="Consolas" w:cs="Consolas" w:eastAsia="Consolas" w:hAnsi="Consolas"/>
          <w:color w:val="1F4E79"/>
        </w:rPr>
        <w:t xml:space="preserve">WHERE</w:t>
      </w:r>
      <w:r>
        <w:t xml:space="preserve"> es fundamental. La orden </w:t>
      </w:r>
      <w:r>
        <w:rPr>
          <w:rFonts w:ascii="Consolas" w:cs="Consolas" w:eastAsia="Consolas" w:hAnsi="Consolas"/>
          <w:color w:val="1F4E79"/>
        </w:rPr>
        <w:t xml:space="preserve">DELETE FROM clientes;</w:t>
      </w:r>
      <w:r>
        <w:t xml:space="preserve"> sin condición eliminaría </w:t>
      </w:r>
      <w:r>
        <w:rPr>
          <w:b/>
          <w:bCs/>
        </w:rPr>
        <w:t xml:space="preserve">todos</w:t>
      </w:r>
      <w:r>
        <w:t xml:space="preserve"> los registros de la tabla, aunque la tabla en sí seguiría existiendo vacía. Para eliminar la tabla completa, con su estructura, se usaría otra sentencia distinta, </w:t>
      </w:r>
      <w:r>
        <w:rPr>
          <w:rFonts w:ascii="Consolas" w:cs="Consolas" w:eastAsia="Consolas" w:hAnsi="Consolas"/>
          <w:color w:val="1F4E79"/>
        </w:rPr>
        <w:t xml:space="preserve">DROP TABLE</w:t>
      </w:r>
      <w:r>
        <w:t xml:space="preserve">, que no pertenece al DML.</w:t>
      </w:r>
    </w:p>
    <w:p>
      <w:pPr>
        <w:spacing w:after="120" w:line="300"/>
        <w:jc w:val="left"/>
      </w:pPr>
      <w:r>
        <w:t xml:space="preserve">Si no existe ningún registro con identificador 3, la sentencia no borra nada y tampoco produce error. Si la tabla </w:t>
      </w:r>
      <w:r>
        <w:rPr>
          <w:rFonts w:ascii="Consolas" w:cs="Consolas" w:eastAsia="Consolas" w:hAnsi="Consolas"/>
          <w:color w:val="1F4E79"/>
        </w:rPr>
        <w:t xml:space="preserve">clientes</w:t>
      </w:r>
      <w:r>
        <w:t xml:space="preserve"> estuviera referenciada por una clave ajena de otra tabla (por ejemplo, una tabla de pedidos), MySQL podría impedir el borrado para mantener la integridad referencial, según cómo estuviera definida esa clave ajena.</w:t>
      </w:r>
    </w:p>
    <w:p>
      <w:pPr>
        <w:pStyle w:val="Heading3"/>
      </w:pPr>
      <w:r>
        <w:t xml:space="preserve">Paso 5. Confirmación de los cambios (línea 16)</w:t>
      </w:r>
    </w:p>
    <w:p>
      <w:pPr>
        <w:spacing w:after="120" w:line="300"/>
        <w:jc w:val="left"/>
      </w:pPr>
      <w:r>
        <w:rPr>
          <w:rFonts w:ascii="Consolas" w:cs="Consolas" w:eastAsia="Consolas" w:hAnsi="Consolas"/>
          <w:color w:val="1F4E79"/>
        </w:rPr>
        <w:t xml:space="preserve">conexion.commit()</w:t>
      </w:r>
      <w:r>
        <w:t xml:space="preserve"> hace definitivo el borrado. Una vez confirmado, el registro no puede recuperarse con las herramientas del propio programa; solo podría restaurarse a partir de una copia de seguridad.</w:t>
      </w:r>
    </w:p>
    <w:p>
      <w:pPr>
        <w:pStyle w:val="Heading3"/>
      </w:pPr>
      <w:r>
        <w:t xml:space="preserve">Paso 6. Cierre de recursos (líneas 18 y 19)</w:t>
      </w:r>
    </w:p>
    <w:p>
      <w:pPr>
        <w:spacing w:after="120" w:line="300"/>
        <w:jc w:val="left"/>
      </w:pPr>
      <w:r>
        <w:t xml:space="preserve">Se cierran el cursor y la conexión, liberando los recursos utilizados.</w:t>
      </w:r>
    </w:p>
    <w:p>
      <w:pPr>
        <w:pStyle w:val="Heading2"/>
      </w:pPr>
      <w:r>
        <w:t xml:space="preserve">6.4. Resultado</w:t>
      </w:r>
    </w:p>
    <w:p>
      <w:pPr>
        <w:spacing w:after="120" w:line="300"/>
        <w:jc w:val="left"/>
      </w:pPr>
      <w:r>
        <w:t xml:space="preserve">La fila con identificador 3 desaparece de la tabla. Es importante saber que MySQL </w:t>
      </w:r>
      <w:r>
        <w:rPr>
          <w:b/>
          <w:bCs/>
        </w:rPr>
        <w:t xml:space="preserve">no reutiliza</w:t>
      </w:r>
      <w:r>
        <w:t xml:space="preserve"> ese identificador: si después se vuelve a ejecutar el script 001, el nuevo cliente recibirá el siguiente valor del contador </w:t>
      </w:r>
      <w:r>
        <w:rPr>
          <w:rFonts w:ascii="Consolas" w:cs="Consolas" w:eastAsia="Consolas" w:hAnsi="Consolas"/>
          <w:color w:val="1F4E79"/>
        </w:rPr>
        <w:t xml:space="preserve">AUTO_INCREMENT</w:t>
      </w:r>
      <w:r>
        <w:t xml:space="preserve"> (por ejemplo, 4), y no el 3. Esto garantiza que un identificador nunca se asigne a dos clientes distintos a lo largo del tiempo.</w:t>
      </w:r>
    </w:p>
    <w:p>
      <w:r>
        <w:br w:type="page"/>
      </w:r>
    </w:p>
    <w:p>
      <w:pPr>
        <w:pStyle w:val="Heading1"/>
      </w:pPr>
      <w:r>
        <w:t xml:space="preserve">7. Comparativa de los tres scripts</w:t>
      </w:r>
    </w:p>
    <w:p>
      <w:pPr>
        <w:spacing w:after="120" w:line="300"/>
        <w:jc w:val="left"/>
      </w:pPr>
      <w:r>
        <w:t xml:space="preserve">La siguiente tabla resume las diferencias entre los tres programas. Todo lo que no aparece en ella es común a los 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cantSplit/>
          <w:tblHeader/>
        </w:trPr>
        <w:tc>
          <w:tcPr>
            <w:tcW w:type="dxa" w:w="2000"/>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Aspecto</w:t>
            </w:r>
          </w:p>
        </w:tc>
        <w:tc>
          <w:tcPr>
            <w:tcW w:type="dxa" w:w="2342"/>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001-insertar.py</w:t>
            </w:r>
          </w:p>
        </w:tc>
        <w:tc>
          <w:tcPr>
            <w:tcW w:type="dxa" w:w="2342"/>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002-actualizar.py</w:t>
            </w:r>
          </w:p>
        </w:tc>
        <w:tc>
          <w:tcPr>
            <w:tcW w:type="dxa" w:w="2342"/>
            <w:tcBorders>
              <w:top w:val="single" w:color="2E74B5" w:sz="4"/>
              <w:left w:val="single" w:color="2E74B5" w:sz="4"/>
              <w:bottom w:val="single" w:color="2E74B5" w:sz="4"/>
              <w:right w:val="single" w:color="2E74B5" w:sz="4"/>
            </w:tcBorders>
            <w:shd w:fill="DEEAF6" w:color="auto" w:val="clear"/>
            <w:tcMar>
              <w:top w:type="dxa" w:w="80"/>
              <w:left w:type="dxa" w:w="120"/>
              <w:bottom w:type="dxa" w:w="80"/>
              <w:right w:type="dxa" w:w="120"/>
            </w:tcMar>
          </w:tcPr>
          <w:p>
            <w:pPr>
              <w:spacing w:after="0" w:line="260"/>
            </w:pPr>
            <w:r>
              <w:rPr>
                <w:b/>
                <w:bCs/>
                <w:color w:val="1F4E79"/>
              </w:rPr>
              <w:t xml:space="preserve">003-eliminar.py</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Operación</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Inserción</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Modificación</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Eliminación</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Sentencia SQL</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INSERT INTO</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UPDATE ... SET</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rPr>
                <w:rFonts w:ascii="Consolas" w:cs="Consolas" w:eastAsia="Consolas" w:hAnsi="Consolas"/>
                <w:color w:val="1F4E79"/>
              </w:rPr>
              <w:t xml:space="preserve">DELETE FROM</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Usa WHERE</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No</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Sí, </w:t>
            </w:r>
            <w:r>
              <w:rPr>
                <w:rFonts w:ascii="Consolas" w:cs="Consolas" w:eastAsia="Consolas" w:hAnsi="Consolas"/>
                <w:color w:val="1F4E79"/>
              </w:rPr>
              <w:t xml:space="preserve">Identificador = 3</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Sí, </w:t>
            </w:r>
            <w:r>
              <w:rPr>
                <w:rFonts w:ascii="Consolas" w:cs="Consolas" w:eastAsia="Consolas" w:hAnsi="Consolas"/>
                <w:color w:val="1F4E79"/>
              </w:rPr>
              <w:t xml:space="preserve">Identificador = 3</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Filas afectadas</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Siempre 1</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0 o 1</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0 o 1</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Efecto de repetirlo</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Inserta un cliente nuevo cada vez</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Sin cambios adicionales</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Sin cambios adicionales</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Requiere commit()</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Sí</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Sí</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Sí</w:t>
            </w:r>
          </w:p>
        </w:tc>
      </w:tr>
      <w:tr>
        <w:trPr>
          <w:cantSplit/>
        </w:trPr>
        <w:tc>
          <w:tcPr>
            <w:tcW w:type="dxa" w:w="20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Devuelve filas</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No</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No</w:t>
            </w:r>
          </w:p>
        </w:tc>
        <w:tc>
          <w:tcPr>
            <w:tcW w:type="dxa" w:w="2342"/>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line="260"/>
            </w:pPr>
            <w:r>
              <w:t xml:space="preserve">No</w:t>
            </w:r>
          </w:p>
        </w:tc>
      </w:tr>
    </w:tbl>
    <w:p>
      <w:pPr>
        <w:spacing w:after="60"/>
      </w:pPr>
    </w:p>
    <w:p>
      <w:pPr>
        <w:pStyle w:val="Heading1"/>
      </w:pPr>
      <w:r>
        <w:t xml:space="preserve">8. Relación entre los scripts y orden de ejecución</w:t>
      </w:r>
    </w:p>
    <w:p>
      <w:pPr>
        <w:spacing w:after="120" w:line="300"/>
        <w:jc w:val="left"/>
      </w:pPr>
      <w:r>
        <w:t xml:space="preserve">La numeración de los archivos (001, 002 y 003) indica el orden en que están pensados para ejecutarse, y juntos recorren el ciclo de vida completo de un registro:</w:t>
      </w:r>
    </w:p>
    <w:p>
      <w:pPr>
        <w:pStyle w:val="ListParagraph"/>
        <w:numPr>
          <w:ilvl w:val="0"/>
          <w:numId w:val="4"/>
        </w:numPr>
        <w:spacing w:after="80" w:line="290"/>
      </w:pPr>
      <w:r>
        <w:rPr>
          <w:b/>
          <w:bCs/>
        </w:rPr>
        <w:t xml:space="preserve">001-insertar.py</w:t>
      </w:r>
      <w:r>
        <w:t xml:space="preserve"> crea el cliente Juan Garcia Lopez. Suponiendo que la tabla tenía dos registros previos, recibe el identificador 3.</w:t>
      </w:r>
    </w:p>
    <w:p>
      <w:pPr>
        <w:pStyle w:val="ListParagraph"/>
        <w:numPr>
          <w:ilvl w:val="0"/>
          <w:numId w:val="4"/>
        </w:numPr>
        <w:spacing w:after="80" w:line="290"/>
      </w:pPr>
      <w:r>
        <w:rPr>
          <w:b/>
          <w:bCs/>
        </w:rPr>
        <w:t xml:space="preserve">002-actualizar.py</w:t>
      </w:r>
      <w:r>
        <w:t xml:space="preserve"> modifica ese mismo cliente, identificado por el valor 3, y cambia su nombre a Juan Diego.</w:t>
      </w:r>
    </w:p>
    <w:p>
      <w:pPr>
        <w:pStyle w:val="ListParagraph"/>
        <w:numPr>
          <w:ilvl w:val="0"/>
          <w:numId w:val="4"/>
        </w:numPr>
        <w:spacing w:after="80" w:line="290"/>
      </w:pPr>
      <w:r>
        <w:rPr>
          <w:b/>
          <w:bCs/>
        </w:rPr>
        <w:t xml:space="preserve">003-eliminar.py</w:t>
      </w:r>
      <w:r>
        <w:t xml:space="preserve"> borra definitivamente el cliente con identificador 3.</w:t>
      </w:r>
    </w:p>
    <w:p>
      <w:pPr>
        <w:spacing w:after="120" w:line="300"/>
        <w:jc w:val="left"/>
      </w:pPr>
      <w:r>
        <w:t xml:space="preserve">Hay que tener en cuenta que los scripts 002 y 003 tienen el identificador 3 </w:t>
      </w:r>
      <w:r>
        <w:rPr>
          <w:b/>
          <w:bCs/>
        </w:rPr>
        <w:t xml:space="preserve">escrito directamente en el código</w:t>
      </w:r>
      <w:r>
        <w:t xml:space="preserve">. Solo actúan sobre el cliente insertado por el script 001 si ese cliente recibió precisamente el identificador 3, lo que depende del estado previo de la tabla. Si la tabla tenía otro número de registros, o si se han borrado filas anteriormente, el identificador asignado será otro y los scripts 002 y 003 actuarán sobre un cliente distinto o sobre ninguno. Por eso, antes de ejecutar 002 y 003, conviene comprobar con </w:t>
      </w:r>
      <w:r>
        <w:rPr>
          <w:rFonts w:ascii="Consolas" w:cs="Consolas" w:eastAsia="Consolas" w:hAnsi="Consolas"/>
          <w:color w:val="1F4E79"/>
        </w:rPr>
        <w:t xml:space="preserve">SELECT * FROM clientes;</w:t>
      </w:r>
      <w:r>
        <w:t xml:space="preserve"> qué identificador tiene el cliente que se quiere modificar o eliminar.</w:t>
      </w:r>
    </w:p>
    <w:p>
      <w:pPr>
        <w:pStyle w:val="Heading1"/>
      </w:pPr>
      <w:r>
        <w:t xml:space="preserve">9. Conclusión</w:t>
      </w:r>
    </w:p>
    <w:p>
      <w:pPr>
        <w:spacing w:after="120" w:line="300"/>
        <w:jc w:val="left"/>
      </w:pPr>
      <w:r>
        <w:t xml:space="preserve">Los tres scripts muestran cómo se ejecutan desde Python las tres sentencias básicas de modificación de datos sobre una base de datos MySQL. Todos siguen el mismo patrón: importar el conector, abrir la conexión, crear un cursor, ejecutar la sentencia, confirmar los cambios con </w:t>
      </w:r>
      <w:r>
        <w:rPr>
          <w:rFonts w:ascii="Consolas" w:cs="Consolas" w:eastAsia="Consolas" w:hAnsi="Consolas"/>
          <w:color w:val="1F4E79"/>
        </w:rPr>
        <w:t xml:space="preserve">commit()</w:t>
      </w:r>
      <w:r>
        <w:t xml:space="preserve"> y cerrar los recursos.</w:t>
      </w:r>
    </w:p>
    <w:p>
      <w:pPr>
        <w:spacing w:after="120" w:line="300"/>
        <w:jc w:val="left"/>
      </w:pPr>
      <w:r>
        <w:t xml:space="preserve">La diferencia entre ellos está únicamente en la sentencia SQL: </w:t>
      </w:r>
      <w:r>
        <w:rPr>
          <w:rFonts w:ascii="Consolas" w:cs="Consolas" w:eastAsia="Consolas" w:hAnsi="Consolas"/>
          <w:color w:val="1F4E79"/>
        </w:rPr>
        <w:t xml:space="preserve">INSERT INTO</w:t>
      </w:r>
      <w:r>
        <w:t xml:space="preserve"> añade un registro nuevo, </w:t>
      </w:r>
      <w:r>
        <w:rPr>
          <w:rFonts w:ascii="Consolas" w:cs="Consolas" w:eastAsia="Consolas" w:hAnsi="Consolas"/>
          <w:color w:val="1F4E79"/>
        </w:rPr>
        <w:t xml:space="preserve">UPDATE</w:t>
      </w:r>
      <w:r>
        <w:t xml:space="preserve"> cambia los valores de un registro existente y </w:t>
      </w:r>
      <w:r>
        <w:rPr>
          <w:rFonts w:ascii="Consolas" w:cs="Consolas" w:eastAsia="Consolas" w:hAnsi="Consolas"/>
          <w:color w:val="1F4E79"/>
        </w:rPr>
        <w:t xml:space="preserve">DELETE</w:t>
      </w:r>
      <w:r>
        <w:t xml:space="preserve"> lo elimina. En las dos últimas, la cláusula </w:t>
      </w:r>
      <w:r>
        <w:rPr>
          <w:rFonts w:ascii="Consolas" w:cs="Consolas" w:eastAsia="Consolas" w:hAnsi="Consolas"/>
          <w:color w:val="1F4E79"/>
        </w:rPr>
        <w:t xml:space="preserve">WHERE</w:t>
      </w:r>
      <w:r>
        <w:t xml:space="preserve"> determina qué registros se ven afectados y, por tanto, es la parte que exige más cuidado.</w:t>
      </w:r>
    </w:p>
    <w:p>
      <w:pPr>
        <w:spacing w:after="120" w:line="300"/>
        <w:jc w:val="left"/>
      </w:pPr>
      <w:r>
        <w:t xml:space="preserve">Los tres scripts deben ejecutarse en orden (001, 002 y 003), teniendo en cuenta que 002 y 003 actúan sobre el identificador 3 escrito en el código.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F4E7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F4E79"/>
      </w:rPr>
    </w:lvl>
  </w:abstractNum>
  <w:abstractNum w:abstractNumId="3" w15:restartNumberingAfterBreak="0">
    <w:multiLevelType w:val="hybridMultilevel"/>
    <w:lvl w:ilvl="0" w15:tentative="1">
      <w:start w:val="1"/>
      <w:numFmt w:val="decimal"/>
      <w:lvlText w:val="%1."/>
      <w:lvlJc w:val="left"/>
      <w:pPr>
        <w:ind w:left="720" w:hanging="360"/>
      </w:pPr>
      <w:rPr>
        <w:b/>
        <w:bCs/>
        <w:color w:val="1F4E79"/>
      </w:rPr>
    </w:lvl>
  </w:abstractNum>
  <w:abstractNum w:abstractNumId="4" w15:restartNumberingAfterBreak="0">
    <w:multiLevelType w:val="hybridMultilevel"/>
    <w:lvl w:ilvl="0" w15:tentative="1">
      <w:start w:val="1"/>
      <w:numFmt w:val="decimal"/>
      <w:lvlText w:val="%1."/>
      <w:lvlJc w:val="left"/>
      <w:pPr>
        <w:ind w:left="72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4B5"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Ejecución de sentencias de modificación de datos con Python y MySQL</dc:title>
  <dc:creator>Acceso a datos</dc:creator>
  <cp:lastModifiedBy>Un-named</cp:lastModifiedBy>
  <cp:revision>1</cp:revision>
  <dcterms:created xsi:type="dcterms:W3CDTF">2026-10-19T16:00:27.188Z</dcterms:created>
  <dcterms:modified xsi:type="dcterms:W3CDTF">2026-10-19T16:00:27.188Z</dcterms:modified>
</cp:coreProperties>
</file>

<file path=docProps/custom.xml><?xml version="1.0" encoding="utf-8"?>
<Properties xmlns="http://schemas.openxmlformats.org/officeDocument/2006/custom-properties" xmlns:vt="http://schemas.openxmlformats.org/officeDocument/2006/docPropsVTypes"/>
</file>