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B4" w:rsidRDefault="005076B4" w:rsidP="005076B4">
      <w:pPr>
        <w:pStyle w:val="ListParagraph"/>
        <w:numPr>
          <w:ilvl w:val="0"/>
          <w:numId w:val="1"/>
        </w:numPr>
      </w:pPr>
      <w:r w:rsidRPr="00F211E6">
        <w:t>S – Single-</w:t>
      </w:r>
      <w:r w:rsidR="00953EDA" w:rsidRPr="00F211E6">
        <w:t>responsibility</w:t>
      </w:r>
      <w:r w:rsidRPr="00F211E6">
        <w:t xml:space="preserve"> class principle</w:t>
      </w:r>
    </w:p>
    <w:p w:rsidR="005076B4" w:rsidRDefault="005076B4" w:rsidP="005076B4">
      <w:pPr>
        <w:pStyle w:val="ListParagraph"/>
        <w:numPr>
          <w:ilvl w:val="1"/>
          <w:numId w:val="1"/>
        </w:numPr>
      </w:pPr>
      <w:r w:rsidRPr="00F211E6">
        <w:t>A class should have one and only one reason to change, meaning that a class should have only one job.</w:t>
      </w:r>
    </w:p>
    <w:p w:rsidR="005076B4" w:rsidRPr="00F211E6" w:rsidRDefault="005076B4" w:rsidP="005076B4">
      <w:pPr>
        <w:pStyle w:val="ListParagraph"/>
        <w:numPr>
          <w:ilvl w:val="1"/>
          <w:numId w:val="1"/>
        </w:numPr>
      </w:pPr>
      <w:r w:rsidRPr="00F211E6">
        <w:t>Classes that are hard to unit test are often breaking SRP.</w:t>
      </w:r>
    </w:p>
    <w:p w:rsidR="005076B4" w:rsidRDefault="005076B4" w:rsidP="005076B4">
      <w:pPr>
        <w:pStyle w:val="ListParagraph"/>
        <w:numPr>
          <w:ilvl w:val="0"/>
          <w:numId w:val="1"/>
        </w:numPr>
      </w:pPr>
      <w:r w:rsidRPr="00F211E6">
        <w:t xml:space="preserve">– Open-closed principle, </w:t>
      </w:r>
    </w:p>
    <w:p w:rsidR="005076B4" w:rsidRPr="00F211E6" w:rsidRDefault="005076B4" w:rsidP="005076B4">
      <w:pPr>
        <w:pStyle w:val="ListParagraph"/>
        <w:numPr>
          <w:ilvl w:val="1"/>
          <w:numId w:val="1"/>
        </w:numPr>
      </w:pPr>
      <w:r w:rsidRPr="00F211E6">
        <w:t>Objects or entities should be open for extension, but closed for modification.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757"/>
      </w:tblGrid>
      <w:tr w:rsidR="005076B4" w:rsidRPr="00F211E6" w:rsidTr="00801994">
        <w:trPr>
          <w:tblCellSpacing w:w="15" w:type="dxa"/>
        </w:trPr>
        <w:tc>
          <w:tcPr>
            <w:tcW w:w="0" w:type="auto"/>
            <w:vAlign w:val="center"/>
            <w:hideMark/>
          </w:tcPr>
          <w:p w:rsidR="005076B4" w:rsidRPr="00F211E6" w:rsidRDefault="005076B4" w:rsidP="005076B4">
            <w:pPr>
              <w:pStyle w:val="ListParagraph"/>
              <w:numPr>
                <w:ilvl w:val="1"/>
                <w:numId w:val="1"/>
              </w:numPr>
            </w:pPr>
          </w:p>
        </w:tc>
        <w:tc>
          <w:tcPr>
            <w:tcW w:w="0" w:type="auto"/>
            <w:vAlign w:val="center"/>
            <w:hideMark/>
          </w:tcPr>
          <w:p w:rsidR="005076B4" w:rsidRPr="00F211E6" w:rsidRDefault="005076B4" w:rsidP="005076B4">
            <w:pPr>
              <w:pStyle w:val="ListParagraph"/>
              <w:numPr>
                <w:ilvl w:val="1"/>
                <w:numId w:val="1"/>
              </w:numPr>
            </w:pPr>
            <w:r w:rsidRPr="00F211E6">
              <w:t>You should be able to extend a classes behavior, without modifying it.</w:t>
            </w:r>
          </w:p>
        </w:tc>
      </w:tr>
    </w:tbl>
    <w:p w:rsidR="005076B4" w:rsidRPr="00F211E6" w:rsidRDefault="005076B4" w:rsidP="005076B4">
      <w:pPr>
        <w:pStyle w:val="ListParagraph"/>
        <w:numPr>
          <w:ilvl w:val="0"/>
          <w:numId w:val="1"/>
        </w:numPr>
      </w:pPr>
      <w:r w:rsidRPr="00F211E6">
        <w:t xml:space="preserve">L – </w:t>
      </w:r>
      <w:proofErr w:type="spellStart"/>
      <w:r w:rsidRPr="00F211E6">
        <w:t>Liskov</w:t>
      </w:r>
      <w:proofErr w:type="spellEnd"/>
      <w:r w:rsidRPr="00F211E6">
        <w:t xml:space="preserve"> substitution principle</w:t>
      </w:r>
    </w:p>
    <w:p w:rsidR="005076B4" w:rsidRPr="00F211E6" w:rsidRDefault="005076B4" w:rsidP="005076B4">
      <w:pPr>
        <w:pStyle w:val="ListParagraph"/>
        <w:numPr>
          <w:ilvl w:val="1"/>
          <w:numId w:val="1"/>
        </w:numPr>
      </w:pPr>
      <w:r w:rsidRPr="00F211E6">
        <w:t>Let q(x) be a property provable about objects of x of type T. Then q(y) should be provable for objects y of type S where S is a subtype of T.</w:t>
      </w:r>
    </w:p>
    <w:p w:rsidR="005076B4" w:rsidRPr="00F211E6" w:rsidRDefault="005076B4" w:rsidP="005076B4">
      <w:pPr>
        <w:pStyle w:val="ListParagraph"/>
        <w:numPr>
          <w:ilvl w:val="1"/>
          <w:numId w:val="1"/>
        </w:numPr>
      </w:pPr>
      <w:r w:rsidRPr="00F211E6">
        <w:t>Derived classes must be substitutable for their base classes.</w:t>
      </w:r>
    </w:p>
    <w:p w:rsidR="005076B4" w:rsidRPr="00F211E6" w:rsidRDefault="005076B4" w:rsidP="005076B4">
      <w:pPr>
        <w:pStyle w:val="ListParagraph"/>
        <w:numPr>
          <w:ilvl w:val="0"/>
          <w:numId w:val="1"/>
        </w:numPr>
      </w:pPr>
      <w:r w:rsidRPr="00F211E6">
        <w:t>I – Interface segregation principle</w:t>
      </w:r>
    </w:p>
    <w:p w:rsidR="005076B4" w:rsidRPr="00F211E6" w:rsidRDefault="005076B4" w:rsidP="005076B4">
      <w:pPr>
        <w:pStyle w:val="ListParagraph"/>
        <w:numPr>
          <w:ilvl w:val="1"/>
          <w:numId w:val="1"/>
        </w:numPr>
      </w:pPr>
      <w:r w:rsidRPr="00F211E6">
        <w:t>A client should never be forced to implement an interface that it doesn’t use or clients shouldn’t be forced to depend on methods they do not use.</w:t>
      </w:r>
    </w:p>
    <w:p w:rsidR="005076B4" w:rsidRPr="00F211E6" w:rsidRDefault="005076B4" w:rsidP="005076B4">
      <w:pPr>
        <w:pStyle w:val="ListParagraph"/>
        <w:numPr>
          <w:ilvl w:val="1"/>
          <w:numId w:val="1"/>
        </w:numPr>
      </w:pPr>
      <w:r w:rsidRPr="00F211E6">
        <w:t>Make fine grained interfaces that are client specific.</w:t>
      </w:r>
    </w:p>
    <w:p w:rsidR="005076B4" w:rsidRPr="00F211E6" w:rsidRDefault="005076B4" w:rsidP="005076B4">
      <w:pPr>
        <w:pStyle w:val="ListParagraph"/>
        <w:numPr>
          <w:ilvl w:val="0"/>
          <w:numId w:val="1"/>
        </w:numPr>
      </w:pPr>
      <w:r w:rsidRPr="00F211E6">
        <w:t xml:space="preserve">D – Dependency Inversion Principle </w:t>
      </w:r>
    </w:p>
    <w:p w:rsidR="005076B4" w:rsidRPr="00F211E6" w:rsidRDefault="005076B4" w:rsidP="005076B4">
      <w:pPr>
        <w:pStyle w:val="ListParagraph"/>
        <w:numPr>
          <w:ilvl w:val="1"/>
          <w:numId w:val="1"/>
        </w:numPr>
      </w:pPr>
      <w:r w:rsidRPr="00F211E6">
        <w:t>Entities must depend on abstractions not on concretions. It states that the high level module must not depend on the low level module, but they should depend on abstractions.</w:t>
      </w:r>
    </w:p>
    <w:p w:rsidR="005076B4" w:rsidRDefault="005076B4" w:rsidP="005076B4">
      <w:pPr>
        <w:pStyle w:val="PlainText"/>
      </w:pPr>
    </w:p>
    <w:p w:rsidR="005076B4" w:rsidRDefault="005076B4" w:rsidP="005076B4">
      <w:pPr>
        <w:pStyle w:val="PlainText"/>
      </w:pPr>
      <w:r>
        <w:t>Sample:</w:t>
      </w:r>
    </w:p>
    <w:p w:rsidR="005076B4" w:rsidRDefault="00C3036D" w:rsidP="005076B4">
      <w:pPr>
        <w:pStyle w:val="PlainText"/>
      </w:pPr>
      <w:hyperlink r:id="rId5" w:history="1">
        <w:r w:rsidR="005076B4" w:rsidRPr="007558C7">
          <w:rPr>
            <w:rStyle w:val="Hyperlink"/>
          </w:rPr>
          <w:t>http://blog.gauffin.org/2012/05/solid-principles-with-real-world-examples/</w:t>
        </w:r>
      </w:hyperlink>
    </w:p>
    <w:p w:rsidR="005076B4" w:rsidRDefault="005076B4" w:rsidP="005076B4">
      <w:pPr>
        <w:pStyle w:val="PlainText"/>
      </w:pPr>
    </w:p>
    <w:p w:rsidR="005076B4" w:rsidRDefault="00C3036D" w:rsidP="005076B4">
      <w:pPr>
        <w:pStyle w:val="PlainText"/>
        <w:rPr>
          <w:rFonts w:ascii="Courier New" w:hAnsi="Courier New" w:cs="Courier New"/>
        </w:rPr>
      </w:pPr>
      <w:hyperlink r:id="rId6" w:history="1">
        <w:r w:rsidR="005076B4" w:rsidRPr="007558C7">
          <w:rPr>
            <w:rStyle w:val="Hyperlink"/>
            <w:rFonts w:ascii="Courier New" w:hAnsi="Courier New" w:cs="Courier New"/>
          </w:rPr>
          <w:t>https://scotch.io/bar-talk/s-o-l-i-d-the-first-five-principles-of-object-oriented-design</w:t>
        </w:r>
      </w:hyperlink>
    </w:p>
    <w:p w:rsidR="005076B4" w:rsidRDefault="005076B4" w:rsidP="005076B4">
      <w:pPr>
        <w:pStyle w:val="PlainText"/>
        <w:rPr>
          <w:rFonts w:ascii="Courier New" w:hAnsi="Courier New" w:cs="Courier New"/>
        </w:rPr>
      </w:pPr>
    </w:p>
    <w:p w:rsidR="005076B4" w:rsidRDefault="005076B4" w:rsidP="005076B4">
      <w:pPr>
        <w:pStyle w:val="PlainText"/>
        <w:rPr>
          <w:rFonts w:ascii="Courier New" w:hAnsi="Courier New" w:cs="Courier New"/>
        </w:rPr>
      </w:pPr>
      <w:r w:rsidRPr="005B61EE">
        <w:rPr>
          <w:rFonts w:ascii="Courier New" w:hAnsi="Courier New" w:cs="Courier New"/>
        </w:rPr>
        <w:t>https://zeroturnaround.com/rebellabs/object-oriented-design-principles-and-the-5-ways-of-creating-solid-applications/</w:t>
      </w:r>
    </w:p>
    <w:p w:rsidR="005076B4" w:rsidRDefault="005076B4">
      <w:r>
        <w:br w:type="page"/>
      </w:r>
    </w:p>
    <w:p w:rsidR="005076B4" w:rsidRDefault="005076B4" w:rsidP="005076B4">
      <w:pPr>
        <w:pStyle w:val="Heading1"/>
      </w:pPr>
      <w:r>
        <w:lastRenderedPageBreak/>
        <w:t>Single Responsibility Principle</w:t>
      </w:r>
    </w:p>
    <w:p w:rsidR="005076B4" w:rsidRDefault="005076B4" w:rsidP="005076B4">
      <w:pPr>
        <w:pStyle w:val="NormalWeb"/>
      </w:pPr>
      <w:r>
        <w:t xml:space="preserve">Single responsibility states that every class should only have one reason to change. A typical example is </w:t>
      </w:r>
      <w:proofErr w:type="gramStart"/>
      <w:r>
        <w:t>an</w:t>
      </w:r>
      <w:proofErr w:type="gramEnd"/>
      <w:r>
        <w:t xml:space="preserve"> user management class. When you for instance create a new user you’ll most likely send </w:t>
      </w:r>
      <w:proofErr w:type="gramStart"/>
      <w:r>
        <w:t>an</w:t>
      </w:r>
      <w:proofErr w:type="gramEnd"/>
      <w:r>
        <w:t xml:space="preserve"> welcome email. That’s two reasons to change: To do something with the account management and to change the emailing procedure. A better way would be to generate some kind of event from the account management class which is subscribed by a </w:t>
      </w:r>
      <w:proofErr w:type="spellStart"/>
      <w:r>
        <w:t>UserEmailService</w:t>
      </w:r>
      <w:proofErr w:type="spellEnd"/>
      <w:r>
        <w:t xml:space="preserve"> that does the actual email handling.</w:t>
      </w:r>
    </w:p>
    <w:p w:rsidR="005076B4" w:rsidRDefault="005076B4" w:rsidP="005076B4">
      <w:pPr>
        <w:pStyle w:val="NormalWeb"/>
      </w:pPr>
      <w:r>
        <w:rPr>
          <w:noProof/>
        </w:rPr>
        <w:drawing>
          <wp:inline distT="0" distB="0" distL="0" distR="0">
            <wp:extent cx="2776538" cy="2221232"/>
            <wp:effectExtent l="0" t="0" r="5080" b="7620"/>
            <wp:docPr id="1" name="Picture 1" descr="http://lostechies.com/derickbailey/files/2011/03/SingleResponsibilityPrinciple2_71060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stechies.com/derickbailey/files/2011/03/SingleResponsibilityPrinciple2_710608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953" cy="2229564"/>
                    </a:xfrm>
                    <a:prstGeom prst="rect">
                      <a:avLst/>
                    </a:prstGeom>
                    <a:noFill/>
                    <a:ln>
                      <a:noFill/>
                    </a:ln>
                  </pic:spPr>
                </pic:pic>
              </a:graphicData>
            </a:graphic>
          </wp:inline>
        </w:drawing>
      </w:r>
    </w:p>
    <w:p w:rsidR="005076B4" w:rsidRDefault="005076B4" w:rsidP="005076B4">
      <w:pPr>
        <w:pStyle w:val="NormalWeb"/>
      </w:pPr>
      <w:r>
        <w:t xml:space="preserve">The most effective way to break applications it to create </w:t>
      </w:r>
      <w:hyperlink r:id="rId8" w:history="1">
        <w:r>
          <w:rPr>
            <w:rStyle w:val="Hyperlink"/>
          </w:rPr>
          <w:t>GOD</w:t>
        </w:r>
      </w:hyperlink>
      <w:r>
        <w:t xml:space="preserve"> classes. That is classes that keeps track of a lot of information and have several responsibilities. One code change will most likely affect other parts of the class and therefore indirectly all other classes that uses it. That in turn leads to an even bigger maintenance mess since no one dares to do any changes other than adding new functionality to it.</w:t>
      </w:r>
    </w:p>
    <w:p w:rsidR="005076B4" w:rsidRDefault="005076B4" w:rsidP="005076B4">
      <w:pPr>
        <w:pStyle w:val="NormalWeb"/>
      </w:pPr>
      <w:r>
        <w:t>Making sure that a class has a single responsibility makes it per default also easier to see what it does and how you can extend/improve it.</w:t>
      </w:r>
    </w:p>
    <w:p w:rsidR="005076B4" w:rsidRDefault="005076B4" w:rsidP="005076B4">
      <w:pPr>
        <w:pStyle w:val="NormalWeb"/>
      </w:pPr>
      <w:r w:rsidRPr="00CA79D9">
        <w:rPr>
          <w:highlight w:val="yellow"/>
        </w:rPr>
        <w:t>Classes that are hard to unit test are often breaking SRP.</w:t>
      </w:r>
    </w:p>
    <w:p w:rsidR="005076B4" w:rsidRPr="005076B4" w:rsidRDefault="005076B4" w:rsidP="005076B4">
      <w:pPr>
        <w:spacing w:before="100" w:beforeAutospacing="1" w:after="100" w:afterAutospacing="1" w:line="240" w:lineRule="auto"/>
        <w:rPr>
          <w:rFonts w:ascii="Times New Roman" w:eastAsia="Times New Roman" w:hAnsi="Times New Roman" w:cs="Times New Roman"/>
          <w:sz w:val="24"/>
          <w:szCs w:val="24"/>
        </w:rPr>
      </w:pPr>
      <w:r w:rsidRPr="005076B4">
        <w:rPr>
          <w:rFonts w:ascii="Times New Roman" w:eastAsia="Times New Roman" w:hAnsi="Times New Roman" w:cs="Times New Roman"/>
          <w:b/>
          <w:bCs/>
          <w:sz w:val="24"/>
          <w:szCs w:val="24"/>
        </w:rPr>
        <w:t>Summary</w:t>
      </w:r>
    </w:p>
    <w:p w:rsidR="005076B4" w:rsidRPr="005076B4" w:rsidRDefault="005076B4" w:rsidP="005076B4">
      <w:pPr>
        <w:spacing w:before="100" w:beforeAutospacing="1" w:after="100" w:afterAutospacing="1" w:line="240" w:lineRule="auto"/>
        <w:rPr>
          <w:rFonts w:ascii="Times New Roman" w:eastAsia="Times New Roman" w:hAnsi="Times New Roman" w:cs="Times New Roman"/>
          <w:sz w:val="24"/>
          <w:szCs w:val="24"/>
        </w:rPr>
      </w:pPr>
      <w:r w:rsidRPr="005076B4">
        <w:rPr>
          <w:rFonts w:ascii="Times New Roman" w:eastAsia="Times New Roman" w:hAnsi="Times New Roman" w:cs="Times New Roman"/>
          <w:sz w:val="24"/>
          <w:szCs w:val="24"/>
        </w:rPr>
        <w:t>Try to follow the following rules to get a hang of SRP:</w:t>
      </w:r>
    </w:p>
    <w:p w:rsidR="005076B4" w:rsidRPr="005076B4" w:rsidRDefault="005076B4" w:rsidP="005076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6B4">
        <w:rPr>
          <w:rFonts w:ascii="Times New Roman" w:eastAsia="Times New Roman" w:hAnsi="Times New Roman" w:cs="Times New Roman"/>
          <w:sz w:val="24"/>
          <w:szCs w:val="24"/>
        </w:rPr>
        <w:t xml:space="preserve">Document your code. Using </w:t>
      </w:r>
      <w:r w:rsidRPr="005076B4">
        <w:rPr>
          <w:rFonts w:ascii="Times New Roman" w:eastAsia="Times New Roman" w:hAnsi="Times New Roman" w:cs="Times New Roman"/>
          <w:sz w:val="24"/>
          <w:szCs w:val="24"/>
          <w:highlight w:val="yellow"/>
        </w:rPr>
        <w:t>AND’s</w:t>
      </w:r>
      <w:r w:rsidRPr="005076B4">
        <w:rPr>
          <w:rFonts w:ascii="Times New Roman" w:eastAsia="Times New Roman" w:hAnsi="Times New Roman" w:cs="Times New Roman"/>
          <w:sz w:val="24"/>
          <w:szCs w:val="24"/>
        </w:rPr>
        <w:t xml:space="preserve"> should make you check your code again.</w:t>
      </w:r>
    </w:p>
    <w:p w:rsidR="005076B4" w:rsidRPr="005076B4" w:rsidRDefault="005076B4" w:rsidP="005076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6B4">
        <w:rPr>
          <w:rFonts w:ascii="Times New Roman" w:eastAsia="Times New Roman" w:hAnsi="Times New Roman" w:cs="Times New Roman"/>
          <w:sz w:val="24"/>
          <w:szCs w:val="24"/>
        </w:rPr>
        <w:t xml:space="preserve">You should be able to </w:t>
      </w:r>
      <w:r w:rsidRPr="005076B4">
        <w:rPr>
          <w:rFonts w:ascii="Times New Roman" w:eastAsia="Times New Roman" w:hAnsi="Times New Roman" w:cs="Times New Roman"/>
          <w:sz w:val="24"/>
          <w:szCs w:val="24"/>
          <w:highlight w:val="yellow"/>
        </w:rPr>
        <w:t>associate all method names with the class/interface name</w:t>
      </w:r>
      <w:r w:rsidRPr="005076B4">
        <w:rPr>
          <w:rFonts w:ascii="Times New Roman" w:eastAsia="Times New Roman" w:hAnsi="Times New Roman" w:cs="Times New Roman"/>
          <w:sz w:val="24"/>
          <w:szCs w:val="24"/>
        </w:rPr>
        <w:t xml:space="preserve">. (A method called </w:t>
      </w:r>
      <w:proofErr w:type="spellStart"/>
      <w:r w:rsidRPr="005076B4">
        <w:rPr>
          <w:rFonts w:ascii="Courier New" w:eastAsia="Times New Roman" w:hAnsi="Courier New" w:cs="Courier New"/>
          <w:sz w:val="20"/>
          <w:szCs w:val="20"/>
        </w:rPr>
        <w:t>ValidateEmail</w:t>
      </w:r>
      <w:proofErr w:type="spellEnd"/>
      <w:r w:rsidRPr="005076B4">
        <w:rPr>
          <w:rFonts w:ascii="Courier New" w:eastAsia="Times New Roman" w:hAnsi="Courier New" w:cs="Courier New"/>
          <w:sz w:val="20"/>
          <w:szCs w:val="20"/>
        </w:rPr>
        <w:t xml:space="preserve"> </w:t>
      </w:r>
      <w:r w:rsidRPr="005076B4">
        <w:rPr>
          <w:rFonts w:ascii="Times New Roman" w:eastAsia="Times New Roman" w:hAnsi="Times New Roman" w:cs="Times New Roman"/>
          <w:sz w:val="24"/>
          <w:szCs w:val="24"/>
        </w:rPr>
        <w:t xml:space="preserve">cannot be associated with a class called </w:t>
      </w:r>
      <w:proofErr w:type="spellStart"/>
      <w:r w:rsidRPr="005076B4">
        <w:rPr>
          <w:rFonts w:ascii="Courier New" w:eastAsia="Times New Roman" w:hAnsi="Courier New" w:cs="Courier New"/>
          <w:sz w:val="20"/>
          <w:szCs w:val="20"/>
        </w:rPr>
        <w:t>UserService</w:t>
      </w:r>
      <w:proofErr w:type="spellEnd"/>
      <w:r w:rsidRPr="005076B4">
        <w:rPr>
          <w:rFonts w:ascii="Times New Roman" w:eastAsia="Times New Roman" w:hAnsi="Times New Roman" w:cs="Times New Roman"/>
          <w:sz w:val="24"/>
          <w:szCs w:val="24"/>
        </w:rPr>
        <w:t>)</w:t>
      </w:r>
    </w:p>
    <w:p w:rsidR="005076B4" w:rsidRPr="005076B4" w:rsidRDefault="005076B4" w:rsidP="005076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76B4">
        <w:rPr>
          <w:rFonts w:ascii="Times New Roman" w:eastAsia="Times New Roman" w:hAnsi="Times New Roman" w:cs="Times New Roman"/>
          <w:sz w:val="24"/>
          <w:szCs w:val="24"/>
        </w:rPr>
        <w:t>A method should only contain logic that can be associated with the method name.</w:t>
      </w:r>
    </w:p>
    <w:p w:rsidR="005076B4" w:rsidRDefault="005076B4" w:rsidP="005076B4">
      <w:pPr>
        <w:pStyle w:val="NormalWeb"/>
      </w:pPr>
      <w:r>
        <w:t>Good read:</w:t>
      </w:r>
    </w:p>
    <w:p w:rsidR="005076B4" w:rsidRDefault="00C3036D" w:rsidP="005076B4">
      <w:pPr>
        <w:pStyle w:val="NormalWeb"/>
      </w:pPr>
      <w:hyperlink r:id="rId9" w:history="1">
        <w:r w:rsidR="005076B4" w:rsidRPr="007558C7">
          <w:rPr>
            <w:rStyle w:val="Hyperlink"/>
          </w:rPr>
          <w:t>http://blog.gauffin.org/2011/07/single-responsibility-prinicple/</w:t>
        </w:r>
      </w:hyperlink>
    </w:p>
    <w:p w:rsidR="005076B4" w:rsidRDefault="005076B4" w:rsidP="005076B4">
      <w:pPr>
        <w:pStyle w:val="NormalWeb"/>
      </w:pPr>
    </w:p>
    <w:p w:rsidR="0017129C" w:rsidRDefault="0017129C" w:rsidP="0017129C">
      <w:pPr>
        <w:pStyle w:val="Heading1"/>
      </w:pPr>
      <w:r>
        <w:t>Open/Closed principle</w:t>
      </w:r>
    </w:p>
    <w:p w:rsidR="0017129C" w:rsidRDefault="0017129C" w:rsidP="0017129C">
      <w:pPr>
        <w:pStyle w:val="NormalWeb"/>
      </w:pPr>
      <w:r>
        <w:t xml:space="preserve">Open/Closed principle says that a class should be open for extension but closed for modification. Which means that you can add new features through inheritance but should not change the existing classes (other than bug fixes). </w:t>
      </w:r>
    </w:p>
    <w:p w:rsidR="0017129C" w:rsidRDefault="0017129C" w:rsidP="0017129C">
      <w:pPr>
        <w:pStyle w:val="NormalWeb"/>
      </w:pPr>
      <w:r>
        <w:t>The reason is that if you modify a class, you’ll likely break the API/Contract of the class which means that the classes that depend on it might fail when you do so. If you instead inherit the class to add new features, the base contract is untouched and it’s unlikely that dependent classes will fail.</w:t>
      </w:r>
    </w:p>
    <w:p w:rsidR="0017129C" w:rsidRDefault="0017129C" w:rsidP="0017129C">
      <w:pPr>
        <w:pStyle w:val="NormalWeb"/>
      </w:pPr>
      <w:r>
        <w:t>Refactor the code if needed to achieve this.</w:t>
      </w:r>
    </w:p>
    <w:p w:rsidR="00CE4E70" w:rsidRDefault="00C3036D"/>
    <w:p w:rsidR="003A20DB" w:rsidRDefault="003A20DB" w:rsidP="003A20DB">
      <w:pPr>
        <w:pStyle w:val="Heading1"/>
      </w:pPr>
      <w:proofErr w:type="spellStart"/>
      <w:r>
        <w:t>Liskovs</w:t>
      </w:r>
      <w:proofErr w:type="spellEnd"/>
      <w:r>
        <w:t xml:space="preserve"> Substitution Principle</w:t>
      </w:r>
    </w:p>
    <w:p w:rsidR="003A20DB" w:rsidRDefault="003A20DB" w:rsidP="003A20DB">
      <w:pPr>
        <w:pStyle w:val="NormalWeb"/>
      </w:pPr>
      <w:proofErr w:type="spellStart"/>
      <w:r>
        <w:t>Liskovs</w:t>
      </w:r>
      <w:proofErr w:type="spellEnd"/>
      <w:r>
        <w:t xml:space="preserve"> Substitution Principle states that any method that takes class X as a parameter must be able to work with any subclasses of X. </w:t>
      </w:r>
    </w:p>
    <w:p w:rsidR="003A20DB" w:rsidRDefault="003A20DB" w:rsidP="003A20DB">
      <w:pPr>
        <w:pStyle w:val="NormalWeb"/>
      </w:pPr>
      <w:r>
        <w:t xml:space="preserve">The principle makes sure that every class follows the contract defined by its parent class. If the class </w:t>
      </w:r>
      <w:r>
        <w:rPr>
          <w:rStyle w:val="HTMLCode"/>
        </w:rPr>
        <w:t>Car</w:t>
      </w:r>
      <w:r>
        <w:t xml:space="preserve"> has a method called </w:t>
      </w:r>
      <w:r>
        <w:rPr>
          <w:rStyle w:val="HTMLCode"/>
        </w:rPr>
        <w:t>Break</w:t>
      </w:r>
      <w:r>
        <w:t xml:space="preserve"> it’s vital that all subclasses breaks when the </w:t>
      </w:r>
      <w:r>
        <w:rPr>
          <w:rStyle w:val="HTMLCode"/>
        </w:rPr>
        <w:t>Break</w:t>
      </w:r>
      <w:r>
        <w:t xml:space="preserve"> method is invoked. Imagine the </w:t>
      </w:r>
      <w:proofErr w:type="spellStart"/>
      <w:r>
        <w:t>suprise</w:t>
      </w:r>
      <w:proofErr w:type="spellEnd"/>
      <w:r>
        <w:t xml:space="preserve"> if </w:t>
      </w:r>
      <w:proofErr w:type="gramStart"/>
      <w:r>
        <w:rPr>
          <w:rStyle w:val="HTMLCode"/>
        </w:rPr>
        <w:t>Break(</w:t>
      </w:r>
      <w:proofErr w:type="gramEnd"/>
      <w:r>
        <w:rPr>
          <w:rStyle w:val="HTMLCode"/>
        </w:rPr>
        <w:t>)</w:t>
      </w:r>
      <w:r>
        <w:t xml:space="preserve"> in a </w:t>
      </w:r>
      <w:r>
        <w:rPr>
          <w:rStyle w:val="HTMLCode"/>
        </w:rPr>
        <w:t>Ferrari</w:t>
      </w:r>
      <w:r>
        <w:t xml:space="preserve"> only works if the switch </w:t>
      </w:r>
      <w:proofErr w:type="spellStart"/>
      <w:r>
        <w:rPr>
          <w:rStyle w:val="HTMLCode"/>
        </w:rPr>
        <w:t>ChickenMode</w:t>
      </w:r>
      <w:proofErr w:type="spellEnd"/>
      <w:r>
        <w:t xml:space="preserve"> is activated.</w:t>
      </w:r>
    </w:p>
    <w:p w:rsidR="003A20DB" w:rsidRDefault="003A20DB" w:rsidP="003A20DB">
      <w:pPr>
        <w:pStyle w:val="NormalWeb"/>
      </w:pPr>
      <w:r>
        <w:rPr>
          <w:noProof/>
        </w:rPr>
        <w:drawing>
          <wp:inline distT="0" distB="0" distL="0" distR="0">
            <wp:extent cx="2770608" cy="2216388"/>
            <wp:effectExtent l="0" t="0" r="0" b="0"/>
            <wp:docPr id="7" name="Picture 7" descr="http://lostechies.com/derickbailey/files/2011/03/LiskovSubtitutionPrinciple_52BB5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ostechies.com/derickbailey/files/2011/03/LiskovSubtitutionPrinciple_52BB516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574" cy="2218761"/>
                    </a:xfrm>
                    <a:prstGeom prst="rect">
                      <a:avLst/>
                    </a:prstGeom>
                    <a:noFill/>
                    <a:ln>
                      <a:noFill/>
                    </a:ln>
                  </pic:spPr>
                </pic:pic>
              </a:graphicData>
            </a:graphic>
          </wp:inline>
        </w:drawing>
      </w:r>
    </w:p>
    <w:p w:rsidR="003A20DB" w:rsidRDefault="003A20DB" w:rsidP="003A20DB">
      <w:pPr>
        <w:pStyle w:val="Heading1"/>
      </w:pPr>
    </w:p>
    <w:p w:rsidR="003A20DB" w:rsidRDefault="003A20DB" w:rsidP="003A20DB">
      <w:pPr>
        <w:pStyle w:val="Heading1"/>
      </w:pPr>
      <w:r>
        <w:lastRenderedPageBreak/>
        <w:t>Interface Segregation Principle</w:t>
      </w:r>
    </w:p>
    <w:p w:rsidR="003A20DB" w:rsidRDefault="003A20DB" w:rsidP="003A20DB">
      <w:pPr>
        <w:pStyle w:val="NormalWeb"/>
      </w:pPr>
      <w:r>
        <w:t xml:space="preserve">ISP states that interfaces that have become “fat” (like god classes) should be split into several interfaces. Large interfaces </w:t>
      </w:r>
      <w:proofErr w:type="gramStart"/>
      <w:r>
        <w:t>makes</w:t>
      </w:r>
      <w:proofErr w:type="gramEnd"/>
      <w:r>
        <w:t xml:space="preserve"> it harder to extend smaller parts of the system. </w:t>
      </w:r>
    </w:p>
    <w:p w:rsidR="003A20DB" w:rsidRDefault="003A20DB" w:rsidP="003A20DB">
      <w:pPr>
        <w:pStyle w:val="NormalWeb"/>
      </w:pPr>
      <w:r>
        <w:rPr>
          <w:noProof/>
        </w:rPr>
        <w:drawing>
          <wp:inline distT="0" distB="0" distL="0" distR="0">
            <wp:extent cx="2813799" cy="2250939"/>
            <wp:effectExtent l="0" t="0" r="5715" b="0"/>
            <wp:docPr id="8" name="Picture 8" descr="http://lostechies.com/derickbailey/files/2011/03/InterfaceSegregationPrinciple_60216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stechies.com/derickbailey/files/2011/03/InterfaceSegregationPrinciple_6021646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3188" cy="2266449"/>
                    </a:xfrm>
                    <a:prstGeom prst="rect">
                      <a:avLst/>
                    </a:prstGeom>
                    <a:noFill/>
                    <a:ln>
                      <a:noFill/>
                    </a:ln>
                  </pic:spPr>
                </pic:pic>
              </a:graphicData>
            </a:graphic>
          </wp:inline>
        </w:drawing>
      </w:r>
    </w:p>
    <w:p w:rsidR="003A20DB" w:rsidRDefault="003A20DB" w:rsidP="003A20DB">
      <w:pPr>
        <w:pStyle w:val="NormalWeb"/>
      </w:pPr>
      <w:r>
        <w:t>There is nothing that says that there should be a one-to-one mapping between classes and interfaces. It’s in fact much better if you can create several smaller interfaces instead (depends on the class though).</w:t>
      </w:r>
    </w:p>
    <w:p w:rsidR="00C3036D" w:rsidRDefault="00C3036D" w:rsidP="003A20DB">
      <w:pPr>
        <w:pStyle w:val="NormalWeb"/>
      </w:pPr>
    </w:p>
    <w:p w:rsidR="00C3036D" w:rsidRDefault="00C3036D" w:rsidP="00C3036D">
      <w:pPr>
        <w:pStyle w:val="Heading1"/>
      </w:pPr>
      <w:r>
        <w:t>Dependency Inversion Principle</w:t>
      </w:r>
    </w:p>
    <w:p w:rsidR="00C3036D" w:rsidRDefault="00C3036D" w:rsidP="00C3036D">
      <w:pPr>
        <w:pStyle w:val="NormalWeb"/>
      </w:pPr>
      <w:r w:rsidRPr="00C3036D">
        <w:rPr>
          <w:b/>
        </w:rPr>
        <w:t>Dependency Injection</w:t>
      </w:r>
      <w:r>
        <w:t xml:space="preserve"> is when you inject dependencies into the constructors instead of creating them in the class. </w:t>
      </w:r>
    </w:p>
    <w:p w:rsidR="00C3036D" w:rsidRDefault="00C3036D" w:rsidP="00C3036D">
      <w:pPr>
        <w:pStyle w:val="NormalWeb"/>
      </w:pPr>
      <w:r w:rsidRPr="00C3036D">
        <w:rPr>
          <w:b/>
        </w:rPr>
        <w:t xml:space="preserve">Inversion </w:t>
      </w:r>
      <w:proofErr w:type="gramStart"/>
      <w:r w:rsidRPr="00C3036D">
        <w:rPr>
          <w:b/>
        </w:rPr>
        <w:t>Of</w:t>
      </w:r>
      <w:proofErr w:type="gramEnd"/>
      <w:r w:rsidRPr="00C3036D">
        <w:rPr>
          <w:b/>
        </w:rPr>
        <w:t xml:space="preserve"> Control </w:t>
      </w:r>
      <w:r>
        <w:t>is that the container controls your objects and their lifetime.</w:t>
      </w:r>
    </w:p>
    <w:p w:rsidR="00C3036D" w:rsidRDefault="00C3036D" w:rsidP="00C3036D">
      <w:pPr>
        <w:pStyle w:val="NormalWeb"/>
      </w:pPr>
      <w:r>
        <w:t xml:space="preserve">A. HIGH LEVEL MODULES SHOULD NOT DEPEND UPON LOW LEVEL MODULES. BOTH SHOULD DEPEND UPON </w:t>
      </w:r>
      <w:r w:rsidRPr="00C3036D">
        <w:rPr>
          <w:b/>
        </w:rPr>
        <w:t>ABSTRACTIONS</w:t>
      </w:r>
      <w:r>
        <w:t>.</w:t>
      </w:r>
      <w:r>
        <w:br/>
        <w:t xml:space="preserve">B. ABSTRACTIONS SHOULD NOT DEPEND UPON DETAILS. DETAILS SHOULD DEPEND UPON ABSTRACTIONS </w:t>
      </w:r>
    </w:p>
    <w:p w:rsidR="00C3036D" w:rsidRDefault="00C3036D" w:rsidP="00C3036D">
      <w:pPr>
        <w:pStyle w:val="NormalWeb"/>
      </w:pPr>
      <w:r>
        <w:t>The original principle targets modules while I also like to apply it at class level too. It makes the principle easier to apply (so the text below is how I apply the principle).</w:t>
      </w:r>
    </w:p>
    <w:p w:rsidR="00C3036D" w:rsidRDefault="00C3036D" w:rsidP="00C3036D">
      <w:pPr>
        <w:pStyle w:val="NormalWeb"/>
      </w:pPr>
      <w:r>
        <w:t xml:space="preserve">Depend on abstractions simply means that you </w:t>
      </w:r>
      <w:r w:rsidRPr="00C3036D">
        <w:rPr>
          <w:b/>
          <w:highlight w:val="yellow"/>
        </w:rPr>
        <w:t>should depend on as generic class/interface as possible</w:t>
      </w:r>
      <w:r>
        <w:t xml:space="preserve">. For </w:t>
      </w:r>
      <w:proofErr w:type="gramStart"/>
      <w:r>
        <w:t>instance</w:t>
      </w:r>
      <w:proofErr w:type="gramEnd"/>
      <w:r>
        <w:t xml:space="preserve"> </w:t>
      </w:r>
      <w:proofErr w:type="spellStart"/>
      <w:r>
        <w:rPr>
          <w:rStyle w:val="HTMLCode"/>
        </w:rPr>
        <w:t>IUserRepository</w:t>
      </w:r>
      <w:proofErr w:type="spellEnd"/>
      <w:r>
        <w:t xml:space="preserve"> instead of </w:t>
      </w:r>
      <w:proofErr w:type="spellStart"/>
      <w:r>
        <w:rPr>
          <w:rStyle w:val="HTMLCode"/>
        </w:rPr>
        <w:t>DbUserRepository</w:t>
      </w:r>
      <w:proofErr w:type="spellEnd"/>
      <w:r>
        <w:t xml:space="preserve"> or </w:t>
      </w:r>
      <w:proofErr w:type="spellStart"/>
      <w:r>
        <w:rPr>
          <w:rStyle w:val="HTMLCode"/>
        </w:rPr>
        <w:t>HttpRequestBase</w:t>
      </w:r>
      <w:proofErr w:type="spellEnd"/>
      <w:r>
        <w:t xml:space="preserve"> instead of </w:t>
      </w:r>
      <w:proofErr w:type="spellStart"/>
      <w:r>
        <w:rPr>
          <w:rStyle w:val="HTMLCode"/>
        </w:rPr>
        <w:t>HttpRequest</w:t>
      </w:r>
      <w:proofErr w:type="spellEnd"/>
      <w:r>
        <w:t xml:space="preserve">. The purpose is that your code should be as flexible as possible. The </w:t>
      </w:r>
      <w:r>
        <w:lastRenderedPageBreak/>
        <w:t>more abstract the dependencies are, the easier it is to refactor them or create new implementations.</w:t>
      </w:r>
    </w:p>
    <w:p w:rsidR="00C3036D" w:rsidRDefault="00C3036D" w:rsidP="00C3036D">
      <w:pPr>
        <w:pStyle w:val="NormalWeb"/>
      </w:pPr>
      <w:r>
        <w:t xml:space="preserve">Depending on abstractions also make your code less likely to change if the dependency change. </w:t>
      </w:r>
    </w:p>
    <w:p w:rsidR="003A20DB" w:rsidRDefault="00C3036D" w:rsidP="003A20DB">
      <w:pPr>
        <w:pStyle w:val="NormalWeb"/>
      </w:pPr>
      <w:r>
        <w:t>let the caller create the dependencies instead of letting the class itself create the dependencies. Hence inverting the dependency control (from letting the class control them to letting the caller control them).</w:t>
      </w:r>
    </w:p>
    <w:p w:rsidR="00C3036D" w:rsidRDefault="00C3036D" w:rsidP="00C3036D">
      <w:pPr>
        <w:pStyle w:val="NormalWeb"/>
        <w:spacing w:before="0" w:beforeAutospacing="0" w:after="0" w:afterAutospacing="0"/>
      </w:pPr>
    </w:p>
    <w:p w:rsidR="00C3036D" w:rsidRDefault="00C3036D" w:rsidP="00C3036D">
      <w:pPr>
        <w:pStyle w:val="NormalWeb"/>
        <w:spacing w:before="0" w:beforeAutospacing="0" w:after="0" w:afterAutospacing="0"/>
      </w:pPr>
      <w:r>
        <w:t>Before</w:t>
      </w:r>
    </w:p>
    <w:p w:rsidR="00C3036D" w:rsidRDefault="00C3036D" w:rsidP="00C3036D">
      <w:pPr>
        <w:pStyle w:val="NormalWeb"/>
        <w:spacing w:before="0" w:beforeAutospacing="0" w:after="0" w:afterAutospacing="0"/>
      </w:pPr>
      <w:r>
        <w:t xml:space="preserve">        public class Volvo</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r>
        <w:t xml:space="preserve">            B20 _engine;</w:t>
      </w:r>
    </w:p>
    <w:p w:rsidR="00C3036D" w:rsidRDefault="00C3036D" w:rsidP="00C3036D">
      <w:pPr>
        <w:pStyle w:val="NormalWeb"/>
        <w:spacing w:before="0" w:beforeAutospacing="0" w:after="0" w:afterAutospacing="0"/>
      </w:pPr>
      <w:bookmarkStart w:id="0" w:name="_GoBack"/>
      <w:bookmarkEnd w:id="0"/>
    </w:p>
    <w:p w:rsidR="00C3036D" w:rsidRDefault="00C3036D" w:rsidP="00C3036D">
      <w:pPr>
        <w:pStyle w:val="NormalWeb"/>
        <w:spacing w:before="0" w:beforeAutospacing="0" w:after="0" w:afterAutospacing="0"/>
      </w:pPr>
      <w:r>
        <w:t xml:space="preserve">            public </w:t>
      </w:r>
      <w:proofErr w:type="gramStart"/>
      <w:r>
        <w:t>Volvo(</w:t>
      </w:r>
      <w:proofErr w:type="gramEnd"/>
      <w:r>
        <w:t>)</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r>
        <w:t xml:space="preserve">               _engine = new B20();</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p>
    <w:p w:rsidR="00C3036D" w:rsidRDefault="00C3036D" w:rsidP="00C3036D">
      <w:pPr>
        <w:pStyle w:val="NormalWeb"/>
        <w:spacing w:before="0" w:beforeAutospacing="0" w:after="0" w:afterAutospacing="0"/>
      </w:pPr>
      <w:r>
        <w:t>After</w:t>
      </w:r>
    </w:p>
    <w:p w:rsidR="00C3036D" w:rsidRDefault="00C3036D" w:rsidP="00C3036D">
      <w:pPr>
        <w:pStyle w:val="NormalWeb"/>
        <w:spacing w:before="0" w:beforeAutospacing="0" w:after="0" w:afterAutospacing="0"/>
      </w:pPr>
    </w:p>
    <w:p w:rsidR="00C3036D" w:rsidRDefault="00C3036D" w:rsidP="00C3036D">
      <w:pPr>
        <w:pStyle w:val="NormalWeb"/>
        <w:spacing w:before="0" w:beforeAutospacing="0" w:after="0" w:afterAutospacing="0"/>
      </w:pPr>
      <w:r>
        <w:t xml:space="preserve">        public class Volvo</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r>
        <w:t xml:space="preserve">            </w:t>
      </w:r>
      <w:proofErr w:type="spellStart"/>
      <w:r>
        <w:t>IEngine</w:t>
      </w:r>
      <w:proofErr w:type="spellEnd"/>
      <w:r>
        <w:t xml:space="preserve"> _engine;</w:t>
      </w:r>
    </w:p>
    <w:p w:rsidR="00C3036D" w:rsidRDefault="00C3036D" w:rsidP="00C3036D">
      <w:pPr>
        <w:pStyle w:val="NormalWeb"/>
        <w:spacing w:before="0" w:beforeAutospacing="0" w:after="0" w:afterAutospacing="0"/>
      </w:pPr>
    </w:p>
    <w:p w:rsidR="00C3036D" w:rsidRDefault="00C3036D" w:rsidP="00C3036D">
      <w:pPr>
        <w:pStyle w:val="NormalWeb"/>
        <w:spacing w:before="0" w:beforeAutospacing="0" w:after="0" w:afterAutospacing="0"/>
      </w:pPr>
      <w:r>
        <w:t xml:space="preserve">            public </w:t>
      </w:r>
      <w:proofErr w:type="gramStart"/>
      <w:r>
        <w:t>Volvo(</w:t>
      </w:r>
      <w:proofErr w:type="spellStart"/>
      <w:proofErr w:type="gramEnd"/>
      <w:r>
        <w:t>IEngine</w:t>
      </w:r>
      <w:proofErr w:type="spellEnd"/>
      <w:r>
        <w:t xml:space="preserve"> engine)</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r>
        <w:t xml:space="preserve">               if (engine == null) throw new </w:t>
      </w:r>
      <w:proofErr w:type="spellStart"/>
      <w:r>
        <w:t>ArgumentNullException</w:t>
      </w:r>
      <w:proofErr w:type="spellEnd"/>
      <w:r>
        <w:t>("engine");</w:t>
      </w:r>
    </w:p>
    <w:p w:rsidR="00C3036D" w:rsidRDefault="00C3036D" w:rsidP="00C3036D">
      <w:pPr>
        <w:pStyle w:val="NormalWeb"/>
        <w:spacing w:before="0" w:beforeAutospacing="0" w:after="0" w:afterAutospacing="0"/>
      </w:pPr>
      <w:r>
        <w:t xml:space="preserve">               _engine = engine;</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r>
        <w:t xml:space="preserve">        }</w:t>
      </w:r>
    </w:p>
    <w:p w:rsidR="00C3036D" w:rsidRDefault="00C3036D" w:rsidP="00C3036D">
      <w:pPr>
        <w:pStyle w:val="NormalWeb"/>
        <w:spacing w:before="0" w:beforeAutospacing="0" w:after="0" w:afterAutospacing="0"/>
      </w:pPr>
    </w:p>
    <w:p w:rsidR="00C3036D" w:rsidRDefault="00C3036D" w:rsidP="00C3036D">
      <w:pPr>
        <w:pStyle w:val="NormalWeb"/>
        <w:spacing w:before="0" w:beforeAutospacing="0" w:after="0" w:afterAutospacing="0"/>
      </w:pPr>
      <w:r>
        <w:t xml:space="preserve">Which makes it a lot more fun since we </w:t>
      </w:r>
      <w:proofErr w:type="gramStart"/>
      <w:r>
        <w:t>now</w:t>
      </w:r>
      <w:proofErr w:type="gramEnd"/>
      <w:r>
        <w:t xml:space="preserve"> can do the following:</w:t>
      </w:r>
    </w:p>
    <w:p w:rsidR="00C3036D" w:rsidRDefault="00C3036D" w:rsidP="00C3036D">
      <w:pPr>
        <w:pStyle w:val="NormalWeb"/>
        <w:spacing w:before="0" w:beforeAutospacing="0" w:after="0" w:afterAutospacing="0"/>
      </w:pPr>
    </w:p>
    <w:p w:rsidR="00C3036D" w:rsidRDefault="00C3036D" w:rsidP="00C3036D">
      <w:pPr>
        <w:pStyle w:val="NormalWeb"/>
        <w:spacing w:before="0" w:beforeAutospacing="0" w:after="0" w:afterAutospacing="0"/>
      </w:pPr>
      <w:r>
        <w:t xml:space="preserve">        </w:t>
      </w:r>
      <w:proofErr w:type="spellStart"/>
      <w:r>
        <w:t>var</w:t>
      </w:r>
      <w:proofErr w:type="spellEnd"/>
      <w:r>
        <w:t xml:space="preserve"> </w:t>
      </w:r>
      <w:proofErr w:type="spellStart"/>
      <w:r>
        <w:t>myVolvo</w:t>
      </w:r>
      <w:proofErr w:type="spellEnd"/>
      <w:r>
        <w:t xml:space="preserve"> = new </w:t>
      </w:r>
      <w:proofErr w:type="gramStart"/>
      <w:r>
        <w:t>Volvo(</w:t>
      </w:r>
      <w:proofErr w:type="gramEnd"/>
      <w:r>
        <w:t>new BigBadV12());</w:t>
      </w:r>
    </w:p>
    <w:sectPr w:rsidR="00C3036D" w:rsidSect="0099640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7817"/>
    <w:multiLevelType w:val="multilevel"/>
    <w:tmpl w:val="D772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52F65"/>
    <w:multiLevelType w:val="hybridMultilevel"/>
    <w:tmpl w:val="13748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B4"/>
    <w:rsid w:val="00081D03"/>
    <w:rsid w:val="0017129C"/>
    <w:rsid w:val="003A20DB"/>
    <w:rsid w:val="005076B4"/>
    <w:rsid w:val="00953EDA"/>
    <w:rsid w:val="00C3036D"/>
    <w:rsid w:val="00CA79D9"/>
    <w:rsid w:val="00E012E2"/>
    <w:rsid w:val="00E1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612E"/>
  <w15:chartTrackingRefBased/>
  <w15:docId w15:val="{1DD9125E-4B17-4D69-8219-E81A7952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76B4"/>
  </w:style>
  <w:style w:type="paragraph" w:styleId="Heading1">
    <w:name w:val="heading 1"/>
    <w:basedOn w:val="Normal"/>
    <w:link w:val="Heading1Char"/>
    <w:uiPriority w:val="9"/>
    <w:qFormat/>
    <w:rsid w:val="00507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2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76B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76B4"/>
    <w:rPr>
      <w:rFonts w:ascii="Consolas" w:hAnsi="Consolas"/>
      <w:sz w:val="21"/>
      <w:szCs w:val="21"/>
    </w:rPr>
  </w:style>
  <w:style w:type="character" w:styleId="Hyperlink">
    <w:name w:val="Hyperlink"/>
    <w:basedOn w:val="DefaultParagraphFont"/>
    <w:uiPriority w:val="99"/>
    <w:unhideWhenUsed/>
    <w:rsid w:val="005076B4"/>
    <w:rPr>
      <w:color w:val="0563C1" w:themeColor="hyperlink"/>
      <w:u w:val="single"/>
    </w:rPr>
  </w:style>
  <w:style w:type="paragraph" w:styleId="ListParagraph">
    <w:name w:val="List Paragraph"/>
    <w:basedOn w:val="Normal"/>
    <w:uiPriority w:val="34"/>
    <w:qFormat/>
    <w:rsid w:val="005076B4"/>
    <w:pPr>
      <w:ind w:left="720"/>
      <w:contextualSpacing/>
    </w:pPr>
  </w:style>
  <w:style w:type="character" w:customStyle="1" w:styleId="Heading1Char">
    <w:name w:val="Heading 1 Char"/>
    <w:basedOn w:val="DefaultParagraphFont"/>
    <w:link w:val="Heading1"/>
    <w:uiPriority w:val="9"/>
    <w:rsid w:val="005076B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07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6B4"/>
    <w:rPr>
      <w:b/>
      <w:bCs/>
    </w:rPr>
  </w:style>
  <w:style w:type="character" w:styleId="HTMLCode">
    <w:name w:val="HTML Code"/>
    <w:basedOn w:val="DefaultParagraphFont"/>
    <w:uiPriority w:val="99"/>
    <w:semiHidden/>
    <w:unhideWhenUsed/>
    <w:rsid w:val="005076B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A20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313456">
      <w:bodyDiv w:val="1"/>
      <w:marLeft w:val="0"/>
      <w:marRight w:val="0"/>
      <w:marTop w:val="0"/>
      <w:marBottom w:val="0"/>
      <w:divBdr>
        <w:top w:val="none" w:sz="0" w:space="0" w:color="auto"/>
        <w:left w:val="none" w:sz="0" w:space="0" w:color="auto"/>
        <w:bottom w:val="none" w:sz="0" w:space="0" w:color="auto"/>
        <w:right w:val="none" w:sz="0" w:space="0" w:color="auto"/>
      </w:divBdr>
    </w:div>
    <w:div w:id="948925430">
      <w:bodyDiv w:val="1"/>
      <w:marLeft w:val="0"/>
      <w:marRight w:val="0"/>
      <w:marTop w:val="0"/>
      <w:marBottom w:val="0"/>
      <w:divBdr>
        <w:top w:val="none" w:sz="0" w:space="0" w:color="auto"/>
        <w:left w:val="none" w:sz="0" w:space="0" w:color="auto"/>
        <w:bottom w:val="none" w:sz="0" w:space="0" w:color="auto"/>
        <w:right w:val="none" w:sz="0" w:space="0" w:color="auto"/>
      </w:divBdr>
      <w:divsChild>
        <w:div w:id="1953976876">
          <w:marLeft w:val="0"/>
          <w:marRight w:val="0"/>
          <w:marTop w:val="0"/>
          <w:marBottom w:val="0"/>
          <w:divBdr>
            <w:top w:val="none" w:sz="0" w:space="0" w:color="auto"/>
            <w:left w:val="none" w:sz="0" w:space="0" w:color="auto"/>
            <w:bottom w:val="none" w:sz="0" w:space="0" w:color="auto"/>
            <w:right w:val="none" w:sz="0" w:space="0" w:color="auto"/>
          </w:divBdr>
        </w:div>
        <w:div w:id="191307672">
          <w:marLeft w:val="0"/>
          <w:marRight w:val="0"/>
          <w:marTop w:val="0"/>
          <w:marBottom w:val="0"/>
          <w:divBdr>
            <w:top w:val="none" w:sz="0" w:space="0" w:color="auto"/>
            <w:left w:val="none" w:sz="0" w:space="0" w:color="auto"/>
            <w:bottom w:val="none" w:sz="0" w:space="0" w:color="auto"/>
            <w:right w:val="none" w:sz="0" w:space="0" w:color="auto"/>
          </w:divBdr>
        </w:div>
        <w:div w:id="1540707178">
          <w:marLeft w:val="0"/>
          <w:marRight w:val="0"/>
          <w:marTop w:val="0"/>
          <w:marBottom w:val="0"/>
          <w:divBdr>
            <w:top w:val="none" w:sz="0" w:space="0" w:color="auto"/>
            <w:left w:val="none" w:sz="0" w:space="0" w:color="auto"/>
            <w:bottom w:val="none" w:sz="0" w:space="0" w:color="auto"/>
            <w:right w:val="none" w:sz="0" w:space="0" w:color="auto"/>
          </w:divBdr>
        </w:div>
      </w:divsChild>
    </w:div>
    <w:div w:id="1026297257">
      <w:bodyDiv w:val="1"/>
      <w:marLeft w:val="0"/>
      <w:marRight w:val="0"/>
      <w:marTop w:val="0"/>
      <w:marBottom w:val="0"/>
      <w:divBdr>
        <w:top w:val="none" w:sz="0" w:space="0" w:color="auto"/>
        <w:left w:val="none" w:sz="0" w:space="0" w:color="auto"/>
        <w:bottom w:val="none" w:sz="0" w:space="0" w:color="auto"/>
        <w:right w:val="none" w:sz="0" w:space="0" w:color="auto"/>
      </w:divBdr>
    </w:div>
    <w:div w:id="1541362333">
      <w:bodyDiv w:val="1"/>
      <w:marLeft w:val="0"/>
      <w:marRight w:val="0"/>
      <w:marTop w:val="0"/>
      <w:marBottom w:val="0"/>
      <w:divBdr>
        <w:top w:val="none" w:sz="0" w:space="0" w:color="auto"/>
        <w:left w:val="none" w:sz="0" w:space="0" w:color="auto"/>
        <w:bottom w:val="none" w:sz="0" w:space="0" w:color="auto"/>
        <w:right w:val="none" w:sz="0" w:space="0" w:color="auto"/>
      </w:divBdr>
    </w:div>
    <w:div w:id="1613976626">
      <w:bodyDiv w:val="1"/>
      <w:marLeft w:val="0"/>
      <w:marRight w:val="0"/>
      <w:marTop w:val="0"/>
      <w:marBottom w:val="0"/>
      <w:divBdr>
        <w:top w:val="none" w:sz="0" w:space="0" w:color="auto"/>
        <w:left w:val="none" w:sz="0" w:space="0" w:color="auto"/>
        <w:bottom w:val="none" w:sz="0" w:space="0" w:color="auto"/>
        <w:right w:val="none" w:sz="0" w:space="0" w:color="auto"/>
      </w:divBdr>
    </w:div>
    <w:div w:id="1621259346">
      <w:bodyDiv w:val="1"/>
      <w:marLeft w:val="0"/>
      <w:marRight w:val="0"/>
      <w:marTop w:val="0"/>
      <w:marBottom w:val="0"/>
      <w:divBdr>
        <w:top w:val="none" w:sz="0" w:space="0" w:color="auto"/>
        <w:left w:val="none" w:sz="0" w:space="0" w:color="auto"/>
        <w:bottom w:val="none" w:sz="0" w:space="0" w:color="auto"/>
        <w:right w:val="none" w:sz="0" w:space="0" w:color="auto"/>
      </w:divBdr>
      <w:divsChild>
        <w:div w:id="1900624682">
          <w:marLeft w:val="0"/>
          <w:marRight w:val="0"/>
          <w:marTop w:val="0"/>
          <w:marBottom w:val="0"/>
          <w:divBdr>
            <w:top w:val="none" w:sz="0" w:space="0" w:color="auto"/>
            <w:left w:val="none" w:sz="0" w:space="0" w:color="auto"/>
            <w:bottom w:val="none" w:sz="0" w:space="0" w:color="auto"/>
            <w:right w:val="none" w:sz="0" w:space="0" w:color="auto"/>
          </w:divBdr>
          <w:divsChild>
            <w:div w:id="1797064056">
              <w:marLeft w:val="0"/>
              <w:marRight w:val="0"/>
              <w:marTop w:val="0"/>
              <w:marBottom w:val="0"/>
              <w:divBdr>
                <w:top w:val="none" w:sz="0" w:space="0" w:color="auto"/>
                <w:left w:val="none" w:sz="0" w:space="0" w:color="auto"/>
                <w:bottom w:val="none" w:sz="0" w:space="0" w:color="auto"/>
                <w:right w:val="none" w:sz="0" w:space="0" w:color="auto"/>
              </w:divBdr>
            </w:div>
            <w:div w:id="844244689">
              <w:marLeft w:val="0"/>
              <w:marRight w:val="0"/>
              <w:marTop w:val="0"/>
              <w:marBottom w:val="0"/>
              <w:divBdr>
                <w:top w:val="none" w:sz="0" w:space="0" w:color="auto"/>
                <w:left w:val="none" w:sz="0" w:space="0" w:color="auto"/>
                <w:bottom w:val="none" w:sz="0" w:space="0" w:color="auto"/>
                <w:right w:val="none" w:sz="0" w:space="0" w:color="auto"/>
              </w:divBdr>
            </w:div>
            <w:div w:id="84225775">
              <w:marLeft w:val="0"/>
              <w:marRight w:val="0"/>
              <w:marTop w:val="0"/>
              <w:marBottom w:val="0"/>
              <w:divBdr>
                <w:top w:val="none" w:sz="0" w:space="0" w:color="auto"/>
                <w:left w:val="none" w:sz="0" w:space="0" w:color="auto"/>
                <w:bottom w:val="none" w:sz="0" w:space="0" w:color="auto"/>
                <w:right w:val="none" w:sz="0" w:space="0" w:color="auto"/>
              </w:divBdr>
            </w:div>
            <w:div w:id="14207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952">
      <w:bodyDiv w:val="1"/>
      <w:marLeft w:val="0"/>
      <w:marRight w:val="0"/>
      <w:marTop w:val="0"/>
      <w:marBottom w:val="0"/>
      <w:divBdr>
        <w:top w:val="none" w:sz="0" w:space="0" w:color="auto"/>
        <w:left w:val="none" w:sz="0" w:space="0" w:color="auto"/>
        <w:bottom w:val="none" w:sz="0" w:space="0" w:color="auto"/>
        <w:right w:val="none" w:sz="0" w:space="0" w:color="auto"/>
      </w:divBdr>
      <w:divsChild>
        <w:div w:id="890190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248420">
      <w:bodyDiv w:val="1"/>
      <w:marLeft w:val="0"/>
      <w:marRight w:val="0"/>
      <w:marTop w:val="0"/>
      <w:marBottom w:val="0"/>
      <w:divBdr>
        <w:top w:val="none" w:sz="0" w:space="0" w:color="auto"/>
        <w:left w:val="none" w:sz="0" w:space="0" w:color="auto"/>
        <w:bottom w:val="none" w:sz="0" w:space="0" w:color="auto"/>
        <w:right w:val="none" w:sz="0" w:space="0" w:color="auto"/>
      </w:divBdr>
    </w:div>
    <w:div w:id="2010909197">
      <w:bodyDiv w:val="1"/>
      <w:marLeft w:val="0"/>
      <w:marRight w:val="0"/>
      <w:marTop w:val="0"/>
      <w:marBottom w:val="0"/>
      <w:divBdr>
        <w:top w:val="none" w:sz="0" w:space="0" w:color="auto"/>
        <w:left w:val="none" w:sz="0" w:space="0" w:color="auto"/>
        <w:bottom w:val="none" w:sz="0" w:space="0" w:color="auto"/>
        <w:right w:val="none" w:sz="0" w:space="0" w:color="auto"/>
      </w:divBdr>
    </w:div>
    <w:div w:id="20153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d_ob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tch.io/bar-talk/s-o-l-i-d-the-first-five-principles-of-object-oriented-design" TargetMode="External"/><Relationship Id="rId11" Type="http://schemas.openxmlformats.org/officeDocument/2006/relationships/image" Target="media/image3.jpeg"/><Relationship Id="rId5" Type="http://schemas.openxmlformats.org/officeDocument/2006/relationships/hyperlink" Target="http://blog.gauffin.org/2012/05/solid-principles-with-real-world-example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log.gauffin.org/2011/07/single-responsibility-prinic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cp:lastModifiedBy>
  <cp:revision>3</cp:revision>
  <dcterms:created xsi:type="dcterms:W3CDTF">2016-10-19T09:36:00Z</dcterms:created>
  <dcterms:modified xsi:type="dcterms:W3CDTF">2016-10-22T05:44:00Z</dcterms:modified>
</cp:coreProperties>
</file>