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B0528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Python Machine-Learning Book</w:t>
      </w:r>
    </w:p>
    <w:p w14:paraId="27C1B642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Python libraries:</w:t>
      </w:r>
    </w:p>
    <w:p w14:paraId="4D79DCF0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AB660A">
        <w:rPr>
          <w:rFonts w:ascii="Calibri" w:eastAsia="Times New Roman" w:hAnsi="Calibri" w:cs="Calibri"/>
        </w:rPr>
        <w:t>NumPy</w:t>
      </w:r>
      <w:proofErr w:type="spellEnd"/>
      <w:r w:rsidRPr="00AB660A">
        <w:rPr>
          <w:rFonts w:ascii="Calibri" w:eastAsia="Times New Roman" w:hAnsi="Calibri" w:cs="Calibri"/>
        </w:rPr>
        <w:t xml:space="preserve">, </w:t>
      </w:r>
      <w:proofErr w:type="spellStart"/>
      <w:r w:rsidRPr="00AB660A">
        <w:rPr>
          <w:rFonts w:ascii="Calibri" w:eastAsia="Times New Roman" w:hAnsi="Calibri" w:cs="Calibri"/>
        </w:rPr>
        <w:t>Matplotlib</w:t>
      </w:r>
      <w:proofErr w:type="spellEnd"/>
      <w:r w:rsidRPr="00AB660A">
        <w:rPr>
          <w:rFonts w:ascii="Calibri" w:eastAsia="Times New Roman" w:hAnsi="Calibri" w:cs="Calibri"/>
        </w:rPr>
        <w:t xml:space="preserve">, </w:t>
      </w:r>
      <w:proofErr w:type="spellStart"/>
      <w:r w:rsidRPr="00AB660A">
        <w:rPr>
          <w:rFonts w:ascii="Calibri" w:eastAsia="Times New Roman" w:hAnsi="Calibri" w:cs="Calibri"/>
        </w:rPr>
        <w:t>scikit</w:t>
      </w:r>
      <w:proofErr w:type="spellEnd"/>
      <w:r w:rsidRPr="00AB660A">
        <w:rPr>
          <w:rFonts w:ascii="Calibri" w:eastAsia="Times New Roman" w:hAnsi="Calibri" w:cs="Calibri"/>
        </w:rPr>
        <w:t>-learn, Pandas</w:t>
      </w:r>
    </w:p>
    <w:p w14:paraId="571DD0A8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1 Giving Computers the ability to learn from data.</w:t>
      </w:r>
    </w:p>
    <w:p w14:paraId="2DDAA555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Machine Learning:</w:t>
      </w:r>
    </w:p>
    <w:p w14:paraId="380581B9" w14:textId="77777777"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Supervised Learning</w:t>
      </w:r>
    </w:p>
    <w:p w14:paraId="464E79DD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Learn a model from </w:t>
      </w:r>
      <w:r w:rsidRPr="00AB660A">
        <w:rPr>
          <w:rFonts w:ascii="Calibri" w:eastAsia="Times New Roman" w:hAnsi="Calibri" w:cs="Calibri"/>
          <w:b/>
          <w:bCs/>
        </w:rPr>
        <w:t xml:space="preserve">labeled training </w:t>
      </w:r>
      <w:proofErr w:type="gramStart"/>
      <w:r w:rsidRPr="00AB660A">
        <w:rPr>
          <w:rFonts w:ascii="Calibri" w:eastAsia="Times New Roman" w:hAnsi="Calibri" w:cs="Calibri"/>
          <w:b/>
          <w:bCs/>
        </w:rPr>
        <w:t>data</w:t>
      </w:r>
      <w:r w:rsidRPr="00AB660A">
        <w:rPr>
          <w:rFonts w:ascii="Calibri" w:eastAsia="Times New Roman" w:hAnsi="Calibri" w:cs="Calibri"/>
        </w:rPr>
        <w:t xml:space="preserve"> .</w:t>
      </w:r>
      <w:proofErr w:type="gramEnd"/>
      <w:r w:rsidRPr="00AB660A">
        <w:rPr>
          <w:rFonts w:ascii="Calibri" w:eastAsia="Times New Roman" w:hAnsi="Calibri" w:cs="Calibri"/>
        </w:rPr>
        <w:t xml:space="preserve"> The desired output signals (labels) are already known.</w:t>
      </w:r>
    </w:p>
    <w:p w14:paraId="4BA5DD17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Discrete. Class labels. Outcome signal is a classification task.</w:t>
      </w:r>
    </w:p>
    <w:p w14:paraId="351F91F9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Continuous. Regression. Outcome signal is a continuous value.</w:t>
      </w:r>
    </w:p>
    <w:p w14:paraId="172FD666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Classification for prediction class labels. [Discrete]. Assign categorical, unordered labels to instances. Ex:</w:t>
      </w:r>
    </w:p>
    <w:p w14:paraId="2140D1D6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Binary classification: spam-</w:t>
      </w:r>
      <w:proofErr w:type="spellStart"/>
      <w:r w:rsidRPr="00AB660A">
        <w:rPr>
          <w:rFonts w:ascii="Calibri" w:eastAsia="Times New Roman" w:hAnsi="Calibri" w:cs="Calibri"/>
        </w:rPr>
        <w:t>nonspam</w:t>
      </w:r>
      <w:proofErr w:type="spellEnd"/>
      <w:r w:rsidRPr="00AB660A">
        <w:rPr>
          <w:rFonts w:ascii="Calibri" w:eastAsia="Times New Roman" w:hAnsi="Calibri" w:cs="Calibri"/>
        </w:rPr>
        <w:t xml:space="preserve"> model</w:t>
      </w:r>
    </w:p>
    <w:p w14:paraId="4EBEBCDB" w14:textId="77777777" w:rsidR="00AB660A" w:rsidRPr="00AB660A" w:rsidRDefault="00AB660A" w:rsidP="00AB660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A 2-dimensional dataset means that each sample has two values associated with it: x1 and x2.</w:t>
      </w:r>
    </w:p>
    <w:p w14:paraId="06600DA8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Multi-class classification: Handwritten character recognition.</w:t>
      </w:r>
    </w:p>
    <w:p w14:paraId="2DF88F51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Regression for predicting continuous outcomes. [Continuous]. We are given a number of predictor (explanatory variables) X and a continuous response variable (outcome) Y and we try to find a relationship between those </w:t>
      </w:r>
      <w:proofErr w:type="spellStart"/>
      <w:r w:rsidRPr="00AB660A">
        <w:rPr>
          <w:rFonts w:ascii="Calibri" w:eastAsia="Times New Roman" w:hAnsi="Calibri" w:cs="Calibri"/>
        </w:rPr>
        <w:t>variables.Ex</w:t>
      </w:r>
      <w:proofErr w:type="spellEnd"/>
      <w:r w:rsidRPr="00AB660A">
        <w:rPr>
          <w:rFonts w:ascii="Calibri" w:eastAsia="Times New Roman" w:hAnsi="Calibri" w:cs="Calibri"/>
        </w:rPr>
        <w:t>:</w:t>
      </w:r>
    </w:p>
    <w:p w14:paraId="339EF37D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Given X and Y we fit a straight line to this data that minimizes the distance (optimal problem) - most commonly the average squared distance.</w:t>
      </w:r>
    </w:p>
    <w:p w14:paraId="73EFCCD0" w14:textId="77777777"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Reinforcement learning</w:t>
      </w:r>
    </w:p>
    <w:p w14:paraId="51912F90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The goal is to develop a system (agent) that improves its performance based on interactions with the environment. </w:t>
      </w:r>
      <w:r w:rsidRPr="00AB660A">
        <w:rPr>
          <w:rFonts w:ascii="Calibri" w:eastAsia="Times New Roman" w:hAnsi="Calibri" w:cs="Calibri"/>
          <w:i/>
          <w:iCs/>
        </w:rPr>
        <w:t>The state of the Agent affects the Environment and this returns to the agent with an Action and a Reward.</w:t>
      </w:r>
      <w:r w:rsidRPr="00AB660A">
        <w:rPr>
          <w:rFonts w:ascii="Calibri" w:eastAsia="Times New Roman" w:hAnsi="Calibri" w:cs="Calibri"/>
        </w:rPr>
        <w:t xml:space="preserve"> The agent will try to learn a series of actions that maximizes this reward via an exploratory trial-and-error approach or deliberative planning. Ex:</w:t>
      </w:r>
    </w:p>
    <w:p w14:paraId="49DA85A6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Chess game. The agent decides upon a series of moves depending on the state of the board (environment) and the reward can be defined as win or lose at the end of the game. </w:t>
      </w:r>
      <w:r w:rsidRPr="00AB660A">
        <w:rPr>
          <w:rFonts w:ascii="Calibri" w:eastAsia="Times New Roman" w:hAnsi="Calibri" w:cs="Calibri"/>
          <w:i/>
          <w:iCs/>
        </w:rPr>
        <w:t xml:space="preserve">Here the reward signal is </w:t>
      </w:r>
      <w:proofErr w:type="spellStart"/>
      <w:r w:rsidRPr="00AB660A">
        <w:rPr>
          <w:rFonts w:ascii="Calibri" w:eastAsia="Times New Roman" w:hAnsi="Calibri" w:cs="Calibri"/>
          <w:i/>
          <w:iCs/>
        </w:rPr>
        <w:t>delibered</w:t>
      </w:r>
      <w:proofErr w:type="spellEnd"/>
      <w:r w:rsidRPr="00AB660A">
        <w:rPr>
          <w:rFonts w:ascii="Calibri" w:eastAsia="Times New Roman" w:hAnsi="Calibri" w:cs="Calibri"/>
          <w:i/>
          <w:iCs/>
        </w:rPr>
        <w:t xml:space="preserve"> a while after each action or move.</w:t>
      </w:r>
    </w:p>
    <w:p w14:paraId="5F45FF14" w14:textId="77777777"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Unsupervised Learning. Discovering hidden structures.</w:t>
      </w:r>
    </w:p>
    <w:p w14:paraId="1B5790F0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We are dealing with unlabeled data or data of unknown structure. We will explore the structure of our data to extract meaningful information without the guidance of a known structure (supervised learning) or reward function (reinforced learning).</w:t>
      </w:r>
    </w:p>
    <w:p w14:paraId="09600588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Finding subgroups with </w:t>
      </w:r>
      <w:r w:rsidRPr="00AB660A">
        <w:rPr>
          <w:rFonts w:ascii="Calibri" w:eastAsia="Times New Roman" w:hAnsi="Calibri" w:cs="Calibri"/>
          <w:u w:val="single"/>
        </w:rPr>
        <w:t>clustering</w:t>
      </w:r>
      <w:r w:rsidRPr="00AB660A">
        <w:rPr>
          <w:rFonts w:ascii="Calibri" w:eastAsia="Times New Roman" w:hAnsi="Calibri" w:cs="Calibri"/>
        </w:rPr>
        <w:t xml:space="preserve"> (aka unsupervised classification). To organize data into meaningful subgroups </w:t>
      </w:r>
      <w:proofErr w:type="spellStart"/>
      <w:r w:rsidRPr="00AB660A">
        <w:rPr>
          <w:rFonts w:ascii="Calibri" w:eastAsia="Times New Roman" w:hAnsi="Calibri" w:cs="Calibri"/>
        </w:rPr>
        <w:t>withot</w:t>
      </w:r>
      <w:proofErr w:type="spellEnd"/>
      <w:r w:rsidRPr="00AB660A">
        <w:rPr>
          <w:rFonts w:ascii="Calibri" w:eastAsia="Times New Roman" w:hAnsi="Calibri" w:cs="Calibri"/>
        </w:rPr>
        <w:t xml:space="preserve"> any prior knowledge of their group memberships.</w:t>
      </w:r>
    </w:p>
    <w:p w14:paraId="43C0EAAD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u w:val="single"/>
        </w:rPr>
        <w:t>Dimensionality Reduction</w:t>
      </w:r>
      <w:r w:rsidRPr="00AB660A">
        <w:rPr>
          <w:rFonts w:ascii="Calibri" w:eastAsia="Times New Roman" w:hAnsi="Calibri" w:cs="Calibri"/>
        </w:rPr>
        <w:t xml:space="preserve"> for data compression. Often dealing with high dimensionality data (each observation comes with a high number of measurements). </w:t>
      </w:r>
      <w:r w:rsidRPr="00AB660A">
        <w:rPr>
          <w:rFonts w:ascii="Calibri" w:eastAsia="Times New Roman" w:hAnsi="Calibri" w:cs="Calibri"/>
          <w:i/>
          <w:iCs/>
        </w:rPr>
        <w:t>DR is used for preprocessing: to remove noise from data, compressing the data onto a smaller dimensional subspace while retaining most of the relevant information</w:t>
      </w:r>
      <w:r w:rsidRPr="00AB660A">
        <w:rPr>
          <w:rFonts w:ascii="Calibri" w:eastAsia="Times New Roman" w:hAnsi="Calibri" w:cs="Calibri"/>
        </w:rPr>
        <w:t>.</w:t>
      </w:r>
      <w:r w:rsidRPr="00AB660A">
        <w:rPr>
          <w:rFonts w:ascii="Calibri" w:eastAsia="Times New Roman" w:hAnsi="Calibri" w:cs="Calibri"/>
          <w:i/>
          <w:iCs/>
        </w:rPr>
        <w:t xml:space="preserve"> Also useful for visualizing data (high dimensional data can be reduced into 3D or 2D scatterplots or histograms.</w:t>
      </w:r>
    </w:p>
    <w:p w14:paraId="5AF7D87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71395E52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Terminology</w:t>
      </w:r>
      <w:r w:rsidRPr="00AB660A">
        <w:rPr>
          <w:rFonts w:ascii="Calibri" w:eastAsia="Times New Roman" w:hAnsi="Calibri" w:cs="Calibri"/>
        </w:rPr>
        <w:t>:</w:t>
      </w:r>
    </w:p>
    <w:p w14:paraId="40E455F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u w:val="single"/>
        </w:rPr>
        <w:t>ML uses vector-matrix notation.</w:t>
      </w:r>
    </w:p>
    <w:p w14:paraId="12C3C1D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Sample (rows in the matrix-superscript); Features (columns in the matrix-subscript)</w:t>
      </w:r>
      <w:proofErr w:type="gramStart"/>
      <w:r w:rsidRPr="00AB660A">
        <w:rPr>
          <w:rFonts w:ascii="Calibri" w:eastAsia="Times New Roman" w:hAnsi="Calibri" w:cs="Calibri"/>
        </w:rPr>
        <w:t>;  Measurement</w:t>
      </w:r>
      <w:proofErr w:type="gramEnd"/>
      <w:r w:rsidRPr="00AB660A">
        <w:rPr>
          <w:rFonts w:ascii="Calibri" w:eastAsia="Times New Roman" w:hAnsi="Calibri" w:cs="Calibri"/>
        </w:rPr>
        <w:t xml:space="preserve"> (value on each position).</w:t>
      </w:r>
    </w:p>
    <w:p w14:paraId="7AEF793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500B253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A Roadmap for building machine learning</w:t>
      </w:r>
    </w:p>
    <w:p w14:paraId="569F0219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i/>
          <w:iCs/>
        </w:rPr>
        <w:lastRenderedPageBreak/>
        <w:t>(Important parts of a machine learning system accompanying the learning algorithm.)</w:t>
      </w:r>
    </w:p>
    <w:p w14:paraId="2D205A7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Typical workflow diagram for predictive modeling:</w:t>
      </w:r>
    </w:p>
    <w:p w14:paraId="4D3C4C58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drawing>
          <wp:inline distT="0" distB="0" distL="0" distR="0" wp14:anchorId="7ADF2B6E" wp14:editId="5E9208A8">
            <wp:extent cx="6858000" cy="4610100"/>
            <wp:effectExtent l="0" t="0" r="0" b="0"/>
            <wp:docPr id="3" name="Picture 3" descr="Machine generated alternative text:&#10;Feature Extraction and &#10;Feature Select-ion &#10;Dimensionality Reduction &#10;Sampling &#10;Training Dataset &#10;Test Dataset &#10;Preprocessing &#10;Learning &#10;AlgMithrn &#10;Learning &#10;Final Model &#10;Evaluation &#10;Prediction &#10;Model Selection &#10;Cross-V i &#10;Performance Metrics &#10;Hyperparameter Optimiz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eature Extraction and &#10;Feature Select-ion &#10;Dimensionality Reduction &#10;Sampling &#10;Training Dataset &#10;Test Dataset &#10;Preprocessing &#10;Learning &#10;AlgMithrn &#10;Learning &#10;Final Model &#10;Evaluation &#10;Prediction &#10;Model Selection &#10;Cross-V i &#10;Performance Metrics &#10;Hyperparameter Optimiza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AB21" w14:textId="77777777" w:rsidR="00AB660A" w:rsidRPr="00AB660A" w:rsidRDefault="00AB660A" w:rsidP="00AB660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Preprocessing. Crucial stage. </w:t>
      </w:r>
    </w:p>
    <w:p w14:paraId="2E36DEB1" w14:textId="77777777"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Many machine learning algorithms require that the selected features are on the same scale for optimal performance, often achieved by transforming the features in the range [0,1] or a standard normal distribution with zero mean and unit variance.</w:t>
      </w:r>
    </w:p>
    <w:p w14:paraId="0A09EDA4" w14:textId="77777777"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Some selected features may be highly correlated and therefore redundant -&gt; Dimensionality reduction (less storage space) much faster learning algorithm.</w:t>
      </w:r>
    </w:p>
    <w:p w14:paraId="39EE6F0A" w14:textId="77777777"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To determine the performance of our algorithm the dataset can be randomly divided into training (to train and optimize out machine learning model) and test set (to evaluate the final model).</w:t>
      </w:r>
    </w:p>
    <w:p w14:paraId="0B26B0E5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665D07F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Training and selecting a predictive model</w:t>
      </w:r>
    </w:p>
    <w:p w14:paraId="1A08B46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Many machine learning algorithms have been developed to solve different problem tasks. </w:t>
      </w:r>
    </w:p>
    <w:p w14:paraId="5AFE9DE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Hyperparameter optimization techniques.</w:t>
      </w:r>
    </w:p>
    <w:p w14:paraId="74FD6F40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There are not universal models that can be applied to every scenario. One should be very careful when picking a model. Also, the model default parameters may be not optimal for our data, therefore we need to fine tune them (knobs analogy).</w:t>
      </w:r>
    </w:p>
    <w:p w14:paraId="39A1E881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13617941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Evaluating models and predicting unseen data instances</w:t>
      </w:r>
    </w:p>
    <w:p w14:paraId="1D7564AB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3BA3B47C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lastRenderedPageBreak/>
        <w:t>The parameters for the previously mentioned procedures—such as feature scaling and dimensionality reduction—are solely obtained from the training dataset, and the same parameters are later re-applied to transform the test dataset, as well as any new data samples—the performance measured on the test data may be overoptimistic otherwise.</w:t>
      </w:r>
    </w:p>
    <w:p w14:paraId="124FD40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1B853E3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Python for machine learning</w:t>
      </w:r>
    </w:p>
    <w:p w14:paraId="61AFEC76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Although the performance of interpreted languages, such as python, for computation-intensive tasks is inferior to lower-level programming languages, extension libraries such as </w:t>
      </w:r>
      <w:r w:rsidRPr="00AB660A">
        <w:rPr>
          <w:rFonts w:ascii="Calibri" w:eastAsia="Times New Roman" w:hAnsi="Calibri" w:cs="Calibri"/>
          <w:b/>
          <w:bCs/>
          <w:i/>
          <w:iCs/>
        </w:rPr>
        <w:t>NumPy</w:t>
      </w:r>
      <w:r w:rsidRPr="00AB660A">
        <w:rPr>
          <w:rFonts w:ascii="Calibri" w:eastAsia="Times New Roman" w:hAnsi="Calibri" w:cs="Calibri"/>
        </w:rPr>
        <w:t xml:space="preserve"> and </w:t>
      </w:r>
      <w:r w:rsidRPr="00AB660A">
        <w:rPr>
          <w:rFonts w:ascii="Calibri" w:eastAsia="Times New Roman" w:hAnsi="Calibri" w:cs="Calibri"/>
          <w:b/>
          <w:bCs/>
          <w:i/>
          <w:iCs/>
        </w:rPr>
        <w:t>SciPy</w:t>
      </w:r>
      <w:r w:rsidRPr="00AB660A">
        <w:rPr>
          <w:rFonts w:ascii="Calibri" w:eastAsia="Times New Roman" w:hAnsi="Calibri" w:cs="Calibri"/>
        </w:rPr>
        <w:t xml:space="preserve"> have been developed that build upon lower layer Fortran and C implementations for fast and vectorized operations on multidimensional arrays. </w:t>
      </w:r>
      <w:proofErr w:type="spellStart"/>
      <w:r w:rsidRPr="00AB660A">
        <w:rPr>
          <w:rFonts w:ascii="Calibri" w:eastAsia="Times New Roman" w:hAnsi="Calibri" w:cs="Calibri"/>
          <w:b/>
          <w:bCs/>
          <w:i/>
          <w:iCs/>
        </w:rPr>
        <w:t>Scikit</w:t>
      </w:r>
      <w:proofErr w:type="spellEnd"/>
      <w:r w:rsidRPr="00AB660A">
        <w:rPr>
          <w:rFonts w:ascii="Calibri" w:eastAsia="Times New Roman" w:hAnsi="Calibri" w:cs="Calibri"/>
          <w:b/>
          <w:bCs/>
          <w:i/>
          <w:iCs/>
        </w:rPr>
        <w:t xml:space="preserve">-learn </w:t>
      </w:r>
      <w:r w:rsidRPr="00AB660A">
        <w:rPr>
          <w:rFonts w:ascii="Calibri" w:eastAsia="Times New Roman" w:hAnsi="Calibri" w:cs="Calibri"/>
        </w:rPr>
        <w:t>Open source machine learning library.</w:t>
      </w:r>
    </w:p>
    <w:p w14:paraId="350F6514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2AA56D8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2 Training Machine Learning Algorithms for Classification</w:t>
      </w:r>
    </w:p>
    <w:p w14:paraId="2768D0C1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One of the first algorithmically described machine learning algorithms for classification:</w:t>
      </w:r>
    </w:p>
    <w:p w14:paraId="7B1D52BA" w14:textId="77777777" w:rsidR="00AB660A" w:rsidRPr="00AB660A" w:rsidRDefault="00AB660A" w:rsidP="00AB66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</w:t>
      </w:r>
    </w:p>
    <w:p w14:paraId="2EFBA8E0" w14:textId="77777777" w:rsidR="00AB660A" w:rsidRPr="00AB660A" w:rsidRDefault="00AB660A" w:rsidP="00AB66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Adaptive linear neurons</w:t>
      </w:r>
    </w:p>
    <w:p w14:paraId="078A643B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Points covered in the chapter:</w:t>
      </w:r>
    </w:p>
    <w:p w14:paraId="6333F084" w14:textId="77777777"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Building an intuition for machine learning algorithms</w:t>
      </w:r>
    </w:p>
    <w:p w14:paraId="5A9EE3EC" w14:textId="77777777"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Using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pandas,Numpy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and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matplotlib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to read in , process and visualize data</w:t>
      </w:r>
    </w:p>
    <w:p w14:paraId="1C9ACB20" w14:textId="77777777"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Implementing linear classification algorithms in Python</w:t>
      </w:r>
    </w:p>
    <w:p w14:paraId="796F3DCC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Artificial neurons- early story of machine learning</w:t>
      </w:r>
    </w:p>
    <w:p w14:paraId="3BA2BDA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Neurons are interconnected nerve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cells :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 xml:space="preserve"> processing and transmitting signals.</w:t>
      </w:r>
    </w:p>
    <w:p w14:paraId="6D51D9D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 learning: Rosenblatt proposed an algorithm that would automatically learn the optimal weight coefficients that are then multiplied with the input features in order to make the decision of whether a neuron fires or not.</w:t>
      </w:r>
    </w:p>
    <w:p w14:paraId="78204109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Supervised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learning+Perceptron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algorithm= predict if a sample belongs to one class or the other.</w:t>
      </w:r>
    </w:p>
    <w:p w14:paraId="086BEE62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2FA4DFAC" w14:textId="70A12AF3" w:rsidR="00AB660A" w:rsidRPr="00AB54BF" w:rsidRDefault="00AB660A" w:rsidP="00AB54B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/>
          <w:sz w:val="23"/>
          <w:szCs w:val="23"/>
        </w:rPr>
      </w:pPr>
      <w:r w:rsidRPr="00AB54BF">
        <w:rPr>
          <w:rFonts w:ascii="Calibri" w:eastAsia="Times New Roman" w:hAnsi="Calibri" w:cs="Calibri"/>
          <w:b/>
          <w:sz w:val="23"/>
          <w:szCs w:val="23"/>
        </w:rPr>
        <w:t>Perceptron: creates a threshold to make the differentiation.</w:t>
      </w:r>
      <w:r w:rsidR="00AB54BF" w:rsidRPr="00AB54BF">
        <w:rPr>
          <w:rFonts w:ascii="Calibri" w:eastAsia="Times New Roman" w:hAnsi="Calibri" w:cs="Calibri"/>
          <w:b/>
          <w:sz w:val="23"/>
          <w:szCs w:val="23"/>
        </w:rPr>
        <w:t xml:space="preserve"> (</w:t>
      </w:r>
      <w:r w:rsidR="00AB54BF">
        <w:rPr>
          <w:rFonts w:ascii="Calibri" w:eastAsia="Times New Roman" w:hAnsi="Calibri" w:cs="Calibri"/>
          <w:b/>
          <w:sz w:val="23"/>
          <w:szCs w:val="23"/>
        </w:rPr>
        <w:t>it is a single layer neural network)</w:t>
      </w:r>
    </w:p>
    <w:p w14:paraId="63259A8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This </w:t>
      </w:r>
      <w:proofErr w:type="spellStart"/>
      <w:r w:rsidRPr="00AB660A">
        <w:rPr>
          <w:rFonts w:ascii="Calibri" w:eastAsia="Times New Roman" w:hAnsi="Calibri" w:cs="Calibri"/>
          <w:i/>
          <w:iCs/>
          <w:sz w:val="23"/>
          <w:szCs w:val="23"/>
        </w:rPr>
        <w:t>thresholded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perceptron model uses a reductionist approach to mimic how a single neuron in the brain works: it either fires or it doesn’t.</w:t>
      </w:r>
    </w:p>
    <w:p w14:paraId="34A727F5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0BB4AAD6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z=w1x1+w2x2+…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wmxm</w:t>
      </w:r>
      <w:proofErr w:type="spellEnd"/>
    </w:p>
    <w:p w14:paraId="2D0A9C80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Sigma(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>z)={ 1 if z&gt;= theta (threshold); -1 otherwise</w:t>
      </w:r>
    </w:p>
    <w:p w14:paraId="0B229C4A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49D288CA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i/>
          <w:iCs/>
          <w:sz w:val="23"/>
          <w:szCs w:val="23"/>
        </w:rPr>
        <w:t>Perceptron steps:</w:t>
      </w:r>
    </w:p>
    <w:p w14:paraId="2CD69948" w14:textId="77777777" w:rsidR="00AB660A" w:rsidRPr="00AB660A" w:rsidRDefault="00AB660A" w:rsidP="00AB660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Initialize the weights to 0 or small random numbers</w:t>
      </w:r>
    </w:p>
    <w:p w14:paraId="3FC32836" w14:textId="77777777" w:rsidR="00AB660A" w:rsidRPr="00AB660A" w:rsidRDefault="00AB660A" w:rsidP="00AB660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For each training sample perform the following steps</w:t>
      </w:r>
    </w:p>
    <w:p w14:paraId="3CEA7D47" w14:textId="77777777" w:rsidR="00AB660A" w:rsidRPr="00AB660A" w:rsidRDefault="00AB660A" w:rsidP="00AB660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Compute the output value y</w:t>
      </w:r>
    </w:p>
    <w:p w14:paraId="0AD4E895" w14:textId="77777777" w:rsidR="00AB660A" w:rsidRPr="00AB660A" w:rsidRDefault="00AB660A" w:rsidP="00AB660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Update the weights</w:t>
      </w:r>
    </w:p>
    <w:p w14:paraId="24EB632A" w14:textId="77777777" w:rsidR="00AB660A" w:rsidRPr="00AB660A" w:rsidRDefault="00AB660A" w:rsidP="00AB660A">
      <w:pPr>
        <w:spacing w:after="0" w:line="240" w:lineRule="auto"/>
        <w:ind w:left="108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7547FD39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Updating weights:</w:t>
      </w:r>
    </w:p>
    <w:p w14:paraId="65CA7209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:=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w_j+Delta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</w:p>
    <w:p w14:paraId="2285A6B4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Perceptron learning rule: Delta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= \eta (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y^I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- \hat{y}^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)*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x_j^I</w:t>
      </w:r>
      <w:proofErr w:type="spellEnd"/>
    </w:p>
    <w:p w14:paraId="7C58FC49" w14:textId="77777777" w:rsidR="00AB660A" w:rsidRPr="00AB660A" w:rsidRDefault="00AB660A" w:rsidP="00AB660A">
      <w:pPr>
        <w:spacing w:after="0" w:line="240" w:lineRule="auto"/>
        <w:ind w:left="162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\eta is the learning rate 0.0-1.0</w:t>
      </w:r>
    </w:p>
    <w:p w14:paraId="7CD385DC" w14:textId="77777777" w:rsidR="00AB660A" w:rsidRPr="00AB660A" w:rsidRDefault="00AB660A" w:rsidP="00AB660A">
      <w:pPr>
        <w:spacing w:after="0" w:line="240" w:lineRule="auto"/>
        <w:ind w:left="162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*All the weights are updated simultaneously</w:t>
      </w:r>
    </w:p>
    <w:p w14:paraId="59C3472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lastRenderedPageBreak/>
        <w:t> </w:t>
      </w:r>
    </w:p>
    <w:p w14:paraId="338E65BC" w14:textId="77777777" w:rsidR="00AB660A" w:rsidRPr="00AB660A" w:rsidRDefault="00AB660A" w:rsidP="00AB660A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drawing>
          <wp:inline distT="0" distB="0" distL="0" distR="0" wp14:anchorId="2362EBE0" wp14:editId="24FFB7DC">
            <wp:extent cx="3346450" cy="2540000"/>
            <wp:effectExtent l="0" t="0" r="6350" b="0"/>
            <wp:docPr id="2" name="Picture 2" descr="Machine generated alternative text:&#10;AW2 &#10;output( ) &#10;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W2 &#10;output( ) &#10;outpu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B5B6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The "push" is directly proportional to the value of the measure.</w:t>
      </w:r>
    </w:p>
    <w:p w14:paraId="0604EDD9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0625528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THE CONVERGENCE OF THE PERCEPTRON is only guaranteed if the two classes are linearly separable and the learning rate is sufficiently small. In the opposite case we can set a maximum number of passes over the training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dataset  (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>epochs) and/or a threshold for the number of tolerated misclassifications- otherwise the perceptron would never stop updating the weights.</w:t>
      </w:r>
    </w:p>
    <w:p w14:paraId="60DB134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4F805527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drawing>
          <wp:inline distT="0" distB="0" distL="0" distR="0" wp14:anchorId="013D3157" wp14:editId="239A95D9">
            <wp:extent cx="6858000" cy="3670300"/>
            <wp:effectExtent l="0" t="0" r="0" b="6350"/>
            <wp:docPr id="1" name="Picture 1" descr="Machine generated alternative text:&#10;Now, before we jump into the implementation in the next section, let us summarize &#10;what we just learned in a simple figure that illustrates the general concept of &#10;the perceptron: &#10;Weight update &#10;Error &#10;Net input &#10;function &#10;Output &#10;1 &#10;Activatio n &#10;fun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ow, before we jump into the implementation in the next section, let us summarize &#10;what we just learned in a simple figure that illustrates the general concept of &#10;the perceptron: &#10;Weight update &#10;Error &#10;Net input &#10;function &#10;Output &#10;1 &#10;Activatio n &#10;functi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8D64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4BEFEF19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The perceptron algorithm is not only used for binary cases but also on multiclass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problems :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 xml:space="preserve"> One-vs-All / One-vs-Rest.</w:t>
      </w:r>
    </w:p>
    <w:p w14:paraId="4EB46DA5" w14:textId="583A6AB2" w:rsidR="00A3690D" w:rsidRDefault="00294171"/>
    <w:p w14:paraId="541C21AE" w14:textId="381962D7" w:rsidR="00F713C7" w:rsidRDefault="00F713C7">
      <w:r>
        <w:t xml:space="preserve">PERCEPTRON LIMITATIONS: Convergence. Frank </w:t>
      </w:r>
      <w:proofErr w:type="gramStart"/>
      <w:r>
        <w:t>Rosenblatt  proved</w:t>
      </w:r>
      <w:proofErr w:type="gramEnd"/>
      <w:r>
        <w:t xml:space="preserve"> mathematically that the perceptron learning rule converges if the two classes can be separated by a linear hyperplane. Otherwise the weights will never stop updating unless we set a maximum number of Epochs.</w:t>
      </w:r>
    </w:p>
    <w:p w14:paraId="40F1A534" w14:textId="115B803A" w:rsidR="00F713C7" w:rsidRDefault="00F713C7"/>
    <w:p w14:paraId="7E52FDB8" w14:textId="76F15F72" w:rsidR="00F713C7" w:rsidRDefault="00F713C7" w:rsidP="00AB54BF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AB54BF">
        <w:rPr>
          <w:b/>
        </w:rPr>
        <w:t>A</w:t>
      </w:r>
      <w:r w:rsidR="00AB54BF">
        <w:rPr>
          <w:b/>
        </w:rPr>
        <w:t>DA</w:t>
      </w:r>
      <w:r w:rsidRPr="00AB54BF">
        <w:rPr>
          <w:b/>
        </w:rPr>
        <w:t>ptive</w:t>
      </w:r>
      <w:proofErr w:type="spellEnd"/>
      <w:r w:rsidRPr="00AB54BF">
        <w:rPr>
          <w:b/>
        </w:rPr>
        <w:t xml:space="preserve"> </w:t>
      </w:r>
      <w:proofErr w:type="spellStart"/>
      <w:r w:rsidR="00AB54BF">
        <w:rPr>
          <w:b/>
        </w:rPr>
        <w:t>LI</w:t>
      </w:r>
      <w:r w:rsidRPr="00AB54BF">
        <w:rPr>
          <w:b/>
        </w:rPr>
        <w:t>near</w:t>
      </w:r>
      <w:proofErr w:type="spellEnd"/>
      <w:r w:rsidRPr="00AB54BF">
        <w:rPr>
          <w:b/>
        </w:rPr>
        <w:t xml:space="preserve"> </w:t>
      </w:r>
      <w:proofErr w:type="spellStart"/>
      <w:r w:rsidR="00AB54BF">
        <w:rPr>
          <w:b/>
        </w:rPr>
        <w:t>NE</w:t>
      </w:r>
      <w:r w:rsidRPr="00AB54BF">
        <w:rPr>
          <w:b/>
        </w:rPr>
        <w:t>urons</w:t>
      </w:r>
      <w:proofErr w:type="spellEnd"/>
      <w:r w:rsidRPr="00AB54BF">
        <w:rPr>
          <w:b/>
        </w:rPr>
        <w:t xml:space="preserve"> and the convergence of learning</w:t>
      </w:r>
      <w:r w:rsidR="00AB54BF">
        <w:rPr>
          <w:b/>
        </w:rPr>
        <w:t xml:space="preserve"> (Also a single layer neural network)</w:t>
      </w:r>
    </w:p>
    <w:p w14:paraId="24E78A3B" w14:textId="6B7D9AFD" w:rsidR="00AB54BF" w:rsidRDefault="00AB54BF" w:rsidP="00AB54BF">
      <w:proofErr w:type="spellStart"/>
      <w:r>
        <w:t>Adaline</w:t>
      </w:r>
      <w:proofErr w:type="spellEnd"/>
      <w:r>
        <w:t xml:space="preserve">. This algorithm illustrates the key concept of defining and minimizing cost functions (foundations of more advanced ML </w:t>
      </w:r>
      <w:proofErr w:type="spellStart"/>
      <w:r>
        <w:t>algo</w:t>
      </w:r>
      <w:proofErr w:type="spellEnd"/>
      <w:r>
        <w:t>: logistic regression and other regression models).</w:t>
      </w:r>
    </w:p>
    <w:p w14:paraId="4CAFBB98" w14:textId="504C3EF5" w:rsidR="00AB54BF" w:rsidRPr="00AB54BF" w:rsidRDefault="00AB54BF" w:rsidP="00AB54BF">
      <w:r>
        <w:t xml:space="preserve">In </w:t>
      </w:r>
      <w:proofErr w:type="spellStart"/>
      <w:r>
        <w:t>Adaline</w:t>
      </w:r>
      <w:proofErr w:type="spellEnd"/>
      <w:r>
        <w:t>, weights are updated based on a linear activation function rather than a unit step function (as in perceptron).</w:t>
      </w:r>
      <w:bookmarkStart w:id="0" w:name="_GoBack"/>
      <w:bookmarkEnd w:id="0"/>
    </w:p>
    <w:p w14:paraId="1817056A" w14:textId="77777777" w:rsidR="00AB54BF" w:rsidRPr="00AB54BF" w:rsidRDefault="00AB54BF" w:rsidP="00AB54BF"/>
    <w:p w14:paraId="3E805334" w14:textId="77777777" w:rsidR="00AB54BF" w:rsidRPr="00F713C7" w:rsidRDefault="00AB54BF">
      <w:pPr>
        <w:rPr>
          <w:b/>
        </w:rPr>
      </w:pPr>
    </w:p>
    <w:sectPr w:rsidR="00AB54BF" w:rsidRPr="00F7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4711"/>
    <w:multiLevelType w:val="multilevel"/>
    <w:tmpl w:val="584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833DD"/>
    <w:multiLevelType w:val="hybridMultilevel"/>
    <w:tmpl w:val="BD4CB862"/>
    <w:lvl w:ilvl="0" w:tplc="604EF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4FED"/>
    <w:multiLevelType w:val="multilevel"/>
    <w:tmpl w:val="F90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BF6EDB"/>
    <w:multiLevelType w:val="multilevel"/>
    <w:tmpl w:val="34C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616C5C"/>
    <w:multiLevelType w:val="multilevel"/>
    <w:tmpl w:val="C9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6F34E3"/>
    <w:multiLevelType w:val="multilevel"/>
    <w:tmpl w:val="557E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5"/>
    <w:lvlOverride w:ilvl="0"/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0A"/>
    <w:rsid w:val="00294171"/>
    <w:rsid w:val="00853FF8"/>
    <w:rsid w:val="00AB54BF"/>
    <w:rsid w:val="00AB660A"/>
    <w:rsid w:val="00C67076"/>
    <w:rsid w:val="00F713C7"/>
    <w:rsid w:val="00F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74B2"/>
  <w15:chartTrackingRefBased/>
  <w15:docId w15:val="{4F6425E1-0E03-4FA2-B69C-8688BCC1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Santiago</dc:creator>
  <cp:keywords/>
  <dc:description/>
  <cp:lastModifiedBy>Sanchez, Santiago</cp:lastModifiedBy>
  <cp:revision>3</cp:revision>
  <dcterms:created xsi:type="dcterms:W3CDTF">2018-10-21T14:55:00Z</dcterms:created>
  <dcterms:modified xsi:type="dcterms:W3CDTF">2018-10-22T08:34:00Z</dcterms:modified>
</cp:coreProperties>
</file>