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40"/>
        <w:jc w:val="center"/>
        <w:rPr>
          <w:b/>
          <w:bCs/>
          <w:sz w:val="72"/>
          <w:szCs w:val="72"/>
        </w:rPr>
      </w:pPr>
      <w:r>
        <w:rPr>
          <w:b/>
          <w:bCs/>
          <w:sz w:val="72"/>
          <w:szCs w:val="72"/>
          <w:lang w:val="en-US"/>
        </w:rPr>
        <w:t>IBM Disaster Recovery</w:t>
      </w:r>
    </w:p>
    <w:p>
      <w:pPr>
        <w:pStyle w:val="style0"/>
        <w:spacing w:after="240" w:lineRule="auto" w:line="240"/>
        <w:jc w:val="left"/>
        <w:rPr>
          <w:b w:val="false"/>
          <w:bCs w:val="false"/>
          <w:sz w:val="40"/>
          <w:szCs w:val="40"/>
          <w:lang w:val="en-US"/>
        </w:rPr>
      </w:pPr>
    </w:p>
    <w:p>
      <w:pPr>
        <w:pStyle w:val="style0"/>
        <w:spacing w:after="240" w:lineRule="auto" w:line="240"/>
        <w:ind w:firstLineChars="200"/>
        <w:jc w:val="left"/>
        <w:rPr>
          <w:b w:val="false"/>
          <w:bCs w:val="false"/>
          <w:sz w:val="40"/>
          <w:szCs w:val="40"/>
        </w:rPr>
      </w:pPr>
      <w:r>
        <w:rPr>
          <w:b w:val="false"/>
          <w:bCs w:val="false"/>
          <w:sz w:val="40"/>
          <w:szCs w:val="40"/>
          <w:lang w:val="en-US"/>
        </w:rPr>
        <w:t>The Power of Automation Proactive Monitoring Achieving Resilience Ensuring Business Continuity Continuous Improvement Building a Resilient Future The Future IBM Disaster Recovery The Importance of Disaster Recovery The IBM Cloud Advantage Building a Resilient Plan Testing and Validation Ensuring Continuous Improvement IBM Support and Expertise Conclusion is Resilient in this section begin building your project by loading and preprocessing the dataset.</w:t>
      </w:r>
    </w:p>
    <w:p>
      <w:pPr>
        <w:pStyle w:val="style0"/>
        <w:spacing w:after="240" w:lineRule="auto" w:line="240"/>
        <w:ind w:firstLineChars="200"/>
        <w:jc w:val="left"/>
        <w:rPr>
          <w:b w:val="false"/>
          <w:bCs w:val="false"/>
          <w:sz w:val="40"/>
          <w:szCs w:val="40"/>
        </w:rPr>
      </w:pP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6"/>
          <w:szCs w:val="56"/>
        </w:rPr>
      </w:pPr>
      <w:r>
        <w:rPr>
          <w:b/>
          <w:bCs/>
          <w:sz w:val="56"/>
          <w:szCs w:val="56"/>
          <w:lang w:val="en-US"/>
        </w:rPr>
        <w:t>The Power of Automation</w:t>
      </w:r>
    </w:p>
    <w:p>
      <w:pPr>
        <w:pStyle w:val="style0"/>
        <w:spacing w:after="240" w:lineRule="auto" w:line="240"/>
        <w:ind w:firstLineChars="200"/>
        <w:jc w:val="left"/>
        <w:rPr>
          <w:b w:val="false"/>
          <w:bCs w:val="false"/>
          <w:sz w:val="40"/>
          <w:szCs w:val="40"/>
        </w:rPr>
      </w:pPr>
      <w:r>
        <w:rPr>
          <w:b w:val="false"/>
          <w:bCs w:val="false"/>
          <w:sz w:val="40"/>
          <w:szCs w:val="40"/>
          <w:lang w:val="en-US"/>
        </w:rPr>
        <w:t>Automation is the key to efficient disaster recovery. By automating repetitive tasks, businesses can save time and ensure consistency. With IBM's advanced automation tools, you can streamline your recovery processes and reduce the risk of errors. Let technology do the heavy lifting, so you can focus on what matters most - getting back on track.</w:t>
      </w:r>
    </w:p>
    <w:p>
      <w:pPr>
        <w:pStyle w:val="style0"/>
        <w:spacing w:after="240" w:lineRule="auto" w:line="240"/>
        <w:jc w:val="left"/>
        <w:rPr>
          <w:b w:val="false"/>
          <w:bCs w:val="false"/>
          <w:sz w:val="40"/>
          <w:szCs w:val="40"/>
          <w:lang w:val="en-US"/>
        </w:rPr>
      </w:pPr>
    </w:p>
    <w:p>
      <w:pPr>
        <w:pStyle w:val="style0"/>
        <w:spacing w:after="240" w:lineRule="auto" w:line="240"/>
        <w:jc w:val="left"/>
        <w:rPr>
          <w:b/>
          <w:bCs/>
          <w:sz w:val="56"/>
          <w:szCs w:val="56"/>
        </w:rPr>
      </w:pPr>
      <w:r>
        <w:rPr>
          <w:b/>
          <w:bCs/>
          <w:sz w:val="56"/>
          <w:szCs w:val="56"/>
          <w:lang w:val="en-US"/>
        </w:rPr>
        <w:t>Proactive Monitoring</w:t>
      </w:r>
    </w:p>
    <w:p>
      <w:pPr>
        <w:pStyle w:val="style0"/>
        <w:spacing w:after="240" w:lineRule="auto" w:line="240"/>
        <w:jc w:val="left"/>
        <w:rPr>
          <w:b/>
          <w:bCs/>
          <w:sz w:val="52"/>
          <w:szCs w:val="52"/>
        </w:rPr>
      </w:pPr>
      <w:r>
        <w:rPr>
          <w:b/>
          <w:bCs/>
          <w:sz w:val="52"/>
          <w:szCs w:val="52"/>
          <w:lang w:val="en-US"/>
        </w:rPr>
        <w:t>24/7 Monitoring:</w:t>
      </w:r>
    </w:p>
    <w:p>
      <w:pPr>
        <w:pStyle w:val="style0"/>
        <w:spacing w:after="240" w:lineRule="auto" w:line="240"/>
        <w:ind w:firstLineChars="200"/>
        <w:jc w:val="left"/>
        <w:rPr>
          <w:b w:val="false"/>
          <w:bCs w:val="false"/>
          <w:sz w:val="40"/>
          <w:szCs w:val="40"/>
        </w:rPr>
      </w:pPr>
      <w:r>
        <w:rPr>
          <w:b w:val="false"/>
          <w:bCs w:val="false"/>
          <w:sz w:val="40"/>
          <w:szCs w:val="40"/>
          <w:lang w:val="en-US"/>
        </w:rPr>
        <w:t>IBM's proactive monitoring system keeps a watchful eye on your systems, detecting potential issues before they become major problems. Our team of experts is always on standby, ready to address any issues that arise, ensuring minimal downtime and maximum peace of mind.</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Real-time Alerts:</w:t>
      </w:r>
    </w:p>
    <w:p>
      <w:pPr>
        <w:pStyle w:val="style0"/>
        <w:spacing w:after="240" w:lineRule="auto" w:line="240"/>
        <w:ind w:firstLineChars="200"/>
        <w:jc w:val="left"/>
        <w:rPr>
          <w:b w:val="false"/>
          <w:bCs w:val="false"/>
          <w:sz w:val="40"/>
          <w:szCs w:val="40"/>
        </w:rPr>
      </w:pPr>
      <w:r>
        <w:rPr>
          <w:b w:val="false"/>
          <w:bCs w:val="false"/>
          <w:sz w:val="40"/>
          <w:szCs w:val="40"/>
          <w:lang w:val="en-US"/>
        </w:rPr>
        <w:t>Be alerted immediately when a critical system or application goes down. With IBM's real- time alerting system, you can respond quickly to minimize the impact on your business. Stay ahead of the game and keep your operations running smoothly.</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Data Security:</w:t>
      </w:r>
    </w:p>
    <w:p>
      <w:pPr>
        <w:pStyle w:val="style0"/>
        <w:spacing w:after="240" w:lineRule="auto" w:line="240"/>
        <w:ind w:firstLineChars="200"/>
        <w:jc w:val="left"/>
        <w:rPr>
          <w:b w:val="false"/>
          <w:bCs w:val="false"/>
          <w:sz w:val="40"/>
          <w:szCs w:val="40"/>
        </w:rPr>
      </w:pPr>
      <w:r>
        <w:rPr>
          <w:b w:val="false"/>
          <w:bCs w:val="false"/>
          <w:sz w:val="40"/>
          <w:szCs w:val="40"/>
          <w:lang w:val="en-US"/>
        </w:rPr>
        <w:t>Our advanced monitoring tools not only detect system issues, but also monitor for potential security threats. With IBM's robust security measures, you can rest assured that your data is protected and your business is safe from cyber allacks.</w:t>
      </w:r>
    </w:p>
    <w:p>
      <w:pPr>
        <w:pStyle w:val="style0"/>
        <w:spacing w:after="240" w:lineRule="auto" w:line="240"/>
        <w:jc w:val="left"/>
        <w:rPr>
          <w:b/>
          <w:bCs/>
          <w:sz w:val="56"/>
          <w:szCs w:val="56"/>
        </w:rPr>
      </w:pPr>
      <w:r>
        <w:rPr>
          <w:b/>
          <w:bCs/>
          <w:sz w:val="56"/>
          <w:szCs w:val="56"/>
          <w:lang w:val="en-US"/>
        </w:rPr>
        <w:t>Achieving Resilience</w:t>
      </w:r>
    </w:p>
    <w:p>
      <w:pPr>
        <w:pStyle w:val="style0"/>
        <w:spacing w:after="240" w:lineRule="auto" w:line="240"/>
        <w:jc w:val="left"/>
        <w:rPr>
          <w:b/>
          <w:bCs/>
          <w:sz w:val="52"/>
          <w:szCs w:val="52"/>
        </w:rPr>
      </w:pPr>
      <w:r>
        <w:rPr>
          <w:b/>
          <w:bCs/>
          <w:sz w:val="52"/>
          <w:szCs w:val="52"/>
          <w:lang w:val="en-US"/>
        </w:rPr>
        <w:t>Identify Risks:</w:t>
      </w:r>
    </w:p>
    <w:p>
      <w:pPr>
        <w:pStyle w:val="style0"/>
        <w:spacing w:after="240" w:lineRule="auto" w:line="240"/>
        <w:ind w:firstLineChars="200"/>
        <w:jc w:val="left"/>
        <w:rPr>
          <w:b w:val="false"/>
          <w:bCs w:val="false"/>
          <w:sz w:val="40"/>
          <w:szCs w:val="40"/>
        </w:rPr>
      </w:pPr>
      <w:r>
        <w:rPr>
          <w:b w:val="false"/>
          <w:bCs w:val="false"/>
          <w:sz w:val="40"/>
          <w:szCs w:val="40"/>
          <w:lang w:val="en-US"/>
        </w:rPr>
        <w:t>Thoroughly assess the potential risks your business may face. Analyze your infrastructure, applications, and data to identify vulnerabilities and weaknesses</w:t>
      </w:r>
    </w:p>
    <w:p>
      <w:pPr>
        <w:pStyle w:val="style0"/>
        <w:spacing w:after="240" w:lineRule="auto" w:line="240"/>
        <w:ind w:firstLineChars="200"/>
        <w:jc w:val="left"/>
        <w:rPr>
          <w:b w:val="false"/>
          <w:bCs w:val="false"/>
          <w:sz w:val="40"/>
          <w:szCs w:val="40"/>
        </w:rPr>
      </w:pPr>
    </w:p>
    <w:p>
      <w:pPr>
        <w:pStyle w:val="style0"/>
        <w:spacing w:after="240" w:lineRule="auto" w:line="240"/>
        <w:jc w:val="left"/>
        <w:rPr>
          <w:b w:val="false"/>
          <w:bCs w:val="false"/>
          <w:sz w:val="40"/>
          <w:szCs w:val="40"/>
          <w:lang w:val="en-US"/>
        </w:rPr>
      </w:pPr>
      <w:r>
        <w:rPr>
          <w:b/>
          <w:bCs/>
          <w:sz w:val="52"/>
          <w:szCs w:val="52"/>
          <w:lang w:val="en-US"/>
        </w:rPr>
        <w:t>Create a Plan:</w:t>
      </w:r>
    </w:p>
    <w:p>
      <w:pPr>
        <w:pStyle w:val="style0"/>
        <w:spacing w:after="240" w:lineRule="auto" w:line="240"/>
        <w:ind w:firstLineChars="200"/>
        <w:jc w:val="left"/>
        <w:rPr>
          <w:b w:val="false"/>
          <w:bCs w:val="false"/>
          <w:sz w:val="40"/>
          <w:szCs w:val="40"/>
        </w:rPr>
      </w:pPr>
      <w:r>
        <w:rPr>
          <w:b w:val="false"/>
          <w:bCs w:val="false"/>
          <w:sz w:val="40"/>
          <w:szCs w:val="40"/>
          <w:lang w:val="en-US"/>
        </w:rPr>
        <w:t>Develop a comprehensive disaster recovery plan that outlines the steps to be taken in the event of a disaster. Define roles and responsibilities, establish communication channels, and determine recovery time objectives.</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Implement Solutions:</w:t>
      </w:r>
    </w:p>
    <w:p>
      <w:pPr>
        <w:pStyle w:val="style0"/>
        <w:spacing w:after="240" w:lineRule="auto" w:line="240"/>
        <w:ind w:firstLineChars="200"/>
        <w:jc w:val="left"/>
        <w:rPr>
          <w:b w:val="false"/>
          <w:bCs w:val="false"/>
          <w:sz w:val="40"/>
          <w:szCs w:val="40"/>
        </w:rPr>
      </w:pPr>
      <w:r>
        <w:rPr>
          <w:b w:val="false"/>
          <w:bCs w:val="false"/>
          <w:sz w:val="40"/>
          <w:szCs w:val="40"/>
          <w:lang w:val="en-US"/>
        </w:rPr>
        <w:t>Leverage IBM's powerful tools and technologies to implement a robust disaster recovery solution. Whether it's data replication, lailover systems, or backup and restore mechanisms, we've got you covered.</w:t>
      </w:r>
    </w:p>
    <w:p>
      <w:pPr>
        <w:pStyle w:val="style0"/>
        <w:spacing w:after="240" w:lineRule="auto" w:line="240"/>
        <w:jc w:val="left"/>
        <w:rPr>
          <w:b w:val="false"/>
          <w:bCs w:val="false"/>
          <w:sz w:val="40"/>
          <w:szCs w:val="40"/>
          <w:lang w:val="en-US"/>
        </w:rPr>
      </w:pPr>
    </w:p>
    <w:p>
      <w:pPr>
        <w:pStyle w:val="style0"/>
        <w:spacing w:after="240" w:lineRule="auto" w:line="240"/>
        <w:jc w:val="left"/>
        <w:rPr>
          <w:b/>
          <w:bCs/>
          <w:sz w:val="56"/>
          <w:szCs w:val="56"/>
        </w:rPr>
      </w:pPr>
      <w:r>
        <w:rPr>
          <w:b/>
          <w:bCs/>
          <w:sz w:val="56"/>
          <w:szCs w:val="56"/>
          <w:lang w:val="en-US"/>
        </w:rPr>
        <w:t>Ensuring Business Continuity</w:t>
      </w:r>
    </w:p>
    <w:p>
      <w:pPr>
        <w:pStyle w:val="style0"/>
        <w:spacing w:after="240" w:lineRule="auto" w:line="240"/>
        <w:jc w:val="left"/>
        <w:rPr>
          <w:b/>
          <w:bCs/>
          <w:sz w:val="52"/>
          <w:szCs w:val="52"/>
        </w:rPr>
      </w:pPr>
      <w:r>
        <w:rPr>
          <w:b/>
          <w:bCs/>
          <w:sz w:val="52"/>
          <w:szCs w:val="52"/>
          <w:lang w:val="en-US"/>
        </w:rPr>
        <w:t>Backup and Restore:</w:t>
      </w:r>
    </w:p>
    <w:p>
      <w:pPr>
        <w:pStyle w:val="style0"/>
        <w:spacing w:after="240" w:lineRule="auto" w:line="240"/>
        <w:ind w:firstLineChars="200"/>
        <w:jc w:val="left"/>
        <w:rPr>
          <w:b w:val="false"/>
          <w:bCs w:val="false"/>
          <w:sz w:val="40"/>
          <w:szCs w:val="40"/>
        </w:rPr>
      </w:pPr>
      <w:r>
        <w:rPr>
          <w:b w:val="false"/>
          <w:bCs w:val="false"/>
          <w:sz w:val="40"/>
          <w:szCs w:val="40"/>
          <w:lang w:val="en-US"/>
        </w:rPr>
        <w:t>Ensure that your critical data is backed up and can be restored quickly in the event of a disaster. With IBM's reliable backup solutions, you can have peace of mind knowing that your data is protected.</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Failover Systems:</w:t>
      </w:r>
    </w:p>
    <w:p>
      <w:pPr>
        <w:pStyle w:val="style0"/>
        <w:spacing w:after="240" w:lineRule="auto" w:line="240"/>
        <w:ind w:firstLineChars="200"/>
        <w:jc w:val="left"/>
        <w:rPr>
          <w:b w:val="false"/>
          <w:bCs w:val="false"/>
          <w:sz w:val="40"/>
          <w:szCs w:val="40"/>
        </w:rPr>
      </w:pPr>
      <w:r>
        <w:rPr>
          <w:b w:val="false"/>
          <w:bCs w:val="false"/>
          <w:sz w:val="40"/>
          <w:szCs w:val="40"/>
          <w:lang w:val="en-US"/>
        </w:rPr>
        <w:t>Implement failover systems to ensure uninterrupted business operations. With IBM's failover solutions, you can seamlessly transition to backup systems in case of a primary system failure.</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Disaster Recovery Testing:</w:t>
      </w:r>
    </w:p>
    <w:p>
      <w:pPr>
        <w:pStyle w:val="style0"/>
        <w:spacing w:after="240" w:lineRule="auto" w:line="240"/>
        <w:ind w:firstLineChars="200"/>
        <w:jc w:val="left"/>
        <w:rPr>
          <w:b w:val="false"/>
          <w:bCs w:val="false"/>
          <w:sz w:val="40"/>
          <w:szCs w:val="40"/>
        </w:rPr>
      </w:pPr>
      <w:r>
        <w:rPr>
          <w:b w:val="false"/>
          <w:bCs w:val="false"/>
          <w:sz w:val="40"/>
          <w:szCs w:val="40"/>
          <w:lang w:val="en-US"/>
        </w:rPr>
        <w:t>Regularly test your disaster recovery plan to ensure its effectiveness. Identify any gaps or weaknesses and make the necessary adjustments to improve your overall resilience.</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6"/>
          <w:szCs w:val="56"/>
          <w:lang w:val="en-US"/>
        </w:rPr>
      </w:pPr>
    </w:p>
    <w:p>
      <w:pPr>
        <w:pStyle w:val="style0"/>
        <w:spacing w:after="240" w:lineRule="auto" w:line="240"/>
        <w:jc w:val="left"/>
        <w:rPr>
          <w:b/>
          <w:bCs/>
          <w:sz w:val="56"/>
          <w:szCs w:val="56"/>
        </w:rPr>
      </w:pPr>
      <w:r>
        <w:rPr>
          <w:b/>
          <w:bCs/>
          <w:sz w:val="56"/>
          <w:szCs w:val="56"/>
          <w:lang w:val="en-US"/>
        </w:rPr>
        <w:t>Continuous Improvement</w:t>
      </w:r>
    </w:p>
    <w:p>
      <w:pPr>
        <w:pStyle w:val="style0"/>
        <w:spacing w:after="240" w:lineRule="auto" w:line="240"/>
        <w:jc w:val="left"/>
        <w:rPr>
          <w:b/>
          <w:bCs/>
          <w:sz w:val="52"/>
          <w:szCs w:val="52"/>
        </w:rPr>
      </w:pPr>
      <w:r>
        <w:rPr>
          <w:b/>
          <w:bCs/>
          <w:sz w:val="52"/>
          <w:szCs w:val="52"/>
          <w:lang w:val="en-US"/>
        </w:rPr>
        <w:t>Culture of Improvement:</w:t>
      </w:r>
    </w:p>
    <w:p>
      <w:pPr>
        <w:pStyle w:val="style0"/>
        <w:spacing w:after="240" w:lineRule="auto" w:line="240"/>
        <w:ind w:firstLineChars="200"/>
        <w:jc w:val="left"/>
        <w:rPr>
          <w:b w:val="false"/>
          <w:bCs w:val="false"/>
          <w:sz w:val="40"/>
          <w:szCs w:val="40"/>
        </w:rPr>
      </w:pPr>
      <w:r>
        <w:rPr>
          <w:b w:val="false"/>
          <w:bCs w:val="false"/>
          <w:sz w:val="40"/>
          <w:szCs w:val="40"/>
          <w:lang w:val="en-US"/>
        </w:rPr>
        <w:t>Incorporate a culture of continuous improvement within your organization. Encourage employees to share their ideas and suggestions for enhancing the disaster recovery process.</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Scalability:</w:t>
      </w:r>
    </w:p>
    <w:p>
      <w:pPr>
        <w:pStyle w:val="style0"/>
        <w:spacing w:after="240" w:lineRule="auto" w:line="240"/>
        <w:ind w:firstLineChars="200"/>
        <w:jc w:val="left"/>
        <w:rPr>
          <w:b w:val="false"/>
          <w:bCs w:val="false"/>
          <w:sz w:val="40"/>
          <w:szCs w:val="40"/>
        </w:rPr>
      </w:pPr>
      <w:r>
        <w:rPr>
          <w:b w:val="false"/>
          <w:bCs w:val="false"/>
          <w:sz w:val="40"/>
          <w:szCs w:val="40"/>
          <w:lang w:val="en-US"/>
        </w:rPr>
        <w:t>Ensure that your disaster recovery solution can scale with your business. With IBM's flexible and scalable solutions, you can easily adapt to changing business needs.</w:t>
      </w:r>
    </w:p>
    <w:p>
      <w:pPr>
        <w:pStyle w:val="style0"/>
        <w:spacing w:after="240" w:lineRule="auto" w:line="240"/>
        <w:ind w:firstLineChars="200"/>
        <w:jc w:val="left"/>
        <w:rPr>
          <w:b w:val="false"/>
          <w:bCs w:val="false"/>
          <w:sz w:val="40"/>
          <w:szCs w:val="40"/>
        </w:rPr>
      </w:pP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6"/>
          <w:szCs w:val="56"/>
        </w:rPr>
      </w:pPr>
      <w:r>
        <w:rPr>
          <w:b/>
          <w:bCs/>
          <w:sz w:val="56"/>
          <w:szCs w:val="56"/>
          <w:lang w:val="en-US"/>
        </w:rPr>
        <w:t>Building a Resilient Future</w:t>
      </w:r>
    </w:p>
    <w:p>
      <w:pPr>
        <w:pStyle w:val="style0"/>
        <w:spacing w:after="240" w:lineRule="auto" w:line="240"/>
        <w:jc w:val="left"/>
        <w:rPr>
          <w:b/>
          <w:bCs/>
          <w:sz w:val="52"/>
          <w:szCs w:val="52"/>
        </w:rPr>
      </w:pPr>
      <w:r>
        <w:rPr>
          <w:b/>
          <w:bCs/>
          <w:sz w:val="52"/>
          <w:szCs w:val="52"/>
          <w:lang w:val="en-US"/>
        </w:rPr>
        <w:t>Constant Monitoring:</w:t>
      </w:r>
    </w:p>
    <w:p>
      <w:pPr>
        <w:pStyle w:val="style0"/>
        <w:spacing w:after="240" w:lineRule="auto" w:line="240"/>
        <w:ind w:firstLineChars="200"/>
        <w:jc w:val="left"/>
        <w:rPr>
          <w:b w:val="false"/>
          <w:bCs w:val="false"/>
          <w:sz w:val="40"/>
          <w:szCs w:val="40"/>
        </w:rPr>
      </w:pPr>
      <w:r>
        <w:rPr>
          <w:b w:val="false"/>
          <w:bCs w:val="false"/>
          <w:sz w:val="40"/>
          <w:szCs w:val="40"/>
          <w:lang w:val="en-US"/>
        </w:rPr>
        <w:t>Continuously monitor the effectiveness of your disaster recovery plan and make adjustments as needed. Stay ahead of evolving threats and ensure your business is always prepared.</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lang w:val="en-US"/>
        </w:rPr>
      </w:pPr>
      <w:r>
        <w:rPr>
          <w:b/>
          <w:bCs/>
          <w:sz w:val="52"/>
          <w:szCs w:val="52"/>
          <w:lang w:val="en-US"/>
        </w:rPr>
        <w:t>Investing in Technology:</w:t>
      </w:r>
    </w:p>
    <w:p>
      <w:pPr>
        <w:pStyle w:val="style0"/>
        <w:spacing w:after="240" w:lineRule="auto" w:line="240"/>
        <w:ind w:firstLineChars="200"/>
        <w:jc w:val="left"/>
        <w:rPr>
          <w:b w:val="false"/>
          <w:bCs w:val="false"/>
          <w:sz w:val="40"/>
          <w:szCs w:val="40"/>
        </w:rPr>
      </w:pPr>
      <w:r>
        <w:rPr>
          <w:b w:val="false"/>
          <w:bCs w:val="false"/>
          <w:sz w:val="40"/>
          <w:szCs w:val="40"/>
          <w:lang w:val="en-US"/>
        </w:rPr>
        <w:t>Stay up to date with the latest advancements in disaster recovery technology. By investing in cutting-edge solutions, you can future-proof your business and stay one step ahead.</w:t>
      </w: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2"/>
          <w:szCs w:val="52"/>
        </w:rPr>
      </w:pPr>
      <w:r>
        <w:rPr>
          <w:b/>
          <w:bCs/>
          <w:sz w:val="52"/>
          <w:szCs w:val="52"/>
          <w:lang w:val="en-US"/>
        </w:rPr>
        <w:t>Ongoing Training:</w:t>
      </w:r>
    </w:p>
    <w:p>
      <w:pPr>
        <w:pStyle w:val="style0"/>
        <w:spacing w:after="240" w:lineRule="auto" w:line="240"/>
        <w:ind w:firstLineChars="200"/>
        <w:jc w:val="left"/>
        <w:rPr>
          <w:b w:val="false"/>
          <w:bCs w:val="false"/>
          <w:sz w:val="40"/>
          <w:szCs w:val="40"/>
        </w:rPr>
      </w:pPr>
      <w:r>
        <w:rPr>
          <w:b w:val="false"/>
          <w:bCs w:val="false"/>
          <w:sz w:val="40"/>
          <w:szCs w:val="40"/>
          <w:lang w:val="en-US"/>
        </w:rPr>
        <w:t>Keep your team well-trained and informed about the latest best practices in disaster recovery. Regular training sessions and simulations will help ensure that everyone is prepared to handle any situation.</w:t>
      </w:r>
    </w:p>
    <w:p>
      <w:pPr>
        <w:pStyle w:val="style0"/>
        <w:spacing w:after="240" w:lineRule="auto" w:line="240"/>
        <w:ind w:firstLineChars="200"/>
        <w:jc w:val="left"/>
        <w:rPr>
          <w:b w:val="false"/>
          <w:bCs w:val="false"/>
          <w:sz w:val="40"/>
          <w:szCs w:val="40"/>
        </w:rPr>
      </w:pP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6"/>
          <w:szCs w:val="56"/>
        </w:rPr>
      </w:pPr>
      <w:r>
        <w:rPr>
          <w:b/>
          <w:bCs/>
          <w:sz w:val="56"/>
          <w:szCs w:val="56"/>
          <w:lang w:val="en-US"/>
        </w:rPr>
        <w:t>The Future of IBM Disaster Recovery</w:t>
      </w:r>
    </w:p>
    <w:p>
      <w:pPr>
        <w:pStyle w:val="style0"/>
        <w:spacing w:after="240" w:lineRule="auto" w:line="240"/>
        <w:ind w:firstLineChars="200"/>
        <w:jc w:val="left"/>
        <w:rPr>
          <w:b w:val="false"/>
          <w:bCs w:val="false"/>
          <w:sz w:val="40"/>
          <w:szCs w:val="40"/>
        </w:rPr>
      </w:pPr>
      <w:r>
        <w:rPr>
          <w:b w:val="false"/>
          <w:bCs w:val="false"/>
          <w:sz w:val="40"/>
          <w:szCs w:val="40"/>
          <w:lang w:val="en-US"/>
        </w:rPr>
        <w:t>IBM is committed to staying at the forefront of disaster recovery technology. We continuously innovate and evolve our solutions to meet the ever-changing needs of businesses. With IBM, you can be confident that you are investing in a resilient future and ensuring the continuity of your operations.</w:t>
      </w:r>
    </w:p>
    <w:p>
      <w:pPr>
        <w:pStyle w:val="style0"/>
        <w:spacing w:after="240" w:lineRule="auto" w:line="240"/>
        <w:ind w:firstLineChars="200"/>
        <w:jc w:val="left"/>
        <w:rPr>
          <w:b w:val="false"/>
          <w:bCs w:val="false"/>
          <w:sz w:val="40"/>
          <w:szCs w:val="40"/>
        </w:rPr>
      </w:pPr>
    </w:p>
    <w:p>
      <w:pPr>
        <w:pStyle w:val="style0"/>
        <w:spacing w:after="240" w:lineRule="auto" w:line="240"/>
        <w:ind w:firstLineChars="200"/>
        <w:jc w:val="left"/>
        <w:rPr>
          <w:b w:val="false"/>
          <w:bCs w:val="false"/>
          <w:sz w:val="40"/>
          <w:szCs w:val="40"/>
        </w:rPr>
      </w:pPr>
    </w:p>
    <w:p>
      <w:pPr>
        <w:pStyle w:val="style0"/>
        <w:spacing w:after="240" w:lineRule="auto" w:line="240"/>
        <w:jc w:val="left"/>
        <w:rPr>
          <w:b/>
          <w:bCs/>
          <w:sz w:val="56"/>
          <w:szCs w:val="56"/>
        </w:rPr>
      </w:pPr>
      <w:r>
        <w:rPr>
          <w:b/>
          <w:bCs/>
          <w:sz w:val="56"/>
          <w:szCs w:val="56"/>
          <w:lang w:val="en-US"/>
        </w:rPr>
        <w:t>The Importance of Disaster Recovery</w:t>
      </w:r>
    </w:p>
    <w:p>
      <w:pPr>
        <w:pStyle w:val="style0"/>
        <w:spacing w:after="240" w:lineRule="auto" w:line="240"/>
        <w:ind w:firstLineChars="200"/>
        <w:jc w:val="left"/>
        <w:rPr>
          <w:b w:val="false"/>
          <w:bCs w:val="false"/>
          <w:sz w:val="40"/>
          <w:szCs w:val="40"/>
        </w:rPr>
      </w:pPr>
      <w:r>
        <w:rPr>
          <w:b w:val="false"/>
          <w:bCs w:val="false"/>
          <w:sz w:val="40"/>
          <w:szCs w:val="40"/>
          <w:lang w:val="en-US"/>
        </w:rPr>
        <w:t>Disasters can strike at any time, and without a solid disaster recovery plan in place, businesses face significant risks. IBM understands the importance of disaster recovery and offers comprehensive solutions to help organizations minimize downtime, protect critical data, and ensure business continuity. Don't wait for a disaster to strike - prepare your business with IBM.</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697</Words>
  <Characters>4090</Characters>
  <Application>WPS Office</Application>
  <Paragraphs>63</Paragraphs>
  <CharactersWithSpaces>4746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2023-09-26T14:28:57Z</dcterms:created>
  <dc:creator>WPS Office</dc:creator>
  <lastModifiedBy>SM-F127G</lastModifiedBy>
  <dcterms:modified xsi:type="dcterms:W3CDTF">2023-10-16T17:18:34Z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ef0894b35cf945fb8e70f9ebdcc9a79c</vt:lpwstr>
  </property>
</Properties>
</file>