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5F833" w14:textId="03D46452" w:rsidR="00E23EC3" w:rsidRDefault="0078182A" w:rsidP="0078182A">
      <w:pPr>
        <w:jc w:val="center"/>
        <w:rPr>
          <w:sz w:val="56"/>
          <w:szCs w:val="56"/>
          <w:lang w:val="en-US"/>
        </w:rPr>
      </w:pPr>
      <w:r w:rsidRPr="0078182A">
        <w:rPr>
          <w:sz w:val="56"/>
          <w:szCs w:val="56"/>
          <w:lang w:val="en-US"/>
        </w:rPr>
        <w:t>REPORT</w:t>
      </w:r>
    </w:p>
    <w:p w14:paraId="1507F376" w14:textId="77777777" w:rsidR="0078182A" w:rsidRDefault="0078182A" w:rsidP="0078182A">
      <w:pPr>
        <w:jc w:val="center"/>
        <w:rPr>
          <w:sz w:val="56"/>
          <w:szCs w:val="56"/>
          <w:lang w:val="en-US"/>
        </w:rPr>
      </w:pPr>
    </w:p>
    <w:p w14:paraId="6FC42C94" w14:textId="429BCEEF" w:rsidR="0078182A" w:rsidRPr="0078182A" w:rsidRDefault="0078182A" w:rsidP="0078182A">
      <w:pPr>
        <w:jc w:val="center"/>
        <w:rPr>
          <w:sz w:val="40"/>
          <w:szCs w:val="40"/>
          <w:lang w:val="en-US"/>
        </w:rPr>
      </w:pPr>
      <w:r w:rsidRPr="0078182A">
        <w:rPr>
          <w:sz w:val="40"/>
          <w:szCs w:val="40"/>
          <w:lang w:val="en-US"/>
        </w:rPr>
        <w:t>COURSE- AI For Cybersecurity</w:t>
      </w:r>
    </w:p>
    <w:p w14:paraId="5EE542A9" w14:textId="77777777" w:rsidR="0078182A" w:rsidRPr="0078182A" w:rsidRDefault="0078182A" w:rsidP="0078182A">
      <w:pPr>
        <w:jc w:val="center"/>
        <w:rPr>
          <w:sz w:val="40"/>
          <w:szCs w:val="40"/>
          <w:lang w:val="en-US"/>
        </w:rPr>
      </w:pPr>
    </w:p>
    <w:p w14:paraId="5FE18894" w14:textId="26717F2D" w:rsidR="0078182A" w:rsidRPr="0078182A" w:rsidRDefault="0078182A" w:rsidP="0078182A">
      <w:pPr>
        <w:jc w:val="center"/>
        <w:rPr>
          <w:sz w:val="40"/>
          <w:szCs w:val="40"/>
          <w:lang w:val="en-US"/>
        </w:rPr>
      </w:pPr>
    </w:p>
    <w:p w14:paraId="5EE5D1E7" w14:textId="6B289D23" w:rsidR="0078182A" w:rsidRDefault="0078182A" w:rsidP="0078182A">
      <w:pPr>
        <w:jc w:val="center"/>
        <w:rPr>
          <w:sz w:val="40"/>
          <w:szCs w:val="40"/>
          <w:lang w:val="en-US"/>
        </w:rPr>
      </w:pPr>
      <w:r w:rsidRPr="0078182A">
        <w:rPr>
          <w:sz w:val="40"/>
          <w:szCs w:val="40"/>
          <w:lang w:val="en-US"/>
        </w:rPr>
        <w:t>EXPLORING THE ROLE OF SUPERVISED LEARNING ALGORITHMS IN ENHANCING CYBERSECURITY</w:t>
      </w:r>
    </w:p>
    <w:p w14:paraId="1507671A" w14:textId="77777777" w:rsidR="0078182A" w:rsidRDefault="0078182A" w:rsidP="0078182A">
      <w:pPr>
        <w:jc w:val="center"/>
        <w:rPr>
          <w:sz w:val="40"/>
          <w:szCs w:val="40"/>
          <w:lang w:val="en-US"/>
        </w:rPr>
      </w:pPr>
    </w:p>
    <w:p w14:paraId="3A48FEE8" w14:textId="7C4EEDC4" w:rsidR="0078182A" w:rsidRPr="0078182A" w:rsidRDefault="0078182A" w:rsidP="0078182A">
      <w:pPr>
        <w:jc w:val="center"/>
        <w:rPr>
          <w:sz w:val="32"/>
          <w:szCs w:val="32"/>
          <w:lang w:val="en-US"/>
        </w:rPr>
      </w:pPr>
      <w:r>
        <w:rPr>
          <w:noProof/>
          <w:sz w:val="72"/>
          <w:szCs w:val="72"/>
          <w:lang w:val="en-US"/>
        </w:rPr>
        <w:drawing>
          <wp:inline distT="0" distB="0" distL="0" distR="0" wp14:anchorId="7B047182" wp14:editId="74838B6C">
            <wp:extent cx="2540000" cy="2540000"/>
            <wp:effectExtent l="0" t="0" r="0" b="0"/>
            <wp:docPr id="2002786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786581" name="Picture 2002786581"/>
                    <pic:cNvPicPr/>
                  </pic:nvPicPr>
                  <pic:blipFill>
                    <a:blip r:embed="rId5">
                      <a:extLst>
                        <a:ext uri="{28A0092B-C50C-407E-A947-70E740481C1C}">
                          <a14:useLocalDpi xmlns:a14="http://schemas.microsoft.com/office/drawing/2010/main" val="0"/>
                        </a:ext>
                      </a:extLst>
                    </a:blip>
                    <a:stretch>
                      <a:fillRect/>
                    </a:stretch>
                  </pic:blipFill>
                  <pic:spPr>
                    <a:xfrm>
                      <a:off x="0" y="0"/>
                      <a:ext cx="2540000" cy="2540000"/>
                    </a:xfrm>
                    <a:prstGeom prst="rect">
                      <a:avLst/>
                    </a:prstGeom>
                  </pic:spPr>
                </pic:pic>
              </a:graphicData>
            </a:graphic>
          </wp:inline>
        </w:drawing>
      </w:r>
    </w:p>
    <w:p w14:paraId="12D211BD" w14:textId="77777777" w:rsidR="0078182A" w:rsidRPr="0078182A" w:rsidRDefault="0078182A" w:rsidP="0078182A">
      <w:pPr>
        <w:jc w:val="center"/>
        <w:rPr>
          <w:sz w:val="40"/>
          <w:szCs w:val="40"/>
          <w:lang w:val="en-US"/>
        </w:rPr>
      </w:pPr>
    </w:p>
    <w:p w14:paraId="1DA70863" w14:textId="77777777" w:rsidR="0078182A" w:rsidRDefault="0078182A">
      <w:pPr>
        <w:rPr>
          <w:lang w:val="en-US"/>
        </w:rPr>
      </w:pPr>
    </w:p>
    <w:p w14:paraId="023C2BA6" w14:textId="4FEE472A" w:rsidR="0078182A" w:rsidRDefault="0078182A">
      <w:pPr>
        <w:rPr>
          <w:lang w:val="en-US"/>
        </w:rPr>
      </w:pPr>
    </w:p>
    <w:p w14:paraId="27629A7C" w14:textId="4515A81A" w:rsidR="0078182A" w:rsidRPr="0078182A" w:rsidRDefault="0078182A" w:rsidP="0078182A">
      <w:pPr>
        <w:jc w:val="center"/>
        <w:rPr>
          <w:sz w:val="40"/>
          <w:szCs w:val="40"/>
          <w:lang w:val="en-US"/>
        </w:rPr>
      </w:pPr>
      <w:r w:rsidRPr="0078182A">
        <w:rPr>
          <w:sz w:val="40"/>
          <w:szCs w:val="40"/>
          <w:lang w:val="en-US"/>
        </w:rPr>
        <w:t>Submitted by – Shreya Sarin</w:t>
      </w:r>
    </w:p>
    <w:p w14:paraId="00D71386" w14:textId="6ADED6DE" w:rsidR="0078182A" w:rsidRDefault="0078182A" w:rsidP="0078182A">
      <w:pPr>
        <w:jc w:val="center"/>
        <w:rPr>
          <w:sz w:val="40"/>
          <w:szCs w:val="40"/>
          <w:lang w:val="en-US"/>
        </w:rPr>
      </w:pPr>
      <w:r w:rsidRPr="0078182A">
        <w:rPr>
          <w:sz w:val="40"/>
          <w:szCs w:val="40"/>
          <w:lang w:val="en-US"/>
        </w:rPr>
        <w:t>Submitted to-Mrs. Neeraj Sharma</w:t>
      </w:r>
    </w:p>
    <w:p w14:paraId="78249E7D" w14:textId="77777777" w:rsidR="0078182A" w:rsidRDefault="0078182A" w:rsidP="0078182A">
      <w:pPr>
        <w:jc w:val="center"/>
        <w:rPr>
          <w:sz w:val="40"/>
          <w:szCs w:val="40"/>
          <w:lang w:val="en-US"/>
        </w:rPr>
      </w:pPr>
    </w:p>
    <w:p w14:paraId="68918FB3" w14:textId="77777777" w:rsidR="0078182A" w:rsidRDefault="0078182A" w:rsidP="0078182A">
      <w:pPr>
        <w:jc w:val="center"/>
        <w:rPr>
          <w:sz w:val="40"/>
          <w:szCs w:val="40"/>
          <w:lang w:val="en-US"/>
        </w:rPr>
      </w:pPr>
    </w:p>
    <w:p w14:paraId="215192EA" w14:textId="77777777" w:rsidR="0078182A" w:rsidRDefault="0078182A" w:rsidP="0078182A">
      <w:pPr>
        <w:jc w:val="center"/>
        <w:rPr>
          <w:sz w:val="40"/>
          <w:szCs w:val="40"/>
          <w:lang w:val="en-US"/>
        </w:rPr>
      </w:pPr>
    </w:p>
    <w:p w14:paraId="62E2D728" w14:textId="77777777" w:rsidR="0078182A" w:rsidRDefault="0078182A" w:rsidP="0078182A">
      <w:pPr>
        <w:jc w:val="center"/>
        <w:rPr>
          <w:sz w:val="40"/>
          <w:szCs w:val="40"/>
          <w:lang w:val="en-US"/>
        </w:rPr>
      </w:pPr>
    </w:p>
    <w:p w14:paraId="44F89CBE" w14:textId="77777777" w:rsidR="0078182A" w:rsidRDefault="0078182A" w:rsidP="0078182A">
      <w:pPr>
        <w:jc w:val="center"/>
        <w:rPr>
          <w:sz w:val="40"/>
          <w:szCs w:val="40"/>
          <w:lang w:val="en-US"/>
        </w:rPr>
      </w:pPr>
    </w:p>
    <w:p w14:paraId="2FEC6AC8" w14:textId="77777777" w:rsidR="0078182A" w:rsidRDefault="0078182A" w:rsidP="0078182A">
      <w:pPr>
        <w:jc w:val="center"/>
        <w:rPr>
          <w:sz w:val="40"/>
          <w:szCs w:val="40"/>
          <w:lang w:val="en-US"/>
        </w:rPr>
      </w:pPr>
    </w:p>
    <w:p w14:paraId="119C6D46" w14:textId="77777777" w:rsidR="0078182A" w:rsidRDefault="0078182A" w:rsidP="0078182A">
      <w:pPr>
        <w:jc w:val="center"/>
        <w:rPr>
          <w:sz w:val="40"/>
          <w:szCs w:val="40"/>
          <w:lang w:val="en-US"/>
        </w:rPr>
      </w:pPr>
    </w:p>
    <w:p w14:paraId="09651FAB" w14:textId="71D42E3D" w:rsidR="0078182A" w:rsidRDefault="0078182A" w:rsidP="0078182A">
      <w:pPr>
        <w:rPr>
          <w:sz w:val="36"/>
          <w:szCs w:val="36"/>
          <w:lang w:val="en-US"/>
        </w:rPr>
      </w:pPr>
      <w:r w:rsidRPr="0078182A">
        <w:rPr>
          <w:sz w:val="36"/>
          <w:szCs w:val="36"/>
          <w:lang w:val="en-US"/>
        </w:rPr>
        <w:lastRenderedPageBreak/>
        <w:t xml:space="preserve">Objective-Understanding and Analyzing how supervised learning enhances cybersecurity measures </w:t>
      </w:r>
    </w:p>
    <w:p w14:paraId="3A4665A1" w14:textId="77777777" w:rsidR="0078182A" w:rsidRDefault="0078182A" w:rsidP="0078182A">
      <w:pPr>
        <w:rPr>
          <w:sz w:val="36"/>
          <w:szCs w:val="36"/>
          <w:lang w:val="en-US"/>
        </w:rPr>
      </w:pPr>
    </w:p>
    <w:p w14:paraId="0652CB88" w14:textId="28D7DCF6" w:rsidR="0078182A" w:rsidRDefault="0078182A" w:rsidP="0078182A">
      <w:pPr>
        <w:pStyle w:val="ListParagraph"/>
        <w:numPr>
          <w:ilvl w:val="0"/>
          <w:numId w:val="1"/>
        </w:numPr>
        <w:rPr>
          <w:sz w:val="36"/>
          <w:szCs w:val="36"/>
          <w:lang w:val="en-US"/>
        </w:rPr>
      </w:pPr>
      <w:r>
        <w:rPr>
          <w:sz w:val="36"/>
          <w:szCs w:val="36"/>
          <w:lang w:val="en-US"/>
        </w:rPr>
        <w:t xml:space="preserve">Threat Detection and Classification </w:t>
      </w:r>
    </w:p>
    <w:p w14:paraId="6F27C614" w14:textId="77777777" w:rsidR="0078182A" w:rsidRDefault="0078182A" w:rsidP="0078182A">
      <w:pPr>
        <w:pStyle w:val="ListParagraph"/>
        <w:rPr>
          <w:sz w:val="36"/>
          <w:szCs w:val="36"/>
          <w:lang w:val="en-US"/>
        </w:rPr>
      </w:pPr>
    </w:p>
    <w:p w14:paraId="29218621" w14:textId="3853892C" w:rsidR="0078182A" w:rsidRPr="0078182A" w:rsidRDefault="0078182A" w:rsidP="0078182A">
      <w:pPr>
        <w:rPr>
          <w:sz w:val="32"/>
          <w:szCs w:val="32"/>
          <w:lang w:val="en-US"/>
        </w:rPr>
      </w:pPr>
      <w:r w:rsidRPr="0078182A">
        <w:rPr>
          <w:sz w:val="32"/>
          <w:szCs w:val="32"/>
        </w:rPr>
        <w:t xml:space="preserve">Supervised learning plays a significant role in modern malware detection by training machine learning models on </w:t>
      </w:r>
      <w:r w:rsidRPr="0078182A">
        <w:rPr>
          <w:sz w:val="32"/>
          <w:szCs w:val="32"/>
        </w:rPr>
        <w:t>labelled</w:t>
      </w:r>
      <w:r w:rsidRPr="0078182A">
        <w:rPr>
          <w:sz w:val="32"/>
          <w:szCs w:val="32"/>
        </w:rPr>
        <w:t xml:space="preserve"> datasets containing both malicious and legitimate software samples. Features such as file size, API calls, network </w:t>
      </w:r>
      <w:r w:rsidRPr="0078182A">
        <w:rPr>
          <w:sz w:val="32"/>
          <w:szCs w:val="32"/>
        </w:rPr>
        <w:t>behaviour</w:t>
      </w:r>
      <w:r w:rsidRPr="0078182A">
        <w:rPr>
          <w:sz w:val="32"/>
          <w:szCs w:val="32"/>
        </w:rPr>
        <w:t xml:space="preserve">, execution patterns, and system modifications are extracted and used to train classifiers like Random Forest, Support Vector Machine (SVM), and Gradient Boosting models. In a 2026 cybersecurity deployment reported by several enterprise security vendors, AI-powered threat detection systems were able to identify previously unseen malware variants by learning patterns from known threats. These systems continuously </w:t>
      </w:r>
      <w:r w:rsidRPr="0078182A">
        <w:rPr>
          <w:sz w:val="32"/>
          <w:szCs w:val="32"/>
        </w:rPr>
        <w:t>analysed</w:t>
      </w:r>
      <w:r w:rsidRPr="0078182A">
        <w:rPr>
          <w:sz w:val="32"/>
          <w:szCs w:val="32"/>
        </w:rPr>
        <w:t xml:space="preserve"> endpoint activity and classified files as malicious or benign in real time. A notable success involved detecting ransomware </w:t>
      </w:r>
      <w:r w:rsidRPr="0078182A">
        <w:rPr>
          <w:sz w:val="32"/>
          <w:szCs w:val="32"/>
        </w:rPr>
        <w:t>behaviour</w:t>
      </w:r>
      <w:r w:rsidRPr="0078182A">
        <w:rPr>
          <w:sz w:val="32"/>
          <w:szCs w:val="32"/>
        </w:rPr>
        <w:t xml:space="preserve"> before encryption processes could spread across corporate networks, reducing response time from hours to seconds. The supervised models achieved high accuracy while lowering false positives compared to traditional signature-based antivirus solutions. This demonstrates how supervised learning enhances threat detection and classification by providing faster, more adaptive, and scalable protection against evolving cyber threats in modern enterprise environments.</w:t>
      </w:r>
    </w:p>
    <w:p w14:paraId="6EB7FE96" w14:textId="77777777" w:rsidR="0078182A" w:rsidRDefault="0078182A" w:rsidP="0078182A">
      <w:pPr>
        <w:rPr>
          <w:sz w:val="40"/>
          <w:szCs w:val="40"/>
          <w:lang w:val="en-US"/>
        </w:rPr>
      </w:pPr>
    </w:p>
    <w:p w14:paraId="643BDD58" w14:textId="77777777" w:rsidR="00191CEB" w:rsidRDefault="00191CEB" w:rsidP="0078182A">
      <w:pPr>
        <w:rPr>
          <w:sz w:val="40"/>
          <w:szCs w:val="40"/>
          <w:lang w:val="en-US"/>
        </w:rPr>
      </w:pPr>
    </w:p>
    <w:p w14:paraId="1C1D3E79" w14:textId="77777777" w:rsidR="00191CEB" w:rsidRDefault="00191CEB" w:rsidP="0078182A">
      <w:pPr>
        <w:rPr>
          <w:sz w:val="40"/>
          <w:szCs w:val="40"/>
          <w:lang w:val="en-US"/>
        </w:rPr>
      </w:pPr>
    </w:p>
    <w:p w14:paraId="770BE793" w14:textId="77777777" w:rsidR="00191CEB" w:rsidRDefault="00191CEB" w:rsidP="0078182A">
      <w:pPr>
        <w:rPr>
          <w:sz w:val="40"/>
          <w:szCs w:val="40"/>
          <w:lang w:val="en-US"/>
        </w:rPr>
      </w:pPr>
    </w:p>
    <w:p w14:paraId="460727D4" w14:textId="77777777" w:rsidR="00191CEB" w:rsidRDefault="00191CEB" w:rsidP="0078182A">
      <w:pPr>
        <w:rPr>
          <w:sz w:val="40"/>
          <w:szCs w:val="40"/>
          <w:lang w:val="en-US"/>
        </w:rPr>
      </w:pPr>
    </w:p>
    <w:p w14:paraId="7847F0D2" w14:textId="77777777" w:rsidR="00191CEB" w:rsidRDefault="00191CEB" w:rsidP="0078182A">
      <w:pPr>
        <w:rPr>
          <w:sz w:val="40"/>
          <w:szCs w:val="40"/>
          <w:lang w:val="en-US"/>
        </w:rPr>
      </w:pPr>
    </w:p>
    <w:p w14:paraId="2E24F994" w14:textId="77777777" w:rsidR="00191CEB" w:rsidRDefault="00191CEB" w:rsidP="0078182A">
      <w:pPr>
        <w:rPr>
          <w:sz w:val="40"/>
          <w:szCs w:val="40"/>
          <w:lang w:val="en-US"/>
        </w:rPr>
      </w:pPr>
    </w:p>
    <w:p w14:paraId="77E0D6AF" w14:textId="77777777" w:rsidR="00191CEB" w:rsidRDefault="00191CEB" w:rsidP="0078182A">
      <w:pPr>
        <w:rPr>
          <w:sz w:val="40"/>
          <w:szCs w:val="40"/>
          <w:lang w:val="en-US"/>
        </w:rPr>
      </w:pPr>
    </w:p>
    <w:p w14:paraId="11E7E4BC" w14:textId="05C63C15" w:rsidR="00191CEB" w:rsidRDefault="00191CEB" w:rsidP="0078182A">
      <w:pPr>
        <w:rPr>
          <w:sz w:val="40"/>
          <w:szCs w:val="40"/>
          <w:lang w:val="en-US"/>
        </w:rPr>
      </w:pPr>
      <w:r>
        <w:rPr>
          <w:sz w:val="40"/>
          <w:szCs w:val="40"/>
          <w:lang w:val="en-US"/>
        </w:rPr>
        <w:t xml:space="preserve">2.Phishing Detection </w:t>
      </w:r>
    </w:p>
    <w:p w14:paraId="723E9FDD" w14:textId="77777777" w:rsidR="00191CEB" w:rsidRDefault="00191CEB" w:rsidP="0078182A">
      <w:pPr>
        <w:rPr>
          <w:sz w:val="40"/>
          <w:szCs w:val="40"/>
          <w:lang w:val="en-US"/>
        </w:rPr>
      </w:pPr>
    </w:p>
    <w:p w14:paraId="6204F40A" w14:textId="1B5D990D" w:rsidR="00191CEB" w:rsidRPr="00191CEB" w:rsidRDefault="00191CEB" w:rsidP="0078182A">
      <w:pPr>
        <w:rPr>
          <w:sz w:val="32"/>
          <w:szCs w:val="32"/>
          <w:lang w:val="en-US"/>
        </w:rPr>
      </w:pPr>
      <w:r w:rsidRPr="00191CEB">
        <w:rPr>
          <w:sz w:val="32"/>
          <w:szCs w:val="32"/>
        </w:rPr>
        <w:t xml:space="preserve">Supervised learning is widely used in phishing detection to classify emails, websites, and messages as legitimate or malicious. Models are trained using </w:t>
      </w:r>
      <w:r w:rsidRPr="00191CEB">
        <w:rPr>
          <w:sz w:val="32"/>
          <w:szCs w:val="32"/>
        </w:rPr>
        <w:t>labelled</w:t>
      </w:r>
      <w:r w:rsidRPr="00191CEB">
        <w:rPr>
          <w:sz w:val="32"/>
          <w:szCs w:val="32"/>
        </w:rPr>
        <w:t xml:space="preserve"> datasets containing examples of phishing attacks and genuine communications. Features such as sender reputation, URL structure, domain age, email content, attachment characteristics, and language patterns are </w:t>
      </w:r>
      <w:r w:rsidRPr="00191CEB">
        <w:rPr>
          <w:sz w:val="32"/>
          <w:szCs w:val="32"/>
        </w:rPr>
        <w:t>analysed</w:t>
      </w:r>
      <w:r w:rsidRPr="00191CEB">
        <w:rPr>
          <w:sz w:val="32"/>
          <w:szCs w:val="32"/>
        </w:rPr>
        <w:t xml:space="preserve"> by algorithms like Logistic Regression, Random Forest, and Neural Networks. In 2026, major email security platforms integrated advanced supervised learning systems capable of scanning millions of emails daily. These systems successfully detected sophisticated phishing campaigns that mimicked banking institutions, cloud services, and corporate login portals. By </w:t>
      </w:r>
      <w:r w:rsidRPr="00191CEB">
        <w:rPr>
          <w:sz w:val="32"/>
          <w:szCs w:val="32"/>
        </w:rPr>
        <w:t>analysing</w:t>
      </w:r>
      <w:r w:rsidRPr="00191CEB">
        <w:rPr>
          <w:sz w:val="32"/>
          <w:szCs w:val="32"/>
        </w:rPr>
        <w:t xml:space="preserve"> historical attack data and identifying suspicious patterns, the models prevented users from clicking fraudulent links and disclosing sensitive information. Organizations using AI-driven phishing detection reported significant reductions in successful phishing incidents and credential theft cases. The success of these deployments highlights the effectiveness of supervised learning in protecting individuals and businesses from increasingly complex social engineering attacks while improving overall cybersecurity resilience and user safety.</w:t>
      </w:r>
    </w:p>
    <w:sectPr w:rsidR="00191CEB" w:rsidRPr="00191C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A15F80"/>
    <w:multiLevelType w:val="hybridMultilevel"/>
    <w:tmpl w:val="ECB2E95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91906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82A"/>
    <w:rsid w:val="00191CEB"/>
    <w:rsid w:val="00296C6E"/>
    <w:rsid w:val="003B2963"/>
    <w:rsid w:val="003F53FD"/>
    <w:rsid w:val="0078182A"/>
    <w:rsid w:val="00D7105C"/>
    <w:rsid w:val="00E23E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D50D684"/>
  <w15:chartTrackingRefBased/>
  <w15:docId w15:val="{F9252725-A689-8E49-9E47-6571636D9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18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818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18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18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18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182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182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182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182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8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818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18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18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18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18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18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18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182A"/>
    <w:rPr>
      <w:rFonts w:eastAsiaTheme="majorEastAsia" w:cstheme="majorBidi"/>
      <w:color w:val="272727" w:themeColor="text1" w:themeTint="D8"/>
    </w:rPr>
  </w:style>
  <w:style w:type="paragraph" w:styleId="Title">
    <w:name w:val="Title"/>
    <w:basedOn w:val="Normal"/>
    <w:next w:val="Normal"/>
    <w:link w:val="TitleChar"/>
    <w:uiPriority w:val="10"/>
    <w:qFormat/>
    <w:rsid w:val="0078182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18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182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18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182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8182A"/>
    <w:rPr>
      <w:i/>
      <w:iCs/>
      <w:color w:val="404040" w:themeColor="text1" w:themeTint="BF"/>
    </w:rPr>
  </w:style>
  <w:style w:type="paragraph" w:styleId="ListParagraph">
    <w:name w:val="List Paragraph"/>
    <w:basedOn w:val="Normal"/>
    <w:uiPriority w:val="34"/>
    <w:qFormat/>
    <w:rsid w:val="0078182A"/>
    <w:pPr>
      <w:ind w:left="720"/>
      <w:contextualSpacing/>
    </w:pPr>
  </w:style>
  <w:style w:type="character" w:styleId="IntenseEmphasis">
    <w:name w:val="Intense Emphasis"/>
    <w:basedOn w:val="DefaultParagraphFont"/>
    <w:uiPriority w:val="21"/>
    <w:qFormat/>
    <w:rsid w:val="0078182A"/>
    <w:rPr>
      <w:i/>
      <w:iCs/>
      <w:color w:val="0F4761" w:themeColor="accent1" w:themeShade="BF"/>
    </w:rPr>
  </w:style>
  <w:style w:type="paragraph" w:styleId="IntenseQuote">
    <w:name w:val="Intense Quote"/>
    <w:basedOn w:val="Normal"/>
    <w:next w:val="Normal"/>
    <w:link w:val="IntenseQuoteChar"/>
    <w:uiPriority w:val="30"/>
    <w:qFormat/>
    <w:rsid w:val="007818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182A"/>
    <w:rPr>
      <w:i/>
      <w:iCs/>
      <w:color w:val="0F4761" w:themeColor="accent1" w:themeShade="BF"/>
    </w:rPr>
  </w:style>
  <w:style w:type="character" w:styleId="IntenseReference">
    <w:name w:val="Intense Reference"/>
    <w:basedOn w:val="DefaultParagraphFont"/>
    <w:uiPriority w:val="32"/>
    <w:qFormat/>
    <w:rsid w:val="0078182A"/>
    <w:rPr>
      <w:b/>
      <w:bCs/>
      <w:smallCaps/>
      <w:color w:val="0F4761" w:themeColor="accent1" w:themeShade="BF"/>
      <w:spacing w:val="5"/>
    </w:rPr>
  </w:style>
  <w:style w:type="paragraph" w:styleId="NoSpacing">
    <w:name w:val="No Spacing"/>
    <w:uiPriority w:val="1"/>
    <w:qFormat/>
    <w:rsid w:val="007818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435</Words>
  <Characters>2486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a10870</dc:creator>
  <cp:keywords/>
  <dc:description/>
  <cp:lastModifiedBy>a10870</cp:lastModifiedBy>
  <cp:revision>1</cp:revision>
  <dcterms:created xsi:type="dcterms:W3CDTF">2026-06-14T06:55:00Z</dcterms:created>
  <dcterms:modified xsi:type="dcterms:W3CDTF">2026-06-14T07:07:00Z</dcterms:modified>
</cp:coreProperties>
</file>