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35" w:line="360" w:lineRule="auto"/>
        <w:jc w:val="center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Тема: «Обработка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дву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мерных массивов»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567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Сапронов К. 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Хахаев И. 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134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705"/>
        <w:jc w:val="both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70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Целью работы является изучение одномерных массивов и получение практических навыков в их обработке.</w:t>
      </w:r>
    </w:p>
    <w:p w:rsidR="00000000" w:rsidDel="00000000" w:rsidP="00000000" w:rsidRDefault="00000000" w:rsidRPr="00000000" w14:paraId="00000016">
      <w:pPr>
        <w:spacing w:line="360" w:lineRule="auto"/>
        <w:ind w:left="0" w:firstLine="70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705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705"/>
        <w:jc w:val="both"/>
        <w:rPr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Задание (вариант 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spacing w:after="240" w:line="360" w:lineRule="auto"/>
        <w:ind w:left="0" w:firstLine="72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Выполнить обработку элементов прямоугольной матрицы А, имеющей N строк и М столбцов. Определить, сколько нулевых элементов содержится в каждом столбце и в каждой строке матрицы. Результат оформить в виде матрицы из N+1 строк и М+1 столбцов.</w:t>
      </w:r>
    </w:p>
    <w:p w:rsidR="00000000" w:rsidDel="00000000" w:rsidP="00000000" w:rsidRDefault="00000000" w:rsidRPr="00000000" w14:paraId="0000001A">
      <w:pPr>
        <w:shd w:fill="ffffff" w:val="clear"/>
        <w:spacing w:after="240" w:line="360" w:lineRule="auto"/>
        <w:ind w:left="0" w:firstLine="0"/>
        <w:rPr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Постановка задачи и описание решения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выполнения данной задачи необходимо написать программу, которая будет увеличивать “примыкающие” к матрице элементы, если если элемент в данной ячейке или данном столбце равен нулю.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Инициализируются </w:t>
      </w:r>
      <w:r w:rsidDel="00000000" w:rsidR="00000000" w:rsidRPr="00000000">
        <w:rPr>
          <w:sz w:val="28"/>
          <w:szCs w:val="28"/>
          <w:rtl w:val="0"/>
        </w:rPr>
        <w:t xml:space="preserve">двумерный массив A большого размера, N и M - количество строк и столбцов соответственно, i и j - переменные для циклов.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 клавиатуры вводятся значения N и M, после чего с клавиатуры с помощью цикла заполняется сам массив. Если элемент A[i][j]=0, то элементы(счетчики нулевых элементов) A[i][M] и A[N][j] увеличиваются на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цикла выводится новая матрица размером (N+1)x(M+1). Элемент A[N][M] так же будет выведен, но, т.к. он не примыкает к изначальной матрице, он не будет подсчитывать элементы и всегда будет равен 0.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Описание переменных</w:t>
      </w:r>
    </w:p>
    <w:tbl>
      <w:tblPr>
        <w:tblStyle w:val="Table2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5"/>
        <w:gridCol w:w="2511"/>
        <w:gridCol w:w="992"/>
        <w:gridCol w:w="5390"/>
        <w:tblGridChange w:id="0">
          <w:tblGrid>
            <w:gridCol w:w="745"/>
            <w:gridCol w:w="2511"/>
            <w:gridCol w:w="992"/>
            <w:gridCol w:w="5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Хранение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последовательности </w:t>
            </w:r>
            <w:r w:rsidDel="00000000" w:rsidR="00000000" w:rsidRPr="00000000">
              <w:rPr>
                <w:rtl w:val="0"/>
              </w:rPr>
              <w:t xml:space="preserve">элементов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строк двумерного массива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столбцов двумерного массива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Переменная внутри циклов, обозначающая номер строки элемента двумерного массива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Переменная внутри циклов, обозначающая номер столбца элемента двумерного массива</w:t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Контрольные примеры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Пример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Ввод: N=4, M=4              0 2 0 5</w:t>
        <w:tab/>
        <w:t xml:space="preserve">Вывод: 0 2 0 5 2</w:t>
      </w:r>
    </w:p>
    <w:p w:rsidR="00000000" w:rsidDel="00000000" w:rsidP="00000000" w:rsidRDefault="00000000" w:rsidRPr="00000000" w14:paraId="00000040">
      <w:pPr>
        <w:spacing w:line="360" w:lineRule="auto"/>
        <w:ind w:left="2880" w:firstLine="708.999999999999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9 8 6 1</w:t>
        <w:tab/>
        <w:tab/>
        <w:t xml:space="preserve">   9 8 6 1 0</w:t>
      </w:r>
    </w:p>
    <w:p w:rsidR="00000000" w:rsidDel="00000000" w:rsidP="00000000" w:rsidRDefault="00000000" w:rsidRPr="00000000" w14:paraId="00000041">
      <w:pPr>
        <w:spacing w:line="360" w:lineRule="auto"/>
        <w:ind w:left="2880" w:firstLine="708.999999999999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0 2 5 8</w:t>
        <w:tab/>
        <w:tab/>
        <w:t xml:space="preserve">   0 2 5 8 1</w:t>
      </w:r>
    </w:p>
    <w:p w:rsidR="00000000" w:rsidDel="00000000" w:rsidP="00000000" w:rsidRDefault="00000000" w:rsidRPr="00000000" w14:paraId="00000042">
      <w:pPr>
        <w:spacing w:line="360" w:lineRule="auto"/>
        <w:ind w:left="2880" w:firstLine="708.999999999999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3 0 0 0</w:t>
        <w:tab/>
        <w:tab/>
        <w:t xml:space="preserve">   3 0 0 0 3</w:t>
      </w:r>
    </w:p>
    <w:p w:rsidR="00000000" w:rsidDel="00000000" w:rsidP="00000000" w:rsidRDefault="00000000" w:rsidRPr="00000000" w14:paraId="00000043">
      <w:pPr>
        <w:spacing w:line="360" w:lineRule="auto"/>
        <w:ind w:left="2880" w:firstLine="708.999999999999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  2 1 2 1 0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2: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Ввод: N=4, M=4</w:t>
        <w:tab/>
        <w:tab/>
        <w:t xml:space="preserve">0 0 0 0</w:t>
        <w:tab/>
        <w:t xml:space="preserve">Вывод: 0 0 0 0 4</w:t>
      </w:r>
    </w:p>
    <w:p w:rsidR="00000000" w:rsidDel="00000000" w:rsidP="00000000" w:rsidRDefault="00000000" w:rsidRPr="00000000" w14:paraId="00000046">
      <w:pPr>
        <w:spacing w:line="360" w:lineRule="auto"/>
        <w:ind w:left="2880" w:firstLine="708.999999999999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0 0 0 0</w:t>
        <w:tab/>
        <w:tab/>
        <w:t xml:space="preserve">   0 0 0 0 4</w:t>
      </w:r>
    </w:p>
    <w:p w:rsidR="00000000" w:rsidDel="00000000" w:rsidP="00000000" w:rsidRDefault="00000000" w:rsidRPr="00000000" w14:paraId="00000047">
      <w:pPr>
        <w:spacing w:line="360" w:lineRule="auto"/>
        <w:ind w:left="2880" w:firstLine="708.999999999999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0 0 0 0</w:t>
        <w:tab/>
        <w:tab/>
        <w:t xml:space="preserve">   0 0 0 0 4</w:t>
      </w:r>
    </w:p>
    <w:p w:rsidR="00000000" w:rsidDel="00000000" w:rsidP="00000000" w:rsidRDefault="00000000" w:rsidRPr="00000000" w14:paraId="00000048">
      <w:pPr>
        <w:spacing w:line="360" w:lineRule="auto"/>
        <w:ind w:left="2880" w:firstLine="708.999999999999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0 0 0 0</w:t>
        <w:tab/>
        <w:tab/>
        <w:t xml:space="preserve">   0 0 0 0 4</w:t>
      </w:r>
    </w:p>
    <w:p w:rsidR="00000000" w:rsidDel="00000000" w:rsidP="00000000" w:rsidRDefault="00000000" w:rsidRPr="00000000" w14:paraId="00000049">
      <w:pPr>
        <w:spacing w:line="360" w:lineRule="auto"/>
        <w:ind w:left="2880" w:firstLine="708.999999999999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  4 4 4 4 0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firstLine="708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Примеры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180975</wp:posOffset>
            </wp:positionV>
            <wp:extent cx="4868228" cy="31798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228" cy="3179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323850</wp:posOffset>
            </wp:positionV>
            <wp:extent cx="4867275" cy="289917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99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Выводы.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результате выполнения работы изучены </w:t>
      </w:r>
      <w:r w:rsidDel="00000000" w:rsidR="00000000" w:rsidRPr="00000000">
        <w:rPr>
          <w:sz w:val="28"/>
          <w:szCs w:val="28"/>
          <w:rtl w:val="0"/>
        </w:rPr>
        <w:t xml:space="preserve">двумерные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массивы и получены практические навыки в их обработке.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