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E6BD3" w14:textId="4E875B4A" w:rsidR="0060271A" w:rsidRPr="00906B8A" w:rsidRDefault="0060271A" w:rsidP="00906B8A">
      <w:pPr>
        <w:jc w:val="center"/>
        <w:rPr>
          <w:rFonts w:ascii="Times New Roman" w:hAnsi="Times New Roman" w:cs="Times New Roman"/>
          <w:sz w:val="48"/>
          <w:szCs w:val="48"/>
        </w:rPr>
      </w:pPr>
      <w:r w:rsidRPr="00906B8A">
        <w:rPr>
          <w:rFonts w:ascii="Times New Roman" w:hAnsi="Times New Roman" w:cs="Times New Roman"/>
          <w:sz w:val="48"/>
          <w:szCs w:val="48"/>
        </w:rPr>
        <w:t>Smart Product Pricing Solution</w:t>
      </w:r>
    </w:p>
    <w:p w14:paraId="4A4E193B" w14:textId="59587953" w:rsidR="0060271A" w:rsidRPr="00906B8A" w:rsidRDefault="0060271A" w:rsidP="00FD08B5">
      <w:pPr>
        <w:jc w:val="both"/>
        <w:rPr>
          <w:rFonts w:ascii="Times New Roman" w:hAnsi="Times New Roman" w:cs="Times New Roman"/>
        </w:rPr>
      </w:pPr>
      <w:r w:rsidRPr="00906B8A">
        <w:rPr>
          <w:rFonts w:ascii="Times New Roman" w:hAnsi="Times New Roman" w:cs="Times New Roman"/>
          <w:sz w:val="28"/>
          <w:szCs w:val="28"/>
        </w:rPr>
        <w:t>Team Name</w:t>
      </w:r>
      <w:r w:rsidRPr="00906B8A">
        <w:rPr>
          <w:rFonts w:ascii="Times New Roman" w:hAnsi="Times New Roman" w:cs="Times New Roman"/>
        </w:rPr>
        <w:t>:</w:t>
      </w:r>
      <w:r w:rsidR="00F97065" w:rsidRPr="00906B8A">
        <w:rPr>
          <w:rFonts w:ascii="Times New Roman" w:hAnsi="Times New Roman" w:cs="Times New Roman"/>
        </w:rPr>
        <w:t xml:space="preserve"> </w:t>
      </w:r>
      <w:r w:rsidRPr="00906B8A">
        <w:rPr>
          <w:rFonts w:ascii="Times New Roman" w:hAnsi="Times New Roman" w:cs="Times New Roman"/>
        </w:rPr>
        <w:t xml:space="preserve"> DMSK Team</w:t>
      </w:r>
    </w:p>
    <w:p w14:paraId="60E8138A" w14:textId="77777777" w:rsidR="0070704D" w:rsidRPr="00906B8A" w:rsidRDefault="0060271A" w:rsidP="00FD08B5">
      <w:pPr>
        <w:jc w:val="both"/>
        <w:rPr>
          <w:rFonts w:ascii="Times New Roman" w:hAnsi="Times New Roman" w:cs="Times New Roman"/>
        </w:rPr>
      </w:pPr>
      <w:r w:rsidRPr="00906B8A">
        <w:rPr>
          <w:rFonts w:ascii="Times New Roman" w:hAnsi="Times New Roman" w:cs="Times New Roman"/>
          <w:sz w:val="28"/>
          <w:szCs w:val="28"/>
        </w:rPr>
        <w:t>Team Members:</w:t>
      </w:r>
      <w:r w:rsidRPr="00906B8A">
        <w:rPr>
          <w:rFonts w:ascii="Times New Roman" w:hAnsi="Times New Roman" w:cs="Times New Roman"/>
        </w:rPr>
        <w:t xml:space="preserve"> </w:t>
      </w:r>
    </w:p>
    <w:p w14:paraId="312AD077" w14:textId="42427A49" w:rsidR="0060271A" w:rsidRPr="00906B8A" w:rsidRDefault="0060271A" w:rsidP="00FD08B5">
      <w:pPr>
        <w:jc w:val="both"/>
        <w:rPr>
          <w:rFonts w:ascii="Times New Roman" w:hAnsi="Times New Roman" w:cs="Times New Roman"/>
        </w:rPr>
      </w:pPr>
      <w:r w:rsidRPr="00906B8A">
        <w:rPr>
          <w:rFonts w:ascii="Times New Roman" w:hAnsi="Times New Roman" w:cs="Times New Roman"/>
        </w:rPr>
        <w:tab/>
      </w:r>
      <w:r w:rsidRPr="00906B8A">
        <w:rPr>
          <w:rFonts w:ascii="Times New Roman" w:hAnsi="Times New Roman" w:cs="Times New Roman"/>
        </w:rPr>
        <w:tab/>
      </w:r>
      <w:r w:rsidRPr="00906B8A">
        <w:rPr>
          <w:rFonts w:ascii="Times New Roman" w:hAnsi="Times New Roman" w:cs="Times New Roman"/>
        </w:rPr>
        <w:tab/>
        <w:t>1) Pali Deepak Phani Krishna</w:t>
      </w:r>
    </w:p>
    <w:p w14:paraId="6E8B26B4" w14:textId="1A76B4A1" w:rsidR="0060271A" w:rsidRPr="00906B8A" w:rsidRDefault="0060271A" w:rsidP="00FD08B5">
      <w:pPr>
        <w:jc w:val="both"/>
        <w:rPr>
          <w:rFonts w:ascii="Times New Roman" w:hAnsi="Times New Roman" w:cs="Times New Roman"/>
        </w:rPr>
      </w:pPr>
      <w:r w:rsidRPr="00906B8A">
        <w:rPr>
          <w:rFonts w:ascii="Times New Roman" w:hAnsi="Times New Roman" w:cs="Times New Roman"/>
        </w:rPr>
        <w:tab/>
      </w:r>
      <w:r w:rsidRPr="00906B8A">
        <w:rPr>
          <w:rFonts w:ascii="Times New Roman" w:hAnsi="Times New Roman" w:cs="Times New Roman"/>
        </w:rPr>
        <w:tab/>
      </w:r>
      <w:r w:rsidRPr="00906B8A">
        <w:rPr>
          <w:rFonts w:ascii="Times New Roman" w:hAnsi="Times New Roman" w:cs="Times New Roman"/>
        </w:rPr>
        <w:tab/>
        <w:t>2) Manikanta</w:t>
      </w:r>
    </w:p>
    <w:p w14:paraId="19F214A3" w14:textId="1636C772" w:rsidR="0060271A" w:rsidRPr="00906B8A" w:rsidRDefault="0060271A" w:rsidP="00FD08B5">
      <w:pPr>
        <w:jc w:val="both"/>
        <w:rPr>
          <w:rFonts w:ascii="Times New Roman" w:hAnsi="Times New Roman" w:cs="Times New Roman"/>
        </w:rPr>
      </w:pPr>
      <w:r w:rsidRPr="00906B8A">
        <w:rPr>
          <w:rFonts w:ascii="Times New Roman" w:hAnsi="Times New Roman" w:cs="Times New Roman"/>
        </w:rPr>
        <w:tab/>
      </w:r>
      <w:r w:rsidRPr="00906B8A">
        <w:rPr>
          <w:rFonts w:ascii="Times New Roman" w:hAnsi="Times New Roman" w:cs="Times New Roman"/>
        </w:rPr>
        <w:tab/>
      </w:r>
      <w:r w:rsidRPr="00906B8A">
        <w:rPr>
          <w:rFonts w:ascii="Times New Roman" w:hAnsi="Times New Roman" w:cs="Times New Roman"/>
        </w:rPr>
        <w:tab/>
        <w:t>3) Bondu Kasirao</w:t>
      </w:r>
    </w:p>
    <w:p w14:paraId="3BEB9703" w14:textId="7D64B6F0" w:rsidR="0060271A" w:rsidRPr="00906B8A" w:rsidRDefault="0060271A" w:rsidP="00FD08B5">
      <w:pPr>
        <w:jc w:val="both"/>
        <w:rPr>
          <w:rFonts w:ascii="Times New Roman" w:hAnsi="Times New Roman" w:cs="Times New Roman"/>
        </w:rPr>
      </w:pPr>
      <w:r w:rsidRPr="00906B8A">
        <w:rPr>
          <w:rFonts w:ascii="Times New Roman" w:hAnsi="Times New Roman" w:cs="Times New Roman"/>
        </w:rPr>
        <w:tab/>
      </w:r>
      <w:r w:rsidRPr="00906B8A">
        <w:rPr>
          <w:rFonts w:ascii="Times New Roman" w:hAnsi="Times New Roman" w:cs="Times New Roman"/>
        </w:rPr>
        <w:tab/>
      </w:r>
      <w:r w:rsidRPr="00906B8A">
        <w:rPr>
          <w:rFonts w:ascii="Times New Roman" w:hAnsi="Times New Roman" w:cs="Times New Roman"/>
        </w:rPr>
        <w:tab/>
        <w:t>4) Sahith vamsi Gandrala</w:t>
      </w:r>
    </w:p>
    <w:p w14:paraId="528C2B83" w14:textId="48BFCF9B" w:rsidR="0060271A" w:rsidRPr="00906B8A" w:rsidRDefault="0060271A" w:rsidP="00FD08B5">
      <w:pPr>
        <w:jc w:val="both"/>
        <w:rPr>
          <w:rFonts w:ascii="Times New Roman" w:hAnsi="Times New Roman" w:cs="Times New Roman"/>
        </w:rPr>
      </w:pPr>
      <w:r w:rsidRPr="00906B8A">
        <w:rPr>
          <w:rFonts w:ascii="Times New Roman" w:hAnsi="Times New Roman" w:cs="Times New Roman"/>
          <w:sz w:val="28"/>
          <w:szCs w:val="28"/>
        </w:rPr>
        <w:t>Submission Date:</w:t>
      </w:r>
      <w:r w:rsidRPr="00906B8A">
        <w:rPr>
          <w:rFonts w:ascii="Times New Roman" w:hAnsi="Times New Roman" w:cs="Times New Roman"/>
        </w:rPr>
        <w:t xml:space="preserve"> 1</w:t>
      </w:r>
      <w:r w:rsidR="00F97065" w:rsidRPr="00906B8A">
        <w:rPr>
          <w:rFonts w:ascii="Times New Roman" w:hAnsi="Times New Roman" w:cs="Times New Roman"/>
        </w:rPr>
        <w:t>3</w:t>
      </w:r>
      <w:r w:rsidRPr="00906B8A">
        <w:rPr>
          <w:rFonts w:ascii="Times New Roman" w:hAnsi="Times New Roman" w:cs="Times New Roman"/>
        </w:rPr>
        <w:t>-1</w:t>
      </w:r>
      <w:r w:rsidR="00F97065" w:rsidRPr="00906B8A">
        <w:rPr>
          <w:rFonts w:ascii="Times New Roman" w:hAnsi="Times New Roman" w:cs="Times New Roman"/>
        </w:rPr>
        <w:t>0</w:t>
      </w:r>
      <w:r w:rsidRPr="00906B8A">
        <w:rPr>
          <w:rFonts w:ascii="Times New Roman" w:hAnsi="Times New Roman" w:cs="Times New Roman"/>
        </w:rPr>
        <w:t>-2025</w:t>
      </w:r>
    </w:p>
    <w:p w14:paraId="2B2F7FBB" w14:textId="5A327427" w:rsidR="00704EB1" w:rsidRPr="00906B8A" w:rsidRDefault="00704EB1" w:rsidP="00FD08B5">
      <w:pPr>
        <w:spacing w:before="100" w:beforeAutospacing="1" w:after="100" w:afterAutospacing="1" w:line="240" w:lineRule="auto"/>
        <w:jc w:val="both"/>
        <w:outlineLvl w:val="1"/>
        <w:rPr>
          <w:rFonts w:ascii="Times New Roman" w:eastAsia="Times New Roman" w:hAnsi="Times New Roman" w:cs="Times New Roman"/>
          <w:kern w:val="0"/>
          <w:sz w:val="28"/>
          <w:szCs w:val="28"/>
          <w14:ligatures w14:val="none"/>
        </w:rPr>
      </w:pPr>
      <w:r w:rsidRPr="00906B8A">
        <w:rPr>
          <w:rFonts w:ascii="Times New Roman" w:eastAsia="Times New Roman" w:hAnsi="Times New Roman" w:cs="Times New Roman"/>
          <w:kern w:val="0"/>
          <w:sz w:val="28"/>
          <w:szCs w:val="28"/>
          <w14:ligatures w14:val="none"/>
        </w:rPr>
        <w:t>1. Executive Summary</w:t>
      </w:r>
      <w:r w:rsidR="00F97065" w:rsidRPr="00906B8A">
        <w:rPr>
          <w:rFonts w:ascii="Times New Roman" w:eastAsia="Times New Roman" w:hAnsi="Times New Roman" w:cs="Times New Roman"/>
          <w:kern w:val="0"/>
          <w:sz w:val="28"/>
          <w:szCs w:val="28"/>
          <w14:ligatures w14:val="none"/>
        </w:rPr>
        <w:t>:</w:t>
      </w:r>
    </w:p>
    <w:p w14:paraId="58440518" w14:textId="77777777" w:rsidR="00704EB1" w:rsidRPr="00906B8A" w:rsidRDefault="00704EB1" w:rsidP="00FD08B5">
      <w:pPr>
        <w:pStyle w:val="ListParagraph"/>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906B8A">
        <w:rPr>
          <w:rFonts w:ascii="Times New Roman" w:eastAsia="Times New Roman" w:hAnsi="Times New Roman" w:cs="Times New Roman"/>
          <w:kern w:val="0"/>
          <w14:ligatures w14:val="none"/>
        </w:rPr>
        <w:t>Our project focuses on developing a robust, GPU-accelerated machine learning pipeline to predict product prices using textual and structured data from Amazon’s catalog. The model leverages enhanced text feature extraction, TF-IDF vectorization, and ensemble learning (LightGBM, XGBoost, and Random Forest) to capture both linguistic nuances and numerical patterns from product descriptions.</w:t>
      </w:r>
    </w:p>
    <w:p w14:paraId="44845398" w14:textId="77777777" w:rsidR="00704EB1" w:rsidRPr="00906B8A" w:rsidRDefault="00704EB1" w:rsidP="00FD08B5">
      <w:pPr>
        <w:pStyle w:val="ListParagraph"/>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906B8A">
        <w:rPr>
          <w:rFonts w:ascii="Times New Roman" w:eastAsia="Times New Roman" w:hAnsi="Times New Roman" w:cs="Times New Roman"/>
          <w:kern w:val="0"/>
          <w14:ligatures w14:val="none"/>
        </w:rPr>
        <w:t>The key innovation lies in our hybrid GPU-CPU framework, which integrates CuPy-based GPU acceleration for faster data transformation and model training while maintaining fallback compatibility with CPU systems. Additionally, we introduced a customized feature engineering pipeline that extracts brand, unit, quantity, and quality descriptors (like “organic,” “premium,” and “healthy”) directly from catalog text—helping the model learn semantic cues that influence product pricing.</w:t>
      </w:r>
    </w:p>
    <w:p w14:paraId="2387BAF3" w14:textId="77777777" w:rsidR="00704EB1" w:rsidRPr="00906B8A" w:rsidRDefault="00704EB1" w:rsidP="00FD08B5">
      <w:pPr>
        <w:pStyle w:val="ListParagraph"/>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906B8A">
        <w:rPr>
          <w:rFonts w:ascii="Times New Roman" w:eastAsia="Times New Roman" w:hAnsi="Times New Roman" w:cs="Times New Roman"/>
          <w:kern w:val="0"/>
          <w14:ligatures w14:val="none"/>
        </w:rPr>
        <w:t>This approach not only enhances computational efficiency but also achieves high prediction accuracy with reduced RMSE, ensuring scalability for large e-commerce datasets. By blending domain-specific feature extraction with GPU-powered ensemble models, our system delivers a practical and production-ready solution for automated price estimation in large-scale retail environments.</w:t>
      </w:r>
    </w:p>
    <w:p w14:paraId="3DA25426" w14:textId="77777777" w:rsidR="00704EB1" w:rsidRPr="00906B8A" w:rsidRDefault="00704EB1" w:rsidP="00FD08B5">
      <w:pPr>
        <w:pStyle w:val="ListParagraph"/>
        <w:spacing w:before="100" w:beforeAutospacing="1" w:after="100" w:afterAutospacing="1" w:line="240" w:lineRule="auto"/>
        <w:ind w:left="410"/>
        <w:jc w:val="both"/>
        <w:rPr>
          <w:rFonts w:ascii="Times New Roman" w:eastAsia="Times New Roman" w:hAnsi="Times New Roman" w:cs="Times New Roman"/>
          <w:kern w:val="0"/>
          <w14:ligatures w14:val="none"/>
        </w:rPr>
      </w:pPr>
    </w:p>
    <w:p w14:paraId="51242F13" w14:textId="77777777" w:rsidR="006131D5" w:rsidRPr="00906B8A" w:rsidRDefault="006131D5" w:rsidP="00FD08B5">
      <w:pPr>
        <w:jc w:val="both"/>
        <w:rPr>
          <w:rFonts w:ascii="Times New Roman" w:eastAsia="Times New Roman" w:hAnsi="Times New Roman" w:cs="Times New Roman"/>
          <w:kern w:val="0"/>
          <w:sz w:val="28"/>
          <w:szCs w:val="28"/>
          <w14:ligatures w14:val="none"/>
        </w:rPr>
      </w:pPr>
      <w:r w:rsidRPr="00906B8A">
        <w:rPr>
          <w:rFonts w:ascii="Times New Roman" w:eastAsia="Times New Roman" w:hAnsi="Times New Roman" w:cs="Times New Roman"/>
          <w:kern w:val="0"/>
          <w:sz w:val="28"/>
          <w:szCs w:val="28"/>
          <w14:ligatures w14:val="none"/>
        </w:rPr>
        <w:t>2. Methodology Overview</w:t>
      </w:r>
    </w:p>
    <w:p w14:paraId="742ECF8E" w14:textId="0ABEFA08" w:rsidR="006131D5" w:rsidRPr="00906B8A" w:rsidRDefault="006131D5" w:rsidP="00FD08B5">
      <w:pPr>
        <w:jc w:val="both"/>
        <w:rPr>
          <w:rFonts w:ascii="Times New Roman" w:eastAsia="Times New Roman" w:hAnsi="Times New Roman" w:cs="Times New Roman"/>
          <w:kern w:val="0"/>
          <w:sz w:val="28"/>
          <w:szCs w:val="28"/>
          <w14:ligatures w14:val="none"/>
        </w:rPr>
      </w:pPr>
      <w:r w:rsidRPr="00906B8A">
        <w:rPr>
          <w:rFonts w:ascii="Times New Roman" w:eastAsia="Times New Roman" w:hAnsi="Times New Roman" w:cs="Times New Roman"/>
          <w:kern w:val="0"/>
          <w:sz w:val="28"/>
          <w:szCs w:val="28"/>
          <w14:ligatures w14:val="none"/>
        </w:rPr>
        <w:t>2.1 Problem Analysis</w:t>
      </w:r>
      <w:r w:rsidR="00F97065" w:rsidRPr="00906B8A">
        <w:rPr>
          <w:rFonts w:ascii="Times New Roman" w:eastAsia="Times New Roman" w:hAnsi="Times New Roman" w:cs="Times New Roman"/>
          <w:kern w:val="0"/>
          <w:sz w:val="28"/>
          <w:szCs w:val="28"/>
          <w14:ligatures w14:val="none"/>
        </w:rPr>
        <w:t>:</w:t>
      </w:r>
    </w:p>
    <w:p w14:paraId="42DD6AC1" w14:textId="77777777" w:rsidR="006131D5" w:rsidRPr="00906B8A" w:rsidRDefault="006131D5" w:rsidP="00FD08B5">
      <w:pPr>
        <w:pStyle w:val="ListParagraph"/>
        <w:ind w:left="410"/>
        <w:jc w:val="both"/>
        <w:rPr>
          <w:rFonts w:ascii="Times New Roman" w:eastAsia="Times New Roman" w:hAnsi="Times New Roman" w:cs="Times New Roman"/>
          <w:kern w:val="0"/>
          <w14:ligatures w14:val="none"/>
        </w:rPr>
      </w:pPr>
      <w:r w:rsidRPr="00906B8A">
        <w:rPr>
          <w:rFonts w:ascii="Times New Roman" w:eastAsia="Times New Roman" w:hAnsi="Times New Roman" w:cs="Times New Roman"/>
          <w:kern w:val="0"/>
          <w14:ligatures w14:val="none"/>
        </w:rPr>
        <w:t xml:space="preserve">The problem is a product pricing prediction challenge where catalog_content holds descriptive, structured, and semi-structured text, along with tabular data like brand, unit, and price for training. Exploratory Data Analysis (EDA) focused on extracting meaningful features from text (keywords, size, quantity) and identifying correlations between content-derived features and target price. Special attention was given to handling noisy text, varied </w:t>
      </w:r>
      <w:r w:rsidRPr="00906B8A">
        <w:rPr>
          <w:rFonts w:ascii="Times New Roman" w:eastAsia="Times New Roman" w:hAnsi="Times New Roman" w:cs="Times New Roman"/>
          <w:kern w:val="0"/>
          <w14:ligatures w14:val="none"/>
        </w:rPr>
        <w:lastRenderedPageBreak/>
        <w:t>units, and missing values, and to ensuring the feature extraction could generalize to unseen brands and units.</w:t>
      </w:r>
    </w:p>
    <w:p w14:paraId="4A2A17EA" w14:textId="77777777" w:rsidR="006131D5" w:rsidRPr="00906B8A" w:rsidRDefault="006131D5" w:rsidP="00FD08B5">
      <w:pPr>
        <w:pStyle w:val="ListParagraph"/>
        <w:ind w:left="410"/>
        <w:jc w:val="both"/>
        <w:rPr>
          <w:rFonts w:ascii="Times New Roman" w:eastAsia="Times New Roman" w:hAnsi="Times New Roman" w:cs="Times New Roman"/>
          <w:kern w:val="0"/>
          <w14:ligatures w14:val="none"/>
        </w:rPr>
      </w:pPr>
    </w:p>
    <w:p w14:paraId="10AE781E" w14:textId="77777777" w:rsidR="006131D5" w:rsidRPr="00906B8A" w:rsidRDefault="006131D5" w:rsidP="00FD08B5">
      <w:pPr>
        <w:pStyle w:val="ListParagraph"/>
        <w:ind w:left="410"/>
        <w:jc w:val="both"/>
        <w:rPr>
          <w:rFonts w:ascii="Times New Roman" w:eastAsia="Times New Roman" w:hAnsi="Times New Roman" w:cs="Times New Roman"/>
          <w:kern w:val="0"/>
          <w14:ligatures w14:val="none"/>
        </w:rPr>
      </w:pPr>
    </w:p>
    <w:p w14:paraId="435544CE" w14:textId="77777777" w:rsidR="006131D5" w:rsidRPr="00906B8A" w:rsidRDefault="006131D5" w:rsidP="00FD08B5">
      <w:pPr>
        <w:jc w:val="both"/>
        <w:rPr>
          <w:rFonts w:ascii="Times New Roman" w:eastAsia="Times New Roman" w:hAnsi="Times New Roman" w:cs="Times New Roman"/>
          <w:kern w:val="0"/>
          <w:sz w:val="28"/>
          <w:szCs w:val="28"/>
          <w14:ligatures w14:val="none"/>
        </w:rPr>
      </w:pPr>
      <w:r w:rsidRPr="00906B8A">
        <w:rPr>
          <w:rFonts w:ascii="Times New Roman" w:eastAsia="Times New Roman" w:hAnsi="Times New Roman" w:cs="Times New Roman"/>
          <w:kern w:val="0"/>
          <w:sz w:val="28"/>
          <w:szCs w:val="28"/>
          <w14:ligatures w14:val="none"/>
        </w:rPr>
        <w:t>Key Observations:</w:t>
      </w:r>
    </w:p>
    <w:p w14:paraId="393D72BF" w14:textId="77777777" w:rsidR="006131D5" w:rsidRPr="00906B8A" w:rsidRDefault="006131D5" w:rsidP="00FD08B5">
      <w:pPr>
        <w:pStyle w:val="ListParagraph"/>
        <w:numPr>
          <w:ilvl w:val="0"/>
          <w:numId w:val="2"/>
        </w:numPr>
        <w:jc w:val="both"/>
        <w:rPr>
          <w:rFonts w:ascii="Times New Roman" w:eastAsia="Times New Roman" w:hAnsi="Times New Roman" w:cs="Times New Roman"/>
          <w:kern w:val="0"/>
          <w14:ligatures w14:val="none"/>
        </w:rPr>
      </w:pPr>
      <w:r w:rsidRPr="00906B8A">
        <w:rPr>
          <w:rFonts w:ascii="Times New Roman" w:eastAsia="Times New Roman" w:hAnsi="Times New Roman" w:cs="Times New Roman"/>
          <w:kern w:val="0"/>
          <w14:ligatures w14:val="none"/>
        </w:rPr>
        <w:t>Product descriptions contain embedded metadata (brand, value, unit) that can be parsed using regex.</w:t>
      </w:r>
    </w:p>
    <w:p w14:paraId="0567D00C" w14:textId="77777777" w:rsidR="006131D5" w:rsidRPr="00906B8A" w:rsidRDefault="006131D5" w:rsidP="00FD08B5">
      <w:pPr>
        <w:pStyle w:val="ListParagraph"/>
        <w:numPr>
          <w:ilvl w:val="0"/>
          <w:numId w:val="2"/>
        </w:numPr>
        <w:jc w:val="both"/>
        <w:rPr>
          <w:rFonts w:ascii="Times New Roman" w:eastAsia="Times New Roman" w:hAnsi="Times New Roman" w:cs="Times New Roman"/>
          <w:kern w:val="0"/>
          <w14:ligatures w14:val="none"/>
        </w:rPr>
      </w:pPr>
      <w:r w:rsidRPr="00906B8A">
        <w:rPr>
          <w:rFonts w:ascii="Times New Roman" w:eastAsia="Times New Roman" w:hAnsi="Times New Roman" w:cs="Times New Roman"/>
          <w:kern w:val="0"/>
          <w14:ligatures w14:val="none"/>
        </w:rPr>
        <w:t>Text often holds keyword clues (e.g., “organic”, “premium”) that influence price.</w:t>
      </w:r>
    </w:p>
    <w:p w14:paraId="7AA51AD9" w14:textId="77777777" w:rsidR="006131D5" w:rsidRPr="00906B8A" w:rsidRDefault="006131D5" w:rsidP="00FD08B5">
      <w:pPr>
        <w:pStyle w:val="ListParagraph"/>
        <w:numPr>
          <w:ilvl w:val="0"/>
          <w:numId w:val="2"/>
        </w:numPr>
        <w:jc w:val="both"/>
        <w:rPr>
          <w:rFonts w:ascii="Times New Roman" w:eastAsia="Times New Roman" w:hAnsi="Times New Roman" w:cs="Times New Roman"/>
          <w:kern w:val="0"/>
          <w14:ligatures w14:val="none"/>
        </w:rPr>
      </w:pPr>
      <w:r w:rsidRPr="00906B8A">
        <w:rPr>
          <w:rFonts w:ascii="Times New Roman" w:eastAsia="Times New Roman" w:hAnsi="Times New Roman" w:cs="Times New Roman"/>
          <w:kern w:val="0"/>
          <w14:ligatures w14:val="none"/>
        </w:rPr>
        <w:t>Multiple pack-size patterns require flexible extraction rules.</w:t>
      </w:r>
    </w:p>
    <w:p w14:paraId="2B03E368" w14:textId="77777777" w:rsidR="006131D5" w:rsidRPr="00906B8A" w:rsidRDefault="006131D5" w:rsidP="00FD08B5">
      <w:pPr>
        <w:pStyle w:val="ListParagraph"/>
        <w:numPr>
          <w:ilvl w:val="0"/>
          <w:numId w:val="2"/>
        </w:numPr>
        <w:jc w:val="both"/>
        <w:rPr>
          <w:rFonts w:ascii="Times New Roman" w:eastAsia="Times New Roman" w:hAnsi="Times New Roman" w:cs="Times New Roman"/>
          <w:kern w:val="0"/>
          <w14:ligatures w14:val="none"/>
        </w:rPr>
      </w:pPr>
      <w:r w:rsidRPr="00906B8A">
        <w:rPr>
          <w:rFonts w:ascii="Times New Roman" w:eastAsia="Times New Roman" w:hAnsi="Times New Roman" w:cs="Times New Roman"/>
          <w:kern w:val="0"/>
          <w14:ligatures w14:val="none"/>
        </w:rPr>
        <w:t>Weight/volume tokens in text offer a valuable numeric feature for normalization.</w:t>
      </w:r>
    </w:p>
    <w:p w14:paraId="4F37C7E6" w14:textId="77777777" w:rsidR="006131D5" w:rsidRPr="00906B8A" w:rsidRDefault="006131D5" w:rsidP="00FD08B5">
      <w:pPr>
        <w:pStyle w:val="ListParagraph"/>
        <w:numPr>
          <w:ilvl w:val="0"/>
          <w:numId w:val="2"/>
        </w:numPr>
        <w:jc w:val="both"/>
        <w:rPr>
          <w:rFonts w:ascii="Times New Roman" w:eastAsia="Times New Roman" w:hAnsi="Times New Roman" w:cs="Times New Roman"/>
          <w:kern w:val="0"/>
          <w14:ligatures w14:val="none"/>
        </w:rPr>
      </w:pPr>
      <w:r w:rsidRPr="00906B8A">
        <w:rPr>
          <w:rFonts w:ascii="Times New Roman" w:eastAsia="Times New Roman" w:hAnsi="Times New Roman" w:cs="Times New Roman"/>
          <w:kern w:val="0"/>
          <w14:ligatures w14:val="none"/>
        </w:rPr>
        <w:t>Price is highly skewed — log-transforming the target aids regression model stability.</w:t>
      </w:r>
    </w:p>
    <w:p w14:paraId="29FCA875" w14:textId="77777777" w:rsidR="006131D5" w:rsidRPr="00906B8A" w:rsidRDefault="006131D5" w:rsidP="00FD08B5">
      <w:pPr>
        <w:jc w:val="both"/>
        <w:rPr>
          <w:rFonts w:ascii="Times New Roman" w:eastAsia="Times New Roman" w:hAnsi="Times New Roman" w:cs="Times New Roman"/>
          <w:kern w:val="0"/>
          <w:sz w:val="28"/>
          <w:szCs w:val="28"/>
          <w14:ligatures w14:val="none"/>
        </w:rPr>
      </w:pPr>
      <w:r w:rsidRPr="00906B8A">
        <w:rPr>
          <w:rFonts w:ascii="Times New Roman" w:eastAsia="Times New Roman" w:hAnsi="Times New Roman" w:cs="Times New Roman"/>
          <w:kern w:val="0"/>
          <w:sz w:val="28"/>
          <w:szCs w:val="28"/>
          <w14:ligatures w14:val="none"/>
        </w:rPr>
        <w:t>2.2 Solution Strategy</w:t>
      </w:r>
    </w:p>
    <w:p w14:paraId="5CD76B8A" w14:textId="77777777" w:rsidR="006131D5" w:rsidRPr="00906B8A" w:rsidRDefault="006131D5" w:rsidP="00FD08B5">
      <w:pPr>
        <w:pStyle w:val="ListParagraph"/>
        <w:ind w:left="410"/>
        <w:jc w:val="both"/>
        <w:rPr>
          <w:rFonts w:ascii="Times New Roman" w:eastAsia="Times New Roman" w:hAnsi="Times New Roman" w:cs="Times New Roman"/>
          <w:kern w:val="0"/>
          <w14:ligatures w14:val="none"/>
        </w:rPr>
      </w:pPr>
      <w:r w:rsidRPr="00906B8A">
        <w:rPr>
          <w:rFonts w:ascii="Times New Roman" w:eastAsia="Times New Roman" w:hAnsi="Times New Roman" w:cs="Times New Roman"/>
          <w:kern w:val="0"/>
          <w14:ligatures w14:val="none"/>
        </w:rPr>
        <w:t>The approach combines structured numerical features with textual features in a multimodal ensemble to leverage all available signals. Text fields are processed via TF-IDF, while structured attributes (brand, value, pack size, detected weight, keyword flags) provide direct numerical inputs. GPU acceleration is used for feature transformation and model training to handle large-scale data efficiently.</w:t>
      </w:r>
    </w:p>
    <w:p w14:paraId="5134A4BD" w14:textId="77777777" w:rsidR="003363CC" w:rsidRPr="00906B8A" w:rsidRDefault="006131D5" w:rsidP="00FD08B5">
      <w:pPr>
        <w:pStyle w:val="ListParagraph"/>
        <w:ind w:left="410"/>
        <w:jc w:val="both"/>
        <w:rPr>
          <w:rFonts w:ascii="Times New Roman" w:eastAsia="Times New Roman" w:hAnsi="Times New Roman" w:cs="Times New Roman"/>
          <w:kern w:val="0"/>
          <w14:ligatures w14:val="none"/>
        </w:rPr>
      </w:pPr>
      <w:r w:rsidRPr="00906B8A">
        <w:rPr>
          <w:rFonts w:ascii="Times New Roman" w:eastAsia="Times New Roman" w:hAnsi="Times New Roman" w:cs="Times New Roman"/>
          <w:kern w:val="0"/>
          <w14:ligatures w14:val="none"/>
        </w:rPr>
        <w:t>Approach Type: Ensemble</w:t>
      </w:r>
    </w:p>
    <w:p w14:paraId="05002BD1" w14:textId="13616504" w:rsidR="00F97065" w:rsidRPr="00906B8A" w:rsidRDefault="006131D5" w:rsidP="00FD08B5">
      <w:pPr>
        <w:pStyle w:val="ListParagraph"/>
        <w:ind w:left="410"/>
        <w:jc w:val="both"/>
        <w:rPr>
          <w:rFonts w:ascii="Times New Roman" w:eastAsia="Times New Roman" w:hAnsi="Times New Roman" w:cs="Times New Roman"/>
          <w:kern w:val="0"/>
          <w14:ligatures w14:val="none"/>
        </w:rPr>
      </w:pPr>
      <w:r w:rsidRPr="00906B8A">
        <w:rPr>
          <w:rFonts w:ascii="Times New Roman" w:eastAsia="Times New Roman" w:hAnsi="Times New Roman" w:cs="Times New Roman"/>
          <w:kern w:val="0"/>
          <w14:ligatures w14:val="none"/>
        </w:rPr>
        <w:t xml:space="preserve"> Core Innovation:</w:t>
      </w:r>
    </w:p>
    <w:p w14:paraId="4F458192" w14:textId="03844964" w:rsidR="006131D5" w:rsidRPr="00906B8A" w:rsidRDefault="006131D5" w:rsidP="00FD08B5">
      <w:pPr>
        <w:pStyle w:val="ListParagraph"/>
        <w:ind w:left="410"/>
        <w:jc w:val="both"/>
        <w:rPr>
          <w:rFonts w:ascii="Times New Roman" w:eastAsia="Times New Roman" w:hAnsi="Times New Roman" w:cs="Times New Roman"/>
          <w:kern w:val="0"/>
          <w14:ligatures w14:val="none"/>
        </w:rPr>
      </w:pPr>
      <w:r w:rsidRPr="00906B8A">
        <w:rPr>
          <w:rFonts w:ascii="Times New Roman" w:eastAsia="Times New Roman" w:hAnsi="Times New Roman" w:cs="Times New Roman"/>
          <w:kern w:val="0"/>
          <w14:ligatures w14:val="none"/>
        </w:rPr>
        <w:t> Robust regex-based feature extraction pipeline that normalizes product descriptors, handles unknown categories during encoding, and merges both TF-IDF textual embeddings and numeric attributes into a GPU-accelerated weighted ensemble (LightGBM, XGBoost, RandomForest) for improved generalization and efficiency.</w:t>
      </w:r>
    </w:p>
    <w:p w14:paraId="6E8868F7" w14:textId="5CD388F9" w:rsidR="006131D5" w:rsidRPr="00906B8A" w:rsidRDefault="006131D5" w:rsidP="00FD08B5">
      <w:pPr>
        <w:jc w:val="both"/>
        <w:rPr>
          <w:rFonts w:ascii="Times New Roman" w:eastAsia="Times New Roman" w:hAnsi="Times New Roman" w:cs="Times New Roman"/>
          <w:kern w:val="0"/>
          <w:sz w:val="28"/>
          <w:szCs w:val="28"/>
          <w14:ligatures w14:val="none"/>
        </w:rPr>
      </w:pPr>
      <w:r w:rsidRPr="00906B8A">
        <w:rPr>
          <w:rFonts w:ascii="Times New Roman" w:eastAsia="Times New Roman" w:hAnsi="Times New Roman" w:cs="Times New Roman"/>
          <w:kern w:val="0"/>
          <w:sz w:val="28"/>
          <w:szCs w:val="28"/>
          <w14:ligatures w14:val="none"/>
        </w:rPr>
        <w:t>3.Model Architecture:</w:t>
      </w:r>
    </w:p>
    <w:p w14:paraId="62BD3BD7" w14:textId="4EC37614" w:rsidR="006131D5" w:rsidRPr="00906B8A" w:rsidRDefault="006131D5" w:rsidP="00FD08B5">
      <w:pPr>
        <w:jc w:val="both"/>
        <w:rPr>
          <w:rFonts w:ascii="Times New Roman" w:eastAsia="Times New Roman" w:hAnsi="Times New Roman" w:cs="Times New Roman"/>
          <w:kern w:val="0"/>
          <w:sz w:val="28"/>
          <w:szCs w:val="28"/>
          <w14:ligatures w14:val="none"/>
        </w:rPr>
      </w:pPr>
      <w:r w:rsidRPr="00906B8A">
        <w:rPr>
          <w:rFonts w:ascii="Times New Roman" w:eastAsia="Times New Roman" w:hAnsi="Times New Roman" w:cs="Times New Roman"/>
          <w:kern w:val="0"/>
          <w:sz w:val="28"/>
          <w:szCs w:val="28"/>
          <w14:ligatures w14:val="none"/>
        </w:rPr>
        <w:t>3.1 Architecture Overview</w:t>
      </w:r>
      <w:r w:rsidR="00F97065" w:rsidRPr="00906B8A">
        <w:rPr>
          <w:rFonts w:ascii="Times New Roman" w:eastAsia="Times New Roman" w:hAnsi="Times New Roman" w:cs="Times New Roman"/>
          <w:kern w:val="0"/>
          <w:sz w:val="28"/>
          <w:szCs w:val="28"/>
          <w14:ligatures w14:val="none"/>
        </w:rPr>
        <w:t>:</w:t>
      </w:r>
    </w:p>
    <w:p w14:paraId="277FF30D" w14:textId="5F79B2B7" w:rsidR="00F97065" w:rsidRPr="000940DC" w:rsidRDefault="006131D5" w:rsidP="000940DC">
      <w:pPr>
        <w:pStyle w:val="ListParagraph"/>
        <w:ind w:left="410"/>
        <w:jc w:val="both"/>
        <w:rPr>
          <w:rFonts w:ascii="Times New Roman" w:eastAsia="Times New Roman" w:hAnsi="Times New Roman" w:cs="Times New Roman"/>
          <w:kern w:val="0"/>
          <w14:ligatures w14:val="none"/>
        </w:rPr>
      </w:pPr>
      <w:r w:rsidRPr="00906B8A">
        <w:rPr>
          <w:rFonts w:ascii="Times New Roman" w:eastAsia="Times New Roman" w:hAnsi="Times New Roman" w:cs="Times New Roman"/>
          <w:kern w:val="0"/>
          <w14:ligatures w14:val="none"/>
        </w:rPr>
        <w:t>The model follows a multimodal ensemble architecture that integrates structured numerical features with unstructured text features derived from product descriptions. The pipeline uses GPU acceleration (via CuPy, LightGBM, and XGBoost) to enhance training efficiency.</w:t>
      </w:r>
      <w:r w:rsidR="000940DC">
        <w:rPr>
          <w:noProof/>
        </w:rPr>
        <mc:AlternateContent>
          <mc:Choice Requires="wps">
            <w:drawing>
              <wp:anchor distT="0" distB="0" distL="114300" distR="114300" simplePos="0" relativeHeight="251659264" behindDoc="0" locked="0" layoutInCell="1" allowOverlap="1" wp14:anchorId="095328A0" wp14:editId="7194F8EF">
                <wp:simplePos x="0" y="0"/>
                <wp:positionH relativeFrom="column">
                  <wp:posOffset>2641600</wp:posOffset>
                </wp:positionH>
                <wp:positionV relativeFrom="paragraph">
                  <wp:posOffset>3700145</wp:posOffset>
                </wp:positionV>
                <wp:extent cx="2305050" cy="762000"/>
                <wp:effectExtent l="0" t="0" r="19050" b="19050"/>
                <wp:wrapNone/>
                <wp:docPr id="1194479040" name="Rectangle 1"/>
                <wp:cNvGraphicFramePr/>
                <a:graphic xmlns:a="http://schemas.openxmlformats.org/drawingml/2006/main">
                  <a:graphicData uri="http://schemas.microsoft.com/office/word/2010/wordprocessingShape">
                    <wps:wsp>
                      <wps:cNvSpPr/>
                      <wps:spPr>
                        <a:xfrm>
                          <a:off x="0" y="0"/>
                          <a:ext cx="2305050" cy="762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F051E9" id="Rectangle 1" o:spid="_x0000_s1026" style="position:absolute;margin-left:208pt;margin-top:291.35pt;width:181.5pt;height:6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" fillcolor="white [3212]" strokecolor="white [3212]" strokeweight="1.5pt"/>
            </w:pict>
          </mc:Fallback>
        </mc:AlternateContent>
      </w:r>
    </w:p>
    <w:p w14:paraId="1DA9F7CC" w14:textId="1375C129" w:rsidR="006131D5" w:rsidRPr="00906B8A" w:rsidRDefault="006131D5" w:rsidP="00FD08B5">
      <w:pPr>
        <w:jc w:val="both"/>
        <w:rPr>
          <w:rFonts w:ascii="Times New Roman" w:hAnsi="Times New Roman" w:cs="Times New Roman"/>
          <w:sz w:val="28"/>
          <w:szCs w:val="28"/>
        </w:rPr>
      </w:pPr>
      <w:r w:rsidRPr="00906B8A">
        <w:rPr>
          <w:rFonts w:ascii="Times New Roman" w:hAnsi="Times New Roman" w:cs="Times New Roman"/>
          <w:sz w:val="28"/>
          <w:szCs w:val="28"/>
        </w:rPr>
        <w:t>3.2 Model Components</w:t>
      </w:r>
    </w:p>
    <w:p w14:paraId="1C9414D1" w14:textId="77777777" w:rsidR="006131D5" w:rsidRPr="00906B8A" w:rsidRDefault="006131D5" w:rsidP="00FD08B5">
      <w:pPr>
        <w:jc w:val="both"/>
        <w:rPr>
          <w:rFonts w:ascii="Times New Roman" w:hAnsi="Times New Roman" w:cs="Times New Roman"/>
          <w:sz w:val="28"/>
          <w:szCs w:val="28"/>
        </w:rPr>
      </w:pPr>
      <w:r w:rsidRPr="00906B8A">
        <w:rPr>
          <w:rFonts w:ascii="Times New Roman" w:hAnsi="Times New Roman" w:cs="Times New Roman"/>
          <w:sz w:val="28"/>
          <w:szCs w:val="28"/>
        </w:rPr>
        <w:t>Text Processing Pipeline:</w:t>
      </w:r>
    </w:p>
    <w:p w14:paraId="77EF693E" w14:textId="77777777" w:rsidR="006131D5" w:rsidRPr="00906B8A" w:rsidRDefault="006131D5" w:rsidP="00FD08B5">
      <w:pPr>
        <w:numPr>
          <w:ilvl w:val="0"/>
          <w:numId w:val="3"/>
        </w:numPr>
        <w:jc w:val="both"/>
        <w:rPr>
          <w:rFonts w:ascii="Times New Roman" w:hAnsi="Times New Roman" w:cs="Times New Roman"/>
        </w:rPr>
      </w:pPr>
      <w:r w:rsidRPr="00906B8A">
        <w:rPr>
          <w:rFonts w:ascii="Times New Roman" w:hAnsi="Times New Roman" w:cs="Times New Roman"/>
        </w:rPr>
        <w:t> Preprocessing steps: Lowercasing, removal of metadata markers (e.g., “Item Name:” or “Value:”), special character cleanup, and stopword filtering.</w:t>
      </w:r>
    </w:p>
    <w:p w14:paraId="36A56F21" w14:textId="77777777" w:rsidR="006131D5" w:rsidRPr="00906B8A" w:rsidRDefault="006131D5" w:rsidP="00FD08B5">
      <w:pPr>
        <w:numPr>
          <w:ilvl w:val="0"/>
          <w:numId w:val="3"/>
        </w:numPr>
        <w:jc w:val="both"/>
        <w:rPr>
          <w:rFonts w:ascii="Times New Roman" w:hAnsi="Times New Roman" w:cs="Times New Roman"/>
        </w:rPr>
      </w:pPr>
      <w:r w:rsidRPr="00906B8A">
        <w:rPr>
          <w:rFonts w:ascii="Times New Roman" w:hAnsi="Times New Roman" w:cs="Times New Roman"/>
        </w:rPr>
        <w:t> Model type: TF-IDF Vectorizer (Term Frequency–Inverse Document Frequency)</w:t>
      </w:r>
    </w:p>
    <w:p w14:paraId="03A5055B" w14:textId="77777777" w:rsidR="006131D5" w:rsidRPr="00906B8A" w:rsidRDefault="006131D5" w:rsidP="00FD08B5">
      <w:pPr>
        <w:numPr>
          <w:ilvl w:val="0"/>
          <w:numId w:val="3"/>
        </w:numPr>
        <w:jc w:val="both"/>
        <w:rPr>
          <w:rFonts w:ascii="Times New Roman" w:hAnsi="Times New Roman" w:cs="Times New Roman"/>
        </w:rPr>
      </w:pPr>
      <w:r w:rsidRPr="00906B8A">
        <w:rPr>
          <w:rFonts w:ascii="Times New Roman" w:hAnsi="Times New Roman" w:cs="Times New Roman"/>
        </w:rPr>
        <w:lastRenderedPageBreak/>
        <w:t> Key parameters: max_features=2000, ngram_range=(1,2), min_df=2, max_df=0.8, stop_words='english'</w:t>
      </w:r>
    </w:p>
    <w:p w14:paraId="6CCB28A8" w14:textId="77777777" w:rsidR="006131D5" w:rsidRPr="00906B8A" w:rsidRDefault="006131D5" w:rsidP="00FD08B5">
      <w:pPr>
        <w:jc w:val="both"/>
        <w:rPr>
          <w:rFonts w:ascii="Times New Roman" w:hAnsi="Times New Roman" w:cs="Times New Roman"/>
          <w:sz w:val="28"/>
          <w:szCs w:val="28"/>
        </w:rPr>
      </w:pPr>
      <w:r w:rsidRPr="00906B8A">
        <w:rPr>
          <w:rFonts w:ascii="Times New Roman" w:hAnsi="Times New Roman" w:cs="Times New Roman"/>
          <w:sz w:val="28"/>
          <w:szCs w:val="28"/>
        </w:rPr>
        <w:t>Numerical Feature Engineering:</w:t>
      </w:r>
    </w:p>
    <w:p w14:paraId="48E3A280" w14:textId="77777777" w:rsidR="006131D5" w:rsidRPr="00906B8A" w:rsidRDefault="006131D5" w:rsidP="00FD08B5">
      <w:pPr>
        <w:numPr>
          <w:ilvl w:val="0"/>
          <w:numId w:val="4"/>
        </w:numPr>
        <w:jc w:val="both"/>
        <w:rPr>
          <w:rFonts w:ascii="Times New Roman" w:hAnsi="Times New Roman" w:cs="Times New Roman"/>
        </w:rPr>
      </w:pPr>
      <w:r w:rsidRPr="00906B8A">
        <w:rPr>
          <w:rFonts w:ascii="Times New Roman" w:hAnsi="Times New Roman" w:cs="Times New Roman"/>
        </w:rPr>
        <w:t>Extracted fields: brand, unit, pack_size, detected_weight, value, keyword flags (e.g., has_organic, has_premium), text_length, and word_count.</w:t>
      </w:r>
    </w:p>
    <w:p w14:paraId="5FDDF0E0" w14:textId="77777777" w:rsidR="006131D5" w:rsidRPr="00906B8A" w:rsidRDefault="006131D5" w:rsidP="00FD08B5">
      <w:pPr>
        <w:numPr>
          <w:ilvl w:val="0"/>
          <w:numId w:val="4"/>
        </w:numPr>
        <w:jc w:val="both"/>
        <w:rPr>
          <w:rFonts w:ascii="Times New Roman" w:hAnsi="Times New Roman" w:cs="Times New Roman"/>
        </w:rPr>
      </w:pPr>
      <w:r w:rsidRPr="00906B8A">
        <w:rPr>
          <w:rFonts w:ascii="Times New Roman" w:hAnsi="Times New Roman" w:cs="Times New Roman"/>
        </w:rPr>
        <w:t>Encoding: LabelEncoder for categorical data (robustly handles unknowns).</w:t>
      </w:r>
    </w:p>
    <w:p w14:paraId="606E9C30" w14:textId="77777777" w:rsidR="006131D5" w:rsidRPr="00906B8A" w:rsidRDefault="006131D5" w:rsidP="00FD08B5">
      <w:pPr>
        <w:numPr>
          <w:ilvl w:val="0"/>
          <w:numId w:val="4"/>
        </w:numPr>
        <w:jc w:val="both"/>
        <w:rPr>
          <w:rFonts w:ascii="Times New Roman" w:hAnsi="Times New Roman" w:cs="Times New Roman"/>
        </w:rPr>
      </w:pPr>
      <w:r w:rsidRPr="00906B8A">
        <w:rPr>
          <w:rFonts w:ascii="Times New Roman" w:hAnsi="Times New Roman" w:cs="Times New Roman"/>
        </w:rPr>
        <w:t>Transformation: Log-transform of target price (log1p) for model stability.</w:t>
      </w:r>
    </w:p>
    <w:p w14:paraId="0E6ABCF9" w14:textId="77777777" w:rsidR="006131D5" w:rsidRPr="00906B8A" w:rsidRDefault="006131D5" w:rsidP="00FD08B5">
      <w:pPr>
        <w:jc w:val="both"/>
        <w:rPr>
          <w:rFonts w:ascii="Times New Roman" w:hAnsi="Times New Roman" w:cs="Times New Roman"/>
          <w:sz w:val="28"/>
          <w:szCs w:val="28"/>
        </w:rPr>
      </w:pPr>
      <w:r w:rsidRPr="00906B8A">
        <w:rPr>
          <w:rFonts w:ascii="Times New Roman" w:hAnsi="Times New Roman" w:cs="Times New Roman"/>
          <w:sz w:val="28"/>
          <w:szCs w:val="28"/>
        </w:rPr>
        <w:t>Ensemble Model Architecture:</w:t>
      </w:r>
    </w:p>
    <w:p w14:paraId="5B9F1765" w14:textId="34EB0D8F" w:rsidR="006131D5" w:rsidRPr="00B72A79" w:rsidRDefault="006131D5" w:rsidP="00B72A79">
      <w:pPr>
        <w:numPr>
          <w:ilvl w:val="0"/>
          <w:numId w:val="5"/>
        </w:numPr>
        <w:jc w:val="both"/>
        <w:rPr>
          <w:rFonts w:ascii="Times New Roman" w:hAnsi="Times New Roman" w:cs="Times New Roman"/>
        </w:rPr>
      </w:pPr>
      <w:r w:rsidRPr="00906B8A">
        <w:rPr>
          <w:rFonts w:ascii="Times New Roman" w:hAnsi="Times New Roman" w:cs="Times New Roman"/>
        </w:rPr>
        <w:t> LightGBM: n_estimators=1000, learning_rate=0.05, num_leaves=128, device='gpu'</w:t>
      </w:r>
    </w:p>
    <w:p w14:paraId="015170B6" w14:textId="77777777" w:rsidR="006131D5" w:rsidRPr="00906B8A" w:rsidRDefault="006131D5" w:rsidP="00FD08B5">
      <w:pPr>
        <w:numPr>
          <w:ilvl w:val="0"/>
          <w:numId w:val="5"/>
        </w:numPr>
        <w:jc w:val="both"/>
        <w:rPr>
          <w:rFonts w:ascii="Times New Roman" w:hAnsi="Times New Roman" w:cs="Times New Roman"/>
        </w:rPr>
      </w:pPr>
      <w:r w:rsidRPr="00906B8A">
        <w:rPr>
          <w:rFonts w:ascii="Times New Roman" w:hAnsi="Times New Roman" w:cs="Times New Roman"/>
        </w:rPr>
        <w:t> Ensemble Fusion: Weighted average ensemble (0.5 LightGBM, 0.3 XGBoost, 0.2 RandomForest) to combine predictive strengths.</w:t>
      </w:r>
    </w:p>
    <w:p w14:paraId="2C5DA2A0" w14:textId="77777777" w:rsidR="006131D5" w:rsidRPr="00906B8A" w:rsidRDefault="006131D5" w:rsidP="00FD08B5">
      <w:pPr>
        <w:jc w:val="both"/>
        <w:rPr>
          <w:rFonts w:ascii="Times New Roman" w:hAnsi="Times New Roman" w:cs="Times New Roman"/>
          <w:sz w:val="28"/>
          <w:szCs w:val="28"/>
        </w:rPr>
      </w:pPr>
      <w:r w:rsidRPr="00906B8A">
        <w:rPr>
          <w:rFonts w:ascii="Times New Roman" w:hAnsi="Times New Roman" w:cs="Times New Roman"/>
          <w:sz w:val="28"/>
          <w:szCs w:val="28"/>
        </w:rPr>
        <w:t>Output Layer:</w:t>
      </w:r>
    </w:p>
    <w:p w14:paraId="1F34A9EC" w14:textId="77777777" w:rsidR="006131D5" w:rsidRPr="00906B8A" w:rsidRDefault="006131D5" w:rsidP="00FD08B5">
      <w:pPr>
        <w:numPr>
          <w:ilvl w:val="0"/>
          <w:numId w:val="6"/>
        </w:numPr>
        <w:jc w:val="both"/>
        <w:rPr>
          <w:rFonts w:ascii="Times New Roman" w:hAnsi="Times New Roman" w:cs="Times New Roman"/>
        </w:rPr>
      </w:pPr>
      <w:r w:rsidRPr="00906B8A">
        <w:rPr>
          <w:rFonts w:ascii="Times New Roman" w:hAnsi="Times New Roman" w:cs="Times New Roman"/>
        </w:rPr>
        <w:t>Weighted average predictions from models.</w:t>
      </w:r>
    </w:p>
    <w:p w14:paraId="426780E3" w14:textId="77777777" w:rsidR="006131D5" w:rsidRPr="00906B8A" w:rsidRDefault="006131D5" w:rsidP="00FD08B5">
      <w:pPr>
        <w:numPr>
          <w:ilvl w:val="0"/>
          <w:numId w:val="6"/>
        </w:numPr>
        <w:jc w:val="both"/>
        <w:rPr>
          <w:rFonts w:ascii="Times New Roman" w:hAnsi="Times New Roman" w:cs="Times New Roman"/>
        </w:rPr>
      </w:pPr>
      <w:r w:rsidRPr="00906B8A">
        <w:rPr>
          <w:rFonts w:ascii="Times New Roman" w:hAnsi="Times New Roman" w:cs="Times New Roman"/>
        </w:rPr>
        <w:t>Exponential transformation (expm1) to revert log predictions to original scale.</w:t>
      </w:r>
    </w:p>
    <w:p w14:paraId="095C2084" w14:textId="77777777" w:rsidR="006131D5" w:rsidRPr="00906B8A" w:rsidRDefault="006131D5" w:rsidP="00FD08B5">
      <w:pPr>
        <w:jc w:val="both"/>
        <w:rPr>
          <w:rFonts w:ascii="Times New Roman" w:hAnsi="Times New Roman" w:cs="Times New Roman"/>
          <w:sz w:val="28"/>
          <w:szCs w:val="28"/>
        </w:rPr>
      </w:pPr>
      <w:r w:rsidRPr="00906B8A">
        <w:rPr>
          <w:rFonts w:ascii="Times New Roman" w:hAnsi="Times New Roman" w:cs="Times New Roman"/>
          <w:sz w:val="28"/>
          <w:szCs w:val="28"/>
        </w:rPr>
        <w:t>4. Model Performance</w:t>
      </w:r>
    </w:p>
    <w:p w14:paraId="2E582F83" w14:textId="77777777" w:rsidR="006131D5" w:rsidRPr="00906B8A" w:rsidRDefault="006131D5" w:rsidP="00FD08B5">
      <w:pPr>
        <w:jc w:val="both"/>
        <w:rPr>
          <w:rFonts w:ascii="Times New Roman" w:hAnsi="Times New Roman" w:cs="Times New Roman"/>
          <w:sz w:val="28"/>
          <w:szCs w:val="28"/>
        </w:rPr>
      </w:pPr>
      <w:r w:rsidRPr="00906B8A">
        <w:rPr>
          <w:rFonts w:ascii="Times New Roman" w:hAnsi="Times New Roman" w:cs="Times New Roman"/>
          <w:sz w:val="28"/>
          <w:szCs w:val="28"/>
        </w:rPr>
        <w:t>4.1 Validation Results</w:t>
      </w:r>
    </w:p>
    <w:p w14:paraId="4AE1AB17" w14:textId="77777777" w:rsidR="006131D5" w:rsidRPr="00906B8A" w:rsidRDefault="006131D5" w:rsidP="00FD08B5">
      <w:pPr>
        <w:numPr>
          <w:ilvl w:val="1"/>
          <w:numId w:val="7"/>
        </w:numPr>
        <w:jc w:val="both"/>
        <w:rPr>
          <w:rFonts w:ascii="Times New Roman" w:hAnsi="Times New Roman" w:cs="Times New Roman"/>
        </w:rPr>
      </w:pPr>
      <w:r w:rsidRPr="00906B8A">
        <w:rPr>
          <w:rFonts w:ascii="Times New Roman" w:hAnsi="Times New Roman" w:cs="Times New Roman"/>
        </w:rPr>
        <w:t>MAE (Mean Absolute Error): 0.5403</w:t>
      </w:r>
    </w:p>
    <w:p w14:paraId="4E6D6C65" w14:textId="77777777" w:rsidR="006131D5" w:rsidRPr="00906B8A" w:rsidRDefault="006131D5" w:rsidP="00FD08B5">
      <w:pPr>
        <w:numPr>
          <w:ilvl w:val="1"/>
          <w:numId w:val="7"/>
        </w:numPr>
        <w:jc w:val="both"/>
        <w:rPr>
          <w:rFonts w:ascii="Times New Roman" w:hAnsi="Times New Roman" w:cs="Times New Roman"/>
        </w:rPr>
      </w:pPr>
      <w:r w:rsidRPr="00906B8A">
        <w:rPr>
          <w:rFonts w:ascii="Times New Roman" w:hAnsi="Times New Roman" w:cs="Times New Roman"/>
        </w:rPr>
        <w:t>RMSE (Root Mean Squared Error): 0.7082</w:t>
      </w:r>
    </w:p>
    <w:p w14:paraId="7D4F5A80" w14:textId="7A46F93E" w:rsidR="0060271A" w:rsidRPr="00906B8A" w:rsidRDefault="006131D5" w:rsidP="00FD08B5">
      <w:pPr>
        <w:jc w:val="both"/>
        <w:rPr>
          <w:rFonts w:ascii="Times New Roman" w:hAnsi="Times New Roman" w:cs="Times New Roman"/>
          <w:sz w:val="28"/>
          <w:szCs w:val="28"/>
        </w:rPr>
      </w:pPr>
      <w:r w:rsidRPr="00906B8A">
        <w:rPr>
          <w:rFonts w:ascii="Times New Roman" w:hAnsi="Times New Roman" w:cs="Times New Roman"/>
          <w:sz w:val="28"/>
          <w:szCs w:val="28"/>
        </w:rPr>
        <w:t>5.) Conclusion :</w:t>
      </w:r>
    </w:p>
    <w:p w14:paraId="700B10B9" w14:textId="77777777" w:rsidR="006131D5" w:rsidRPr="00906B8A" w:rsidRDefault="006131D5" w:rsidP="00FD08B5">
      <w:pPr>
        <w:pStyle w:val="ListParagraph"/>
        <w:ind w:left="410"/>
        <w:jc w:val="both"/>
        <w:rPr>
          <w:rFonts w:ascii="Times New Roman" w:hAnsi="Times New Roman" w:cs="Times New Roman"/>
        </w:rPr>
      </w:pPr>
      <w:r w:rsidRPr="00906B8A">
        <w:rPr>
          <w:rFonts w:ascii="Times New Roman" w:hAnsi="Times New Roman" w:cs="Times New Roman"/>
        </w:rPr>
        <w:t>In tackling the Smart Product Pricing Challenge, a robust multimodal ensemble solution was developed to predict optimal product prices by holistically analyzing product details, including brand, quantity, and descriptive text features. Through advanced feature engineering and careful handling of text metadata and structured attributes, the pipeline leveraged GPU acceleration for both TF-IDF vectorization and model training with LightGBM, XGBoost, and Random Forest, leading to stable and efficient computation. This approach achieved strong validation performance while adhering to fair play guidelines—relying exclusively on provided training data—and highlighted the importance of clean feature extraction, flexible encoding, and effective aggregation of diverse model outputs for real-world pricing problems.</w:t>
      </w:r>
    </w:p>
    <w:p w14:paraId="6D706F79" w14:textId="77777777" w:rsidR="006131D5" w:rsidRPr="00906B8A" w:rsidRDefault="006131D5" w:rsidP="00FD08B5">
      <w:pPr>
        <w:pStyle w:val="ListParagraph"/>
        <w:ind w:left="410"/>
        <w:jc w:val="both"/>
        <w:rPr>
          <w:rFonts w:ascii="Times New Roman" w:hAnsi="Times New Roman" w:cs="Times New Roman"/>
        </w:rPr>
      </w:pPr>
    </w:p>
    <w:p w14:paraId="74DB37E9" w14:textId="6A8B8964" w:rsidR="0060271A" w:rsidRPr="00906B8A" w:rsidRDefault="0060271A" w:rsidP="00FD08B5">
      <w:pPr>
        <w:jc w:val="both"/>
        <w:rPr>
          <w:rFonts w:ascii="Times New Roman" w:hAnsi="Times New Roman" w:cs="Times New Roman"/>
        </w:rPr>
      </w:pPr>
    </w:p>
    <w:sectPr w:rsidR="0060271A" w:rsidRPr="00906B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E74E4"/>
    <w:multiLevelType w:val="hybridMultilevel"/>
    <w:tmpl w:val="DAEE6902"/>
    <w:lvl w:ilvl="0" w:tplc="0AB4D5B4">
      <w:start w:val="1"/>
      <w:numFmt w:val="decimal"/>
      <w:lvlText w:val="%1."/>
      <w:lvlJc w:val="left"/>
      <w:pPr>
        <w:ind w:left="410" w:hanging="360"/>
      </w:pPr>
      <w:rPr>
        <w:rFonts w:hint="default"/>
        <w:b/>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1" w15:restartNumberingAfterBreak="0">
    <w:nsid w:val="3B740035"/>
    <w:multiLevelType w:val="multilevel"/>
    <w:tmpl w:val="3C3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932DD3"/>
    <w:multiLevelType w:val="multilevel"/>
    <w:tmpl w:val="483A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F05CA0"/>
    <w:multiLevelType w:val="hybridMultilevel"/>
    <w:tmpl w:val="FF38B104"/>
    <w:lvl w:ilvl="0" w:tplc="04090001">
      <w:start w:val="1"/>
      <w:numFmt w:val="bullet"/>
      <w:lvlText w:val=""/>
      <w:lvlJc w:val="left"/>
      <w:pPr>
        <w:ind w:left="410" w:hanging="360"/>
      </w:pPr>
      <w:rPr>
        <w:rFonts w:ascii="Symbol" w:hAnsi="Symbol" w:hint="default"/>
        <w:b/>
      </w:rPr>
    </w:lvl>
    <w:lvl w:ilvl="1" w:tplc="FFFFFFFF" w:tentative="1">
      <w:start w:val="1"/>
      <w:numFmt w:val="lowerLetter"/>
      <w:lvlText w:val="%2."/>
      <w:lvlJc w:val="left"/>
      <w:pPr>
        <w:ind w:left="1130" w:hanging="360"/>
      </w:pPr>
    </w:lvl>
    <w:lvl w:ilvl="2" w:tplc="FFFFFFFF" w:tentative="1">
      <w:start w:val="1"/>
      <w:numFmt w:val="lowerRoman"/>
      <w:lvlText w:val="%3."/>
      <w:lvlJc w:val="right"/>
      <w:pPr>
        <w:ind w:left="1850" w:hanging="180"/>
      </w:pPr>
    </w:lvl>
    <w:lvl w:ilvl="3" w:tplc="FFFFFFFF" w:tentative="1">
      <w:start w:val="1"/>
      <w:numFmt w:val="decimal"/>
      <w:lvlText w:val="%4."/>
      <w:lvlJc w:val="left"/>
      <w:pPr>
        <w:ind w:left="2570" w:hanging="360"/>
      </w:pPr>
    </w:lvl>
    <w:lvl w:ilvl="4" w:tplc="FFFFFFFF" w:tentative="1">
      <w:start w:val="1"/>
      <w:numFmt w:val="lowerLetter"/>
      <w:lvlText w:val="%5."/>
      <w:lvlJc w:val="left"/>
      <w:pPr>
        <w:ind w:left="3290" w:hanging="360"/>
      </w:pPr>
    </w:lvl>
    <w:lvl w:ilvl="5" w:tplc="FFFFFFFF" w:tentative="1">
      <w:start w:val="1"/>
      <w:numFmt w:val="lowerRoman"/>
      <w:lvlText w:val="%6."/>
      <w:lvlJc w:val="right"/>
      <w:pPr>
        <w:ind w:left="4010" w:hanging="180"/>
      </w:pPr>
    </w:lvl>
    <w:lvl w:ilvl="6" w:tplc="FFFFFFFF" w:tentative="1">
      <w:start w:val="1"/>
      <w:numFmt w:val="decimal"/>
      <w:lvlText w:val="%7."/>
      <w:lvlJc w:val="left"/>
      <w:pPr>
        <w:ind w:left="4730" w:hanging="360"/>
      </w:pPr>
    </w:lvl>
    <w:lvl w:ilvl="7" w:tplc="FFFFFFFF" w:tentative="1">
      <w:start w:val="1"/>
      <w:numFmt w:val="lowerLetter"/>
      <w:lvlText w:val="%8."/>
      <w:lvlJc w:val="left"/>
      <w:pPr>
        <w:ind w:left="5450" w:hanging="360"/>
      </w:pPr>
    </w:lvl>
    <w:lvl w:ilvl="8" w:tplc="FFFFFFFF" w:tentative="1">
      <w:start w:val="1"/>
      <w:numFmt w:val="lowerRoman"/>
      <w:lvlText w:val="%9."/>
      <w:lvlJc w:val="right"/>
      <w:pPr>
        <w:ind w:left="6170" w:hanging="180"/>
      </w:pPr>
    </w:lvl>
  </w:abstractNum>
  <w:abstractNum w:abstractNumId="4" w15:restartNumberingAfterBreak="0">
    <w:nsid w:val="64A01A4A"/>
    <w:multiLevelType w:val="multilevel"/>
    <w:tmpl w:val="6E6EEF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1C3A78"/>
    <w:multiLevelType w:val="multilevel"/>
    <w:tmpl w:val="7E00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403825"/>
    <w:multiLevelType w:val="multilevel"/>
    <w:tmpl w:val="320E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DF45073"/>
    <w:multiLevelType w:val="multilevel"/>
    <w:tmpl w:val="3260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5954330">
    <w:abstractNumId w:val="0"/>
  </w:num>
  <w:num w:numId="2" w16cid:durableId="1376195302">
    <w:abstractNumId w:val="2"/>
  </w:num>
  <w:num w:numId="3" w16cid:durableId="22289602">
    <w:abstractNumId w:val="1"/>
  </w:num>
  <w:num w:numId="4" w16cid:durableId="1856453461">
    <w:abstractNumId w:val="7"/>
  </w:num>
  <w:num w:numId="5" w16cid:durableId="543559516">
    <w:abstractNumId w:val="5"/>
  </w:num>
  <w:num w:numId="6" w16cid:durableId="1588270458">
    <w:abstractNumId w:val="6"/>
  </w:num>
  <w:num w:numId="7" w16cid:durableId="944533935">
    <w:abstractNumId w:val="4"/>
  </w:num>
  <w:num w:numId="8" w16cid:durableId="8904580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71A"/>
    <w:rsid w:val="000940DC"/>
    <w:rsid w:val="003363CC"/>
    <w:rsid w:val="004C140E"/>
    <w:rsid w:val="0060271A"/>
    <w:rsid w:val="006131D5"/>
    <w:rsid w:val="006A0A88"/>
    <w:rsid w:val="00704EB1"/>
    <w:rsid w:val="0070704D"/>
    <w:rsid w:val="00906B8A"/>
    <w:rsid w:val="00A005FD"/>
    <w:rsid w:val="00B72A79"/>
    <w:rsid w:val="00E81764"/>
    <w:rsid w:val="00EF2BF9"/>
    <w:rsid w:val="00F47311"/>
    <w:rsid w:val="00F97065"/>
    <w:rsid w:val="00FD0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3D4A3"/>
  <w15:chartTrackingRefBased/>
  <w15:docId w15:val="{0FB0942D-25E3-44DD-8CDE-CD5A9E236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2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2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71A"/>
    <w:rPr>
      <w:rFonts w:eastAsiaTheme="majorEastAsia" w:cstheme="majorBidi"/>
      <w:color w:val="272727" w:themeColor="text1" w:themeTint="D8"/>
    </w:rPr>
  </w:style>
  <w:style w:type="paragraph" w:styleId="Title">
    <w:name w:val="Title"/>
    <w:basedOn w:val="Normal"/>
    <w:next w:val="Normal"/>
    <w:link w:val="TitleChar"/>
    <w:uiPriority w:val="10"/>
    <w:qFormat/>
    <w:rsid w:val="00602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71A"/>
    <w:pPr>
      <w:spacing w:before="160"/>
      <w:jc w:val="center"/>
    </w:pPr>
    <w:rPr>
      <w:i/>
      <w:iCs/>
      <w:color w:val="404040" w:themeColor="text1" w:themeTint="BF"/>
    </w:rPr>
  </w:style>
  <w:style w:type="character" w:customStyle="1" w:styleId="QuoteChar">
    <w:name w:val="Quote Char"/>
    <w:basedOn w:val="DefaultParagraphFont"/>
    <w:link w:val="Quote"/>
    <w:uiPriority w:val="29"/>
    <w:rsid w:val="0060271A"/>
    <w:rPr>
      <w:i/>
      <w:iCs/>
      <w:color w:val="404040" w:themeColor="text1" w:themeTint="BF"/>
    </w:rPr>
  </w:style>
  <w:style w:type="paragraph" w:styleId="ListParagraph">
    <w:name w:val="List Paragraph"/>
    <w:basedOn w:val="Normal"/>
    <w:uiPriority w:val="34"/>
    <w:qFormat/>
    <w:rsid w:val="0060271A"/>
    <w:pPr>
      <w:ind w:left="720"/>
      <w:contextualSpacing/>
    </w:pPr>
  </w:style>
  <w:style w:type="character" w:styleId="IntenseEmphasis">
    <w:name w:val="Intense Emphasis"/>
    <w:basedOn w:val="DefaultParagraphFont"/>
    <w:uiPriority w:val="21"/>
    <w:qFormat/>
    <w:rsid w:val="0060271A"/>
    <w:rPr>
      <w:i/>
      <w:iCs/>
      <w:color w:val="0F4761" w:themeColor="accent1" w:themeShade="BF"/>
    </w:rPr>
  </w:style>
  <w:style w:type="paragraph" w:styleId="IntenseQuote">
    <w:name w:val="Intense Quote"/>
    <w:basedOn w:val="Normal"/>
    <w:next w:val="Normal"/>
    <w:link w:val="IntenseQuoteChar"/>
    <w:uiPriority w:val="30"/>
    <w:qFormat/>
    <w:rsid w:val="00602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71A"/>
    <w:rPr>
      <w:i/>
      <w:iCs/>
      <w:color w:val="0F4761" w:themeColor="accent1" w:themeShade="BF"/>
    </w:rPr>
  </w:style>
  <w:style w:type="character" w:styleId="IntenseReference">
    <w:name w:val="Intense Reference"/>
    <w:basedOn w:val="DefaultParagraphFont"/>
    <w:uiPriority w:val="32"/>
    <w:qFormat/>
    <w:rsid w:val="0060271A"/>
    <w:rPr>
      <w:b/>
      <w:bCs/>
      <w:smallCaps/>
      <w:color w:val="0F4761" w:themeColor="accent1" w:themeShade="BF"/>
      <w:spacing w:val="5"/>
    </w:rPr>
  </w:style>
  <w:style w:type="character" w:styleId="Strong">
    <w:name w:val="Strong"/>
    <w:basedOn w:val="DefaultParagraphFont"/>
    <w:uiPriority w:val="22"/>
    <w:qFormat/>
    <w:rsid w:val="00704EB1"/>
    <w:rPr>
      <w:b/>
      <w:bCs/>
    </w:rPr>
  </w:style>
  <w:style w:type="paragraph" w:styleId="NormalWeb">
    <w:name w:val="Normal (Web)"/>
    <w:basedOn w:val="Normal"/>
    <w:uiPriority w:val="99"/>
    <w:semiHidden/>
    <w:unhideWhenUsed/>
    <w:rsid w:val="00704EB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2519431157564F9201AF4BC2FEACD3" ma:contentTypeVersion="10" ma:contentTypeDescription="Create a new document." ma:contentTypeScope="" ma:versionID="d27325bdc4b1e992f0b58b7627b10f1d">
  <xsd:schema xmlns:xsd="http://www.w3.org/2001/XMLSchema" xmlns:xs="http://www.w3.org/2001/XMLSchema" xmlns:p="http://schemas.microsoft.com/office/2006/metadata/properties" xmlns:ns3="2040adea-6839-447d-bd0d-6d532fe2a037" targetNamespace="http://schemas.microsoft.com/office/2006/metadata/properties" ma:root="true" ma:fieldsID="44e21f774acf37e09eca25a6160731db" ns3:_="">
    <xsd:import namespace="2040adea-6839-447d-bd0d-6d532fe2a0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40adea-6839-447d-bd0d-6d532fe2a0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8F6803-1727-46D5-8794-27034E91BD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40adea-6839-447d-bd0d-6d532fe2a0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533064-2E49-455F-A353-8992A2AAFD19}">
  <ds:schemaRefs>
    <ds:schemaRef ds:uri="http://schemas.microsoft.com/sharepoint/v3/contenttype/forms"/>
  </ds:schemaRefs>
</ds:datastoreItem>
</file>

<file path=customXml/itemProps3.xml><?xml version="1.0" encoding="utf-8"?>
<ds:datastoreItem xmlns:ds="http://schemas.openxmlformats.org/officeDocument/2006/customXml" ds:itemID="{E7DF3A59-9A66-4D73-B90D-B2515DBC9F0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837</Words>
  <Characters>4775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Pali Deepak phani Krishna</dc:creator>
  <cp:keywords/>
  <dc:description/>
  <cp:lastModifiedBy>SSB Manikanta</cp:lastModifiedBy>
  <cp:revision>9</cp:revision>
  <cp:lastPrinted>2025-10-13T16:03:00Z</cp:lastPrinted>
  <dcterms:created xsi:type="dcterms:W3CDTF">2025-10-13T16:05:00Z</dcterms:created>
  <dcterms:modified xsi:type="dcterms:W3CDTF">2025-12-02T16:09:00Z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0x010100A12519431157564F9201AF4BC2FEACD3</vt:lpwstr>
  </property>
</Properties>
</file>