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AB107" w14:textId="0FC471C4" w:rsidR="00977348" w:rsidRDefault="00C214F1">
      <w:pPr>
        <w:rPr>
          <w:rFonts w:ascii="Arial" w:hAnsi="Arial" w:cs="Arial"/>
          <w:b/>
          <w:bCs/>
          <w:sz w:val="28"/>
          <w:szCs w:val="28"/>
        </w:rPr>
      </w:pPr>
      <w:r w:rsidRPr="00C214F1">
        <w:rPr>
          <w:rFonts w:ascii="Arial" w:hAnsi="Arial" w:cs="Arial"/>
          <w:b/>
          <w:bCs/>
          <w:sz w:val="28"/>
          <w:szCs w:val="28"/>
        </w:rPr>
        <w:t xml:space="preserve">Protocol for a </w:t>
      </w:r>
      <w:r w:rsidR="00DD60EB">
        <w:rPr>
          <w:rFonts w:ascii="Arial" w:hAnsi="Arial" w:cs="Arial"/>
          <w:b/>
          <w:bCs/>
          <w:sz w:val="28"/>
          <w:szCs w:val="28"/>
        </w:rPr>
        <w:t>hypothetical t</w:t>
      </w:r>
      <w:r w:rsidRPr="00C214F1">
        <w:rPr>
          <w:rFonts w:ascii="Arial" w:hAnsi="Arial" w:cs="Arial"/>
          <w:b/>
          <w:bCs/>
          <w:sz w:val="28"/>
          <w:szCs w:val="28"/>
        </w:rPr>
        <w:t xml:space="preserve">arget </w:t>
      </w:r>
      <w:r w:rsidR="00DD60EB">
        <w:rPr>
          <w:rFonts w:ascii="Arial" w:hAnsi="Arial" w:cs="Arial"/>
          <w:b/>
          <w:bCs/>
          <w:sz w:val="28"/>
          <w:szCs w:val="28"/>
        </w:rPr>
        <w:t>t</w:t>
      </w:r>
      <w:r w:rsidRPr="00C214F1">
        <w:rPr>
          <w:rFonts w:ascii="Arial" w:hAnsi="Arial" w:cs="Arial"/>
          <w:b/>
          <w:bCs/>
          <w:sz w:val="28"/>
          <w:szCs w:val="28"/>
        </w:rPr>
        <w:t xml:space="preserve">rial and </w:t>
      </w:r>
      <w:r w:rsidR="00DD60EB">
        <w:rPr>
          <w:rFonts w:ascii="Arial" w:hAnsi="Arial" w:cs="Arial"/>
          <w:b/>
          <w:bCs/>
          <w:sz w:val="28"/>
          <w:szCs w:val="28"/>
        </w:rPr>
        <w:t>t</w:t>
      </w:r>
      <w:r w:rsidRPr="00C214F1">
        <w:rPr>
          <w:rFonts w:ascii="Arial" w:hAnsi="Arial" w:cs="Arial"/>
          <w:b/>
          <w:bCs/>
          <w:sz w:val="28"/>
          <w:szCs w:val="28"/>
        </w:rPr>
        <w:t xml:space="preserve">arget </w:t>
      </w:r>
      <w:r w:rsidR="00DD60EB">
        <w:rPr>
          <w:rFonts w:ascii="Arial" w:hAnsi="Arial" w:cs="Arial"/>
          <w:b/>
          <w:bCs/>
          <w:sz w:val="28"/>
          <w:szCs w:val="28"/>
        </w:rPr>
        <w:t>t</w:t>
      </w:r>
      <w:r w:rsidRPr="00C214F1">
        <w:rPr>
          <w:rFonts w:ascii="Arial" w:hAnsi="Arial" w:cs="Arial"/>
          <w:b/>
          <w:bCs/>
          <w:sz w:val="28"/>
          <w:szCs w:val="28"/>
        </w:rPr>
        <w:t xml:space="preserve">rial </w:t>
      </w:r>
      <w:r w:rsidR="00DD60EB">
        <w:rPr>
          <w:rFonts w:ascii="Arial" w:hAnsi="Arial" w:cs="Arial"/>
          <w:b/>
          <w:bCs/>
          <w:sz w:val="28"/>
          <w:szCs w:val="28"/>
        </w:rPr>
        <w:t>e</w:t>
      </w:r>
      <w:r w:rsidRPr="00C214F1">
        <w:rPr>
          <w:rFonts w:ascii="Arial" w:hAnsi="Arial" w:cs="Arial"/>
          <w:b/>
          <w:bCs/>
          <w:sz w:val="28"/>
          <w:szCs w:val="28"/>
        </w:rPr>
        <w:t xml:space="preserve">mulation </w:t>
      </w:r>
    </w:p>
    <w:tbl>
      <w:tblPr>
        <w:tblW w:w="14940" w:type="dxa"/>
        <w:tblLook w:val="04A0" w:firstRow="1" w:lastRow="0" w:firstColumn="1" w:lastColumn="0" w:noHBand="0" w:noVBand="1"/>
      </w:tblPr>
      <w:tblGrid>
        <w:gridCol w:w="1550"/>
        <w:gridCol w:w="1890"/>
        <w:gridCol w:w="4210"/>
        <w:gridCol w:w="3510"/>
        <w:gridCol w:w="3780"/>
      </w:tblGrid>
      <w:tr w:rsidR="00121FB5" w:rsidRPr="00DD60EB" w14:paraId="05CB618B" w14:textId="77777777" w:rsidTr="00121FB5">
        <w:trPr>
          <w:trHeight w:val="360"/>
        </w:trPr>
        <w:tc>
          <w:tcPr>
            <w:tcW w:w="149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47DBE2" w14:textId="61D8BB7D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DD60EB" w:rsidRPr="00DD60EB" w14:paraId="7B4C3C9C" w14:textId="77777777" w:rsidTr="00AF7CEA">
        <w:trPr>
          <w:trHeight w:val="310"/>
        </w:trPr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669CF4F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Protocol Component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4430449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081E4B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Target Randomized Trial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47ED872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Target Trial Emulation in Observational Data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4265E7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Observational Data Needed</w:t>
            </w:r>
          </w:p>
        </w:tc>
      </w:tr>
      <w:tr w:rsidR="00DD60EB" w:rsidRPr="00DD60EB" w14:paraId="5BCFBB04" w14:textId="77777777" w:rsidTr="00AF7CEA">
        <w:trPr>
          <w:trHeight w:val="93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E29E1" w14:textId="77777777" w:rsidR="00DD60EB" w:rsidRPr="00DD60EB" w:rsidRDefault="00DD60EB" w:rsidP="00AF7C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Data Source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9644C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60EB">
              <w:rPr>
                <w:rFonts w:ascii="Arial" w:eastAsia="Times New Roman" w:hAnsi="Arial" w:cs="Arial"/>
                <w:color w:val="000000"/>
              </w:rPr>
              <w:t>What observational data will be used to emulate the randomized trial?</w:t>
            </w:r>
          </w:p>
        </w:tc>
        <w:tc>
          <w:tcPr>
            <w:tcW w:w="4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7CFE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NA 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1ECFDC1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Observational data source: </w:t>
            </w:r>
          </w:p>
        </w:tc>
      </w:tr>
      <w:tr w:rsidR="00DD60EB" w:rsidRPr="00DD60EB" w14:paraId="1E1236F2" w14:textId="77777777" w:rsidTr="00AF7CEA">
        <w:trPr>
          <w:trHeight w:val="214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6637E" w14:textId="7CBC4E0E" w:rsidR="00DD60EB" w:rsidRPr="00DD60EB" w:rsidRDefault="00DD60EB" w:rsidP="00AF7C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Eligibility</w:t>
            </w: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criteria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3A6D9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60EB">
              <w:rPr>
                <w:rFonts w:ascii="Arial" w:eastAsia="Times New Roman" w:hAnsi="Arial" w:cs="Arial"/>
                <w:color w:val="000000"/>
              </w:rPr>
              <w:t>Who will be eligible for inclusion in the study?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4B704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DC250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30D5" w14:textId="77777777" w:rsidR="00DD60EB" w:rsidRPr="00DD60EB" w:rsidRDefault="00DD60EB" w:rsidP="00DD6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60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0EB" w:rsidRPr="00DD60EB" w14:paraId="3BD2BE02" w14:textId="77777777" w:rsidTr="00AF7CEA">
        <w:trPr>
          <w:trHeight w:val="243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2940B" w14:textId="77777777" w:rsidR="00DD60EB" w:rsidRPr="00DD60EB" w:rsidRDefault="00DD60EB" w:rsidP="00AF7C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Treatment or intervention strategy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63155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60EB">
              <w:rPr>
                <w:rFonts w:ascii="Arial" w:eastAsia="Times New Roman" w:hAnsi="Arial" w:cs="Arial"/>
                <w:color w:val="000000"/>
              </w:rPr>
              <w:t>What intervention or treatment will eligible persons receive?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3A5B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A2E8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C5CD8" w14:textId="77777777" w:rsidR="00DD60EB" w:rsidRPr="00DD60EB" w:rsidRDefault="00DD60EB" w:rsidP="00DD6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60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0EB" w:rsidRPr="00DD60EB" w14:paraId="738A3EC0" w14:textId="77777777" w:rsidTr="00AF7CEA">
        <w:trPr>
          <w:trHeight w:val="148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302A" w14:textId="74C730FA" w:rsidR="00DD60EB" w:rsidRPr="00DD60EB" w:rsidRDefault="00DD60EB" w:rsidP="00AF7C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Treatment</w:t>
            </w: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assignment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48224" w14:textId="4160ED3E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60EB">
              <w:rPr>
                <w:rFonts w:ascii="Arial" w:eastAsia="Times New Roman" w:hAnsi="Arial" w:cs="Arial"/>
                <w:color w:val="000000"/>
              </w:rPr>
              <w:t xml:space="preserve">How will </w:t>
            </w:r>
            <w:r w:rsidRPr="00AF7CEA">
              <w:rPr>
                <w:rFonts w:ascii="Arial" w:eastAsia="Times New Roman" w:hAnsi="Arial" w:cs="Arial"/>
                <w:color w:val="000000"/>
              </w:rPr>
              <w:t>eligible</w:t>
            </w:r>
            <w:r w:rsidRPr="00DD60EB">
              <w:rPr>
                <w:rFonts w:ascii="Arial" w:eastAsia="Times New Roman" w:hAnsi="Arial" w:cs="Arial"/>
                <w:color w:val="000000"/>
              </w:rPr>
              <w:t xml:space="preserve"> persons be assigned to the intervention or treatment?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7278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6C2A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F69CA" w14:textId="77777777" w:rsidR="00DD60EB" w:rsidRPr="00DD60EB" w:rsidRDefault="00DD60EB" w:rsidP="00DD6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60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0EB" w:rsidRPr="00DD60EB" w14:paraId="17150DE9" w14:textId="77777777" w:rsidTr="00AF7CEA">
        <w:trPr>
          <w:trHeight w:val="181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639D3" w14:textId="77777777" w:rsidR="00DD60EB" w:rsidRPr="00DD60EB" w:rsidRDefault="00DD60EB" w:rsidP="00AF7C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Outcome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500AF" w14:textId="5A2A44D0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60EB">
              <w:rPr>
                <w:rFonts w:ascii="Arial" w:eastAsia="Times New Roman" w:hAnsi="Arial" w:cs="Arial"/>
                <w:color w:val="000000"/>
              </w:rPr>
              <w:t xml:space="preserve">What outcome in </w:t>
            </w:r>
            <w:r w:rsidRPr="00AF7CEA">
              <w:rPr>
                <w:rFonts w:ascii="Arial" w:eastAsia="Times New Roman" w:hAnsi="Arial" w:cs="Arial"/>
                <w:color w:val="000000"/>
              </w:rPr>
              <w:t>eligible</w:t>
            </w:r>
            <w:r w:rsidRPr="00DD60EB">
              <w:rPr>
                <w:rFonts w:ascii="Arial" w:eastAsia="Times New Roman" w:hAnsi="Arial" w:cs="Arial"/>
                <w:color w:val="000000"/>
              </w:rPr>
              <w:t xml:space="preserve"> persons will be compared among intervention or treatment groups?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819C9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1F031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5CF" w14:textId="77777777" w:rsidR="00DD60EB" w:rsidRPr="00DD60EB" w:rsidRDefault="00DD60EB" w:rsidP="00DD6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60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0EB" w:rsidRPr="00DD60EB" w14:paraId="5A7FA3D8" w14:textId="77777777" w:rsidTr="00AF7CEA">
        <w:trPr>
          <w:trHeight w:val="192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3509B" w14:textId="77777777" w:rsidR="00DD60EB" w:rsidRPr="00DD60EB" w:rsidRDefault="00DD60EB" w:rsidP="00AF7C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Follow-up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7FD2F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60EB">
              <w:rPr>
                <w:rFonts w:ascii="Arial" w:eastAsia="Times New Roman" w:hAnsi="Arial" w:cs="Arial"/>
                <w:color w:val="000000"/>
              </w:rPr>
              <w:t>When will you start following eligible persons in the study and for how long will they be followed?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DABB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E591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B6E8" w14:textId="77777777" w:rsidR="00DD60EB" w:rsidRPr="00DD60EB" w:rsidRDefault="00DD60EB" w:rsidP="00DD6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60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0EB" w:rsidRPr="00DD60EB" w14:paraId="7849B581" w14:textId="77777777" w:rsidTr="00AF7CEA">
        <w:trPr>
          <w:trHeight w:val="178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6CD5" w14:textId="77777777" w:rsidR="00DD60EB" w:rsidRPr="00DD60EB" w:rsidRDefault="00DD60EB" w:rsidP="00AF7C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Estimand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51FA4" w14:textId="77777777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60EB">
              <w:rPr>
                <w:rFonts w:ascii="Arial" w:eastAsia="Times New Roman" w:hAnsi="Arial" w:cs="Arial"/>
                <w:color w:val="000000"/>
              </w:rPr>
              <w:t>What counterfactual contrasts will be estimated using the data?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9E96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A952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F9DE8" w14:textId="77777777" w:rsidR="00DD60EB" w:rsidRPr="00DD60EB" w:rsidRDefault="00DD60EB" w:rsidP="00DD6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60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DD60EB" w:rsidRPr="00DD60EB" w14:paraId="687FC234" w14:textId="77777777" w:rsidTr="00AF7CEA">
        <w:trPr>
          <w:trHeight w:val="1815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5092E" w14:textId="688A14AC" w:rsidR="00DD60EB" w:rsidRPr="00DD60EB" w:rsidRDefault="00AF7CEA" w:rsidP="00AF7C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Statistical</w:t>
            </w:r>
            <w:r w:rsidR="00DD60EB"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Analysis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DF22B" w14:textId="681E2BFA" w:rsidR="00DD60EB" w:rsidRPr="00DD60EB" w:rsidRDefault="00DD60EB" w:rsidP="00DD60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DD60EB">
              <w:rPr>
                <w:rFonts w:ascii="Arial" w:eastAsia="Times New Roman" w:hAnsi="Arial" w:cs="Arial"/>
                <w:color w:val="000000"/>
              </w:rPr>
              <w:t xml:space="preserve">How will the counterfactual contracts be </w:t>
            </w:r>
            <w:r w:rsidR="00AF7CEA" w:rsidRPr="00AF7CEA">
              <w:rPr>
                <w:rFonts w:ascii="Arial" w:eastAsia="Times New Roman" w:hAnsi="Arial" w:cs="Arial"/>
                <w:color w:val="000000"/>
              </w:rPr>
              <w:t>estimated</w:t>
            </w:r>
            <w:r w:rsidRPr="00DD60EB">
              <w:rPr>
                <w:rFonts w:ascii="Arial" w:eastAsia="Times New Roman" w:hAnsi="Arial" w:cs="Arial"/>
                <w:color w:val="000000"/>
              </w:rPr>
              <w:t xml:space="preserve">? </w:t>
            </w:r>
          </w:p>
        </w:tc>
        <w:tc>
          <w:tcPr>
            <w:tcW w:w="4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27E6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778F3" w14:textId="77777777" w:rsidR="00DD60EB" w:rsidRPr="00DD60EB" w:rsidRDefault="00DD60EB" w:rsidP="00DD60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DD60E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C651" w14:textId="77777777" w:rsidR="00DD60EB" w:rsidRPr="00DD60EB" w:rsidRDefault="00DD60EB" w:rsidP="00DD60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D60E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2A47DDD7" w14:textId="77777777" w:rsidR="005A17BA" w:rsidRPr="00C214F1" w:rsidRDefault="005A17BA">
      <w:pPr>
        <w:rPr>
          <w:rFonts w:ascii="Arial" w:hAnsi="Arial" w:cs="Arial"/>
          <w:b/>
          <w:bCs/>
          <w:sz w:val="28"/>
          <w:szCs w:val="28"/>
        </w:rPr>
      </w:pPr>
    </w:p>
    <w:sectPr w:rsidR="005A17BA" w:rsidRPr="00C214F1" w:rsidSect="00C214F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1E2"/>
    <w:rsid w:val="00121FB5"/>
    <w:rsid w:val="005A17BA"/>
    <w:rsid w:val="00977348"/>
    <w:rsid w:val="00A561E2"/>
    <w:rsid w:val="00A62A7E"/>
    <w:rsid w:val="00AF7CEA"/>
    <w:rsid w:val="00C214F1"/>
    <w:rsid w:val="00DD4133"/>
    <w:rsid w:val="00DD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B4FD"/>
  <w15:chartTrackingRefBased/>
  <w15:docId w15:val="{6892DAD5-3777-457E-BD47-9443131E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Bengtson, Angie</dc:creator>
  <cp:keywords/>
  <dc:description/>
  <cp:lastModifiedBy>Bengtson, Angie</cp:lastModifiedBy>
  <cp:revision>7</cp:revision>
  <dcterms:created xsi:type="dcterms:W3CDTF">2023-12-11T16:48:00Z</dcterms:created>
  <dcterms:modified xsi:type="dcterms:W3CDTF">2023-12-11T16:55:00Z</dcterms:modified>
</cp:coreProperties>
</file>