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30-Day LinkedIn Growth Strategy &amp; Content Calendar</w:t>
      </w:r>
    </w:p>
    <w:p>
      <w:pPr>
        <w:pBdr>
          <w:bottom w:val="single" w:color="1B4FD8" w:sz="4"/>
        </w:pBd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Baraar Sreesha Sreenivas  |  Target: +500 followers, recruiter DMs, B2B inbound  |  Posting: 4-5x/week  |  Timing: Tue–Thu 7-9am IST</w:t>
      </w:r>
    </w:p>
    <w:p>
      <w:pPr>
        <w:pBdr>
          <w:bottom w:val="single" w:color="1B4FD8" w:sz="6"/>
        </w:pBdr>
        <w:spacing w:after="140" w:before="3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STRATEGY OVERVIEW — THE 4-WEEK ARC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3780"/>
        <w:gridCol w:w="3780"/>
        <w:gridCol w:w="3780"/>
      </w:tblGrid>
      <w:tr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1: AUTHORITY BASELINE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Days 1-7</w:t>
            </w:r>
          </w:p>
          <w:p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Plant your flag. Tell the world what you do, why you're different, and what you believe. Personal story + contrarian take + niche definition.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2: EDUCATION MACHINE</w:t>
            </w:r>
          </w:p>
          <w:p>
            <w:r>
              <w:rPr>
                <w:rFonts w:ascii="Arial" w:cs="Arial" w:eastAsia="Arial" w:hAnsi="Arial"/>
                <w:color w:val="A7F3D0"/>
                <w:sz w:val="18"/>
                <w:szCs w:val="18"/>
              </w:rPr>
              <w:t xml:space="preserve">Days 8-14</w:t>
            </w:r>
          </w:p>
          <w:p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Teach your audience. Carousels, frameworks, how-tos. Become the go-to person for GenAI + automation education. Build saves and shares.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3: SOCIAL PROOF</w:t>
            </w:r>
          </w:p>
          <w:p>
            <w:r>
              <w:rPr>
                <w:rFonts w:ascii="Arial" w:cs="Arial" w:eastAsia="Arial" w:hAnsi="Arial"/>
                <w:color w:val="FED7AA"/>
                <w:sz w:val="18"/>
                <w:szCs w:val="18"/>
              </w:rPr>
              <w:t xml:space="preserve">Days 15-21</w:t>
            </w:r>
          </w:p>
          <w:p>
            <w:r>
              <w:rPr>
                <w:rFonts w:ascii="Arial" w:cs="Arial" w:eastAsia="Arial" w:hAnsi="Arial"/>
                <w:color w:val="FFEDD5"/>
                <w:sz w:val="17"/>
                <w:szCs w:val="17"/>
              </w:rPr>
              <w:t xml:space="preserve">Show results, not just ideas. Anonymized case studies, project outcomes, metrics. Build credibility with decision-makers who might hire you.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4: CONVERSION ENGINE</w:t>
            </w:r>
          </w:p>
          <w:p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Days 22-30</w:t>
            </w:r>
          </w:p>
          <w:p>
            <w:r>
              <w:rPr>
                <w:rFonts w:ascii="Arial" w:cs="Arial" w:eastAsia="Arial" w:hAnsi="Arial"/>
                <w:color w:val="EDE9FE"/>
                <w:sz w:val="17"/>
                <w:szCs w:val="17"/>
              </w:rPr>
              <w:t xml:space="preserve">Problem-aware content. Speak directly to the pain your ideal B2B client feels. End posts with soft CTAs that open DM conversations naturally.</w:t>
            </w:r>
          </w:p>
        </w:tc>
      </w:tr>
    </w:tbl>
    <w:p>
      <w:pPr>
        <w:spacing w:after="0" w:before="120"/>
      </w:pPr>
    </w:p>
    <w:p>
      <w:pPr>
        <w:pBdr>
          <w:bottom w:val="single" w:color="1B4FD8" w:sz="6"/>
        </w:pBdr>
        <w:spacing w:after="140" w:before="3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NON-NEGOTIABLE ALGORITHM RULES (Apply Every Post)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  <w:gridCol w:w="5040"/>
      </w:tblGrid>
      <w:tr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ALWAYS DO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Reply to ALL comments within 15-30 minutes of posting (Golden Hour)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Put any external links in the FIRST COMMENT (never the post body)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3-5 specific hashtags at the very end of the post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End every post with ONE easy-to-answer question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Space posts 24 hours apart minimum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Comment on 10-15 posts by target audience before posting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NEVER DO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Links in post body — kills reach by 60%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More than 5 hashtags — triggers spam detection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Repost company content without your own commentary/analysis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AI-sounding generic text — LinkedIn detects and suppresses it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Posting more than once per day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Engagement pods (reciprocal liking) — gets shadowbanned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FORMAT PRIORITY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1st: Document/Carousel (1.39x reach — save-worthy frameworks)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2nd: Image post (1.20x reach — screenshots, diagrams, visuals)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3rd: Text-only (when the hook is strong enough to carry it alone)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4th: Native video (only if 3+ min, educational, with captions)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Avoid polls, reshares without value-add, external links</w:t>
            </w:r>
          </w:p>
        </w:tc>
      </w:tr>
    </w:tbl>
    <w:p>
      <w:pPr>
        <w:spacing w:after="0" w:before="120"/>
      </w:pPr>
    </w:p>
    <w:p>
      <w:pPr>
        <w:pBdr>
          <w:bottom w:val="single" w:color="1B4FD8" w:sz="6"/>
        </w:pBdr>
        <w:spacing w:after="140" w:before="3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30-DAY CONTENT CALENDAR</w:t>
      </w:r>
    </w:p>
    <w:tbl>
      <w:tblPr>
        <w:tblW w:type="dxa" w:w="15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400"/>
        <w:gridCol w:w="2200"/>
        <w:gridCol w:w="1000"/>
        <w:gridCol w:w="1300"/>
        <w:gridCol w:w="118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/ Date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 Type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Hook (First Line)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</w:tr>
      <w:tr>
        <w:tc>
          <w:tcPr>
            <w:tcW w:type="dxa" w:w="10080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  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AUTHORITY BASELINE — Plant your flag, declare your niche, own the narrative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Wed
Jun 18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Personal Story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From 0 to GenAI Engineer: what I built in 12 months that actually worked in production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 shipped my first production AI agent 12 months ago. Here's the honest breakdown — what worked, what crashed, and what I'd do differently.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+ 1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Save this if you're breaking into AI. What's your biggest blocker — reply below.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Relatability + Followers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Thu
Jun 19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Contrarian Take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Most 'AI automations' will break by Q3. Here's the one thing that separates the ones that survive.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95% of AI automations I've reviewed will break by Q3 2026. Not because of bad prompting — because of missing this.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Text-only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 you agree or disagree? Drop your take below.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Comments + Debate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Fri
Jun 20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Niche Definition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 I actually do (and why most people get 'AI engineer' wrong)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 build AI agents. But not the kind that make API calls and call themselves 'agentic'. Here's the distinction that matters.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What does your team currently use for workflow automation? I'm curious.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Recruiter Signal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Mon
Jun 23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Tool Discovery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This open-source tool turned my LangGraph workflow into a production-ready API in 45 minutes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One open-source tool I deployed this week that saved 6+ hours of boilerplate. Zero config, FastAPI-native, MCP-compatible.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screenshot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Are you using MCP in production yet? What's your stack? [link in comments]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Saves + Reach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Wed
Jun 25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Event/Community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 happened when 200 AI engineers got in a room in Bengaluru last week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200 AI engineers. 3 hours. The best conversation I heard wasn't from the stage — it was from the person next to me waiting for coffee.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Multi-photo (3-5)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What AI event are you planning to attend next? Drop it below.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Engagement + Network</w:t>
            </w:r>
          </w:p>
        </w:tc>
      </w:tr>
      <w:tr>
        <w:tc>
          <w:tcPr>
            <w:tcW w:type="dxa" w:w="10080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 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EDUCATION MACHINE — Become the go-to source for GenAI + automation knowledge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Thu
Jun 26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Carousel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The only 5 RAG patterns you need to know (and when to use each one)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Slide 1 hook: Most RAG systems fail at the same 3 points. Here's the decision tree we use at Motiveminds.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Carousel (7 slides)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Save this for the next time your RAG retrieval goes wrong. Which pattern do you use most?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Saves + Algorithm Boost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Fri
Jun 27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How-To Tutorial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How I built a self-correcting n8n agent that sends zero garbage leads to the CRM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Last month I built a lead qualification agent that rejects 67% of inbound leads before they touch the CRM. Here's the exact flow.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diagram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What's your biggest pain in outbound lead quality right now?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B2B Inbound Signal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Mon
Jun 30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Carousel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LangGraph vs CrewAI vs AutoGen: when to use each one (honest comparison, no hype)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Slide 1: I've shipped in all three. Here's the 1-page decision tree I use when starting any new agentic project.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Carousel (8 slides)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Which framework are you currently building with? And why?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Saves + Comments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Wed
Jul 2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Deep Dive 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Why your LLM keeps hallucinating — and how RAG with guardrails fixes it (with code examples)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Your LLM is not broken. Your retrieval is. The 3 guardrail patterns that cut hallucination in our production RAG by ~60%.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code screenshot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Have you implemented LLM guardrails yet? What approach are you using?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Technical Credibility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Thu
Jul 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Tool Roundup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5 underrated tools that make agentic AI actually work in production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Everyone knows LangChain. Nobody talks about the 5 tools that make it actually run reliably at scale. Here's what's in my stack.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Which of these are you using? Any I missed? Drop in comments.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Engagement + Shares</w:t>
            </w:r>
          </w:p>
        </w:tc>
      </w:tr>
      <w:tr>
        <w:tc>
          <w:tcPr>
            <w:tcW w:type="dxa" w:w="10080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  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SOCIAL PROOF — Show results. Make decision-makers feel safe choosing you.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Mon
Jul 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Case Study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 cut a client's manual ops by 30% in 6 weeks. Here's exactly how (anonymized)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 weeks ago: 3 people manually processing purchase orders for 8 hours per day. Today: 1 person, 2 hours, zero errors. Here's what we built.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flow diagram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Does your team have a manual process that should be automated? I'm genuinely curious what the bottleneck is.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B2B Inbound + Recruiter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Wed
Jul 9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Behind the Build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 a day of building a multi-agent workflow actually looks like (raw + honest)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7am: Reviewed the failing agent logs. 10am: Realized the tool-use schema was the problem, not the model. 3pm: It worked. 5pm: It broke again for a different reason.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screenshot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 you prefer building solo or pair-debugging with a team on complex agent issues?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Authenticity + Community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Thu
Jul 10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Carousel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The GTM automation stack that removed our entire manual prospecting workflow (Clay + n8n + LLMs)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Slide 1: We had 1 SDR spending 80% of time on lead research. We gave that time back in 3 weeks. Here's the exact stack.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Carousel (6 slides)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Are you using Clay in your GTM stack? Or do you have a different approach?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B2B Inbound Signal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Mon
Jul 14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 years ago I wrote my first Python script. Today I build production GenAI systems for FinTech.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 years ago I wrote my first Python script and called it 'cool'. Today it's running agentic workflows for a FinTech company. What changed: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photo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What was the moment you knew AI/automation was your lane? Drop it below.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Followers + Community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Tue
Jul 15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Thought Leadership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The single metric I use to tell a real AI agent from a scripted API chain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If it can't handle a question it's never seen before, it's not an agent. Here's the 3-question test I run on every system before calling it 'agentic'.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Text-only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What's your definition of a real AI agent? I want to compile the community's answers.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Comments + Debate</w:t>
            </w:r>
          </w:p>
        </w:tc>
      </w:tr>
      <w:tr>
        <w:tc>
          <w:tcPr>
            <w:tcW w:type="dxa" w:w="10080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  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CONVERSION ENGINE — Speak to pain. Open doors. Create inbound without pitching.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Wed
Jul 16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Pain-Aware 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Signs your sales team is drowning in manual work (and what agentic AI does about it)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If your SDRs are manually researching leads, your RevOps team is copy-pasting between tools, and your CRM data is always stale — that's not a people problem.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How many hours per week does your team lose to manual data tasks? Be honest.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B2B Inbound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Fri
Jul 18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Carousel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How to choose a GenAI partner for your B2B ops stack (7 questions to ask before you hire anyone)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Slide 1: I've seen companies waste $40K on GenAI integrations that broke in 3 months. Here are the 7 questions that would have prevented every single failure.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Carousel (8 slides)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Would you add a question to this list? Drop it below and I'll update slide 8.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B2B Credibility + Saves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Mon
Jul 21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Recruiter Signal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 I look for when evaluating a GenAI engineering role (and the green flags that matter)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3,700 followers, 5 offers in 2 years, all remote. Here's the exact criteria I use — and the green flags that made me say yes.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Text-only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What's your non-negotiable criteria for a new role? Or for hiring a GenAI engineer? DM me if you want to chat.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Recruiter DMs + Visibility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Wed
Jul 23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Problem + Solution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Your AI automation is probably one edge case away from breaking. Here's how to prevent it.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Every agentic system I've audited had at least one single point of failure that nobody thought to test. Here's the pre-deployment checklist that caught 7 of them last month.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checklist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Have you had an AI automation fail in production? What was the root cause?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Credibility + Engagement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Thu
Jul 24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Community Win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Something I learned from commenting on LinkedIn for 30 days straight (unexpected results)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30 days ago I committed to commenting on 10 posts per day by people in my target market. Here's what happened to my inbound — and it wasn't what I expected.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Text-only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Are you strategic about commenting on LinkedIn or is it random? What works for you?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Meta-Content Loop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Fri
Jul 25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Month Recap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30 days of posting: what I tried, what worked, what I'm doubling down on in July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30 posts. X new followers. X DMs. X recruiters reached out. Here's the honest breakdown of what actually drove growth — and what I'm scrapping.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 + data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What's the one type of LinkedIn content you're planning to create more of this month?</w:t>
            </w:r>
          </w:p>
        </w:tc>
        <w:tc>
          <w:tcPr>
            <w:tcW w:type="dxa" w:w="1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Trust + Transparency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Bdr>
          <w:bottom w:val="single" w:color="1B4FD8" w:sz="6"/>
        </w:pBdr>
        <w:spacing w:after="140" w:before="3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CAROUSEL PRODUCTION GUIDE — Your #1 Reach Driver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7560"/>
      </w:tblGrid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THE 7-SLIDE CAROUSEL FORMULA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Slide 1 (Hook):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Bold claim or counterintuitive statement. Max 10 words. The only job is to get the swipe.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Slide 2 (Problem):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Name the pain the audience already feels. Make them feel seen.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Slides 3-5 (Core Value):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3 frameworks, steps, or principles. One idea per slide. Saveable.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Slide 6 (Your Story):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Brief proof point. 'This saved my client 30% manual time'. Makes it credible.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Slide 7 (CTA):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One action. Follow, save, or reply. Never three CTAs — pick one.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Format: 1080x1350px (vertical, mobile-first). High contrast. Readable at small size.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5 CAROUSEL TOPICS READY TO BUILD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'The 5 RAG failure modes and how to fix each one'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'LangGraph vs CrewAI vs AutoGen — 1-page decision tree'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'The Clay + n8n GTM stack that removed manual prospecting'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'How to choose a GenAI vendor — 7 questions to ask'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'The multi-agent system deployment checklist (no surprises)'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Tools: Canva (free), Figma, or beautiful.ai. Save carousels to PDF before uploading as Document post for maximum algorithm reach.</w:t>
            </w:r>
          </w:p>
        </w:tc>
      </w:tr>
    </w:tbl>
    <w:p>
      <w:pPr>
        <w:spacing w:after="0" w:before="160"/>
      </w:pPr>
    </w:p>
    <w:p>
      <w:pPr>
        <w:pBdr>
          <w:bottom w:val="single" w:color="111827" w:sz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HOOK FORMULAS — Use These Every Single Time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300"/>
        <w:gridCol w:w="630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Sreesha's Version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Contrarian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Everyone says [X]. The data says otherwise.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Everyone says 'build an AI agent'. 90% of what I see are just scripted API chains with a chatbot on top.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Outcome First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 cut [metric] by [number] in [timeframe]. Here's exactly how.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 cut manual purchase order review time by 30% in 6 weeks. Here's the exact agentic workflow that made it possible.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Mistake Frame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[number] [thing] mistakes that [consequence] — most [role] make #[X]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5 RAG architecture mistakes that cause production failures — most GenAI engineers make #3 in their first month.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Before/After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Before: [painful state]. After: [transformed state]. Here's the bridge.</w:t>
            </w:r>
          </w:p>
        </w:tc>
        <w:tc>
          <w:tcPr>
            <w:tcW w:type="dxa" w:w="6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Before: 1 SDR manually researching 40 leads per day. After: 3-agent pipeline doing it overnight. Here's how we built the bridge.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6"/>
        </w:pBdr>
        <w:spacing w:after="14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B2B INBOUND STRATEGY — Getting Companies to DM You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  <w:gridCol w:w="5040"/>
      </w:tblGrid>
      <w:tr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DAILY COMMENTING RITUAL (10-15 min)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Every morning before posting, comment on 10-15 posts by: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Founders/CTOs of 10-200 person B2B SaaS companies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RevOps, Sales Ops, GTM leaders who post about tool problems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GenAI researchers and engineers (peer credibility)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Comment quality: add a data point, name an exception, extend the idea. Never 'Great post!' — that signals zero value.</w:t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Result: 200-500 profile views/week from target audience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DM FRAMEWORK (Never Pitch First)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When someone views your profile or engages with a post: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Step 1: Connect with a note referencing their specific content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Step 2: Comment on their next 2-3 posts (genuine value-add)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Step 3: DM with curiosity: 'Saw your post on [X] — are you currently solving [Y] manually or do you have a system for it?'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Never lead with services. Lead with their problem.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PROFILE OPTIMIZATION CHECKLIST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Enable Creator Mode (converts connections to followers)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Add 'Open to Work' (recruiter-only visibility for discretion)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Headline: Keep the metric ('30-40% manual ops reduction')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Featured section: Add 1 carousel as a pinned post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About section: Add 'DM me if you're scaling GTM or RevOps with AI' at the end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Review 'Who viewed my profile' weekly — update headline keywords accordingly</w:t>
            </w:r>
          </w:p>
        </w:tc>
      </w:tr>
    </w:tbl>
    <w:p>
      <w:pPr>
        <w:spacing w:after="0" w:before="160"/>
      </w:pPr>
    </w:p>
    <w:p>
      <w:pPr>
        <w:pBdr>
          <w:bottom w:val="single" w:color="111827" w:sz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30-DAY SUCCESS METRICS — How to Know It's Working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3780"/>
        <w:gridCol w:w="3780"/>
        <w:gridCol w:w="3780"/>
      </w:tblGrid>
      <w:tr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(Baseline)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30-Day Target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Follower Count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3,705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4,200+ (+500 min)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LinkedIn profile analytics weekly</w:t>
            </w:r>
          </w:p>
        </w:tc>
      </w:tr>
      <w:tr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Avg Likes per Post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~30-40 (own posts)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60-80+ avg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Track with AuthoredUp (free tier) or manual log</w:t>
            </w:r>
          </w:p>
        </w:tc>
      </w:tr>
      <w:tr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Recruiter InMails/DMs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Unknown (establish baseline)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3-5 qualified recruiter DMs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LinkedIn notifications + inbox tracking</w:t>
            </w:r>
          </w:p>
        </w:tc>
      </w:tr>
      <w:tr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B2B Client DMs/Inquiries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0-1 per month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2-4 genuine B2B inquiries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DM inbox, note company size and decision-maker title</w:t>
            </w:r>
          </w:p>
        </w:tc>
      </w:tr>
      <w:tr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Profile Views / Week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Establish baseline in Week 1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3x baseline (vs. Week 1)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LinkedIn analytics — 'Who viewed your profile'</w:t>
            </w:r>
          </w:p>
        </w:tc>
      </w:tr>
    </w:tbl>
    <w:p>
      <w:pPr>
        <w:spacing w:after="120" w:before="120"/>
      </w:pPr>
    </w:p>
    <w:p>
      <w:pPr>
        <w:shd w:fill="F9FAFB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9CA3AF"/>
          <w:sz w:val="15"/>
          <w:szCs w:val="15"/>
        </w:rPr>
        <w:t xml:space="preserve">Generated June 2026  |  Built from live LinkedIn data + multi-source algorithm research  |  For Baraar Sreesha Sreenivas personal use only</w:t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right"/>
    </w:pPr>
    <w:r>
      <w:rPr>
        <w:rFonts w:ascii="Arial" w:cs="Arial" w:eastAsia="Arial" w:hAnsi="Arial"/>
        <w:color w:val="9CA3AF"/>
        <w:sz w:val="15"/>
        <w:szCs w:val="15"/>
      </w:rPr>
      <w:t xml:space="preserve">Page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D8" w:sz="4"/>
      </w:pBdr>
    </w:pPr>
    <w:r>
      <w:rPr>
        <w:rFonts w:ascii="Arial" w:cs="Arial" w:eastAsia="Arial" w:hAnsi="Arial"/>
        <w:b/>
        <w:bCs/>
        <w:color w:val="1B4FD8"/>
        <w:sz w:val="18"/>
        <w:szCs w:val="18"/>
      </w:rPr>
      <w:t xml:space="preserve">30-DAY LINKEDIN CONTENT CALENDAR  |  </w:t>
    </w:r>
    <w:r>
      <w:rPr>
        <w:rFonts w:ascii="Arial" w:cs="Arial" w:eastAsia="Arial" w:hAnsi="Arial"/>
        <w:color w:val="111827"/>
        <w:sz w:val="18"/>
        <w:szCs w:val="18"/>
      </w:rPr>
      <w:t xml:space="preserve">BARAAR SREESHA SREENIVAS  |  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Goal: Followers + Recruiter Visibility + B2B Inbound DMs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2026-06-17T08:43:12.170Z</dcterms:created>
  <dcterms:modified xsi:type="dcterms:W3CDTF">2026-06-17T08:43:12.170Z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