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72104u5c8rf" w:id="0"/>
      <w:bookmarkEnd w:id="0"/>
      <w:r w:rsidDel="00000000" w:rsidR="00000000" w:rsidRPr="00000000">
        <w:rPr>
          <w:rtl w:val="0"/>
        </w:rPr>
        <w:t xml:space="preserve">Minutes of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22-09-2022 10:00-10:20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Attendees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Students of </w:t>
      </w:r>
      <w:hyperlink r:id="rId6">
        <w:r w:rsidDel="00000000" w:rsidR="00000000" w:rsidRPr="00000000">
          <w:rPr>
            <w:rtl w:val="0"/>
          </w:rPr>
          <w:t xml:space="preserve">CB-S3-CB05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Tutor: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Odaci, Ali 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/>
      </w:pPr>
      <w:bookmarkStart w:colFirst="0" w:colLast="0" w:name="_6v675a3x1rl1" w:id="1"/>
      <w:bookmarkEnd w:id="1"/>
      <w:r w:rsidDel="00000000" w:rsidR="00000000" w:rsidRPr="00000000">
        <w:rPr>
          <w:b w:val="1"/>
          <w:rtl w:val="0"/>
        </w:rPr>
        <w:t xml:space="preserve">Notes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Interview questions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Processing the feedback for the project plan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Meeting with Odaci, Ali 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 need to focus on Risk and testing environments.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hict.instructure.com/courses/125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