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F41" w:rsidRDefault="00B44F41" w:rsidP="00B44F41">
      <w:pPr>
        <w:spacing w:line="360" w:lineRule="auto"/>
        <w:rPr>
          <w:rFonts w:ascii="宋体" w:hAnsi="宋体" w:cs="宋体"/>
          <w:sz w:val="24"/>
        </w:rPr>
      </w:pPr>
      <w:bookmarkStart w:id="0" w:name="_Toc365287020"/>
      <w:bookmarkStart w:id="1" w:name="_Toc354401092"/>
      <w:bookmarkStart w:id="2" w:name="_Toc459885445"/>
      <w:bookmarkStart w:id="3" w:name="_Toc469133023"/>
      <w:bookmarkStart w:id="4" w:name="_Toc465434269"/>
      <w:bookmarkStart w:id="5" w:name="_Toc459731083"/>
      <w:r>
        <w:rPr>
          <w:rFonts w:ascii="宋体" w:hAnsi="宋体" w:cs="宋体" w:hint="eastAsia"/>
          <w:sz w:val="24"/>
        </w:rPr>
        <w:t>V</w:t>
      </w:r>
      <w:r>
        <w:rPr>
          <w:rFonts w:ascii="宋体" w:hAnsi="宋体" w:cs="宋体"/>
          <w:sz w:val="24"/>
        </w:rPr>
        <w:t xml:space="preserve"> 20181</w:t>
      </w:r>
      <w:r w:rsidR="005C239A">
        <w:rPr>
          <w:rFonts w:ascii="宋体" w:hAnsi="宋体" w:cs="宋体"/>
          <w:sz w:val="24"/>
        </w:rPr>
        <w:t>103</w:t>
      </w:r>
    </w:p>
    <w:p w:rsidR="00B44F41" w:rsidRPr="001F24B3" w:rsidRDefault="00B44F41" w:rsidP="001F24B3">
      <w:pPr>
        <w:pStyle w:val="a5"/>
        <w:numPr>
          <w:ilvl w:val="0"/>
          <w:numId w:val="31"/>
        </w:numPr>
        <w:spacing w:line="360" w:lineRule="auto"/>
        <w:ind w:firstLineChars="0"/>
        <w:rPr>
          <w:rFonts w:ascii="宋体" w:hAnsi="宋体" w:cs="宋体"/>
          <w:sz w:val="24"/>
        </w:rPr>
      </w:pPr>
      <w:r w:rsidRPr="001F24B3">
        <w:rPr>
          <w:rFonts w:ascii="宋体" w:hAnsi="宋体" w:cs="宋体" w:hint="eastAsia"/>
          <w:sz w:val="24"/>
        </w:rPr>
        <w:t>实时数据页面增加厂家和备注字段，导出相应增加</w:t>
      </w:r>
    </w:p>
    <w:p w:rsidR="005C239A" w:rsidRPr="001F24B3" w:rsidRDefault="005C239A" w:rsidP="001F24B3">
      <w:pPr>
        <w:pStyle w:val="a5"/>
        <w:numPr>
          <w:ilvl w:val="0"/>
          <w:numId w:val="31"/>
        </w:numPr>
        <w:spacing w:line="360" w:lineRule="auto"/>
        <w:ind w:firstLineChars="0"/>
        <w:rPr>
          <w:rFonts w:ascii="宋体" w:hAnsi="宋体" w:cs="宋体" w:hint="eastAsia"/>
          <w:sz w:val="24"/>
        </w:rPr>
      </w:pPr>
      <w:r w:rsidRPr="001F24B3">
        <w:rPr>
          <w:rFonts w:ascii="宋体" w:hAnsi="宋体" w:cs="宋体" w:hint="eastAsia"/>
          <w:sz w:val="24"/>
        </w:rPr>
        <w:t>单位信息页面管辖范围筛选（回来后又试了试好像正常了，请再确认一下）</w:t>
      </w:r>
    </w:p>
    <w:p w:rsidR="00B44F41" w:rsidRPr="001F24B3" w:rsidRDefault="005C239A" w:rsidP="001F24B3">
      <w:pPr>
        <w:pStyle w:val="a5"/>
        <w:numPr>
          <w:ilvl w:val="0"/>
          <w:numId w:val="31"/>
        </w:numPr>
        <w:spacing w:line="360" w:lineRule="auto"/>
        <w:ind w:firstLineChars="0"/>
        <w:rPr>
          <w:rFonts w:ascii="宋体" w:hAnsi="宋体" w:cs="宋体"/>
          <w:sz w:val="24"/>
        </w:rPr>
      </w:pPr>
      <w:r w:rsidRPr="001F24B3">
        <w:rPr>
          <w:rFonts w:ascii="宋体" w:hAnsi="宋体" w:cs="宋体" w:hint="eastAsia"/>
          <w:sz w:val="24"/>
        </w:rPr>
        <w:t>单位类型写入数据字典，增加</w:t>
      </w:r>
      <w:r w:rsidR="00BC71F0" w:rsidRPr="001F24B3">
        <w:rPr>
          <w:rFonts w:ascii="宋体" w:hAnsi="宋体" w:cs="宋体" w:hint="eastAsia"/>
          <w:sz w:val="24"/>
        </w:rPr>
        <w:t>“</w:t>
      </w:r>
      <w:r w:rsidRPr="001F24B3">
        <w:rPr>
          <w:rFonts w:ascii="宋体" w:hAnsi="宋体" w:cs="宋体" w:hint="eastAsia"/>
          <w:sz w:val="24"/>
        </w:rPr>
        <w:t>用水村庄</w:t>
      </w:r>
      <w:r w:rsidR="00BC71F0" w:rsidRPr="001F24B3">
        <w:rPr>
          <w:rFonts w:ascii="宋体" w:hAnsi="宋体" w:cs="宋体" w:hint="eastAsia"/>
          <w:sz w:val="24"/>
        </w:rPr>
        <w:t>”字段</w:t>
      </w:r>
    </w:p>
    <w:p w:rsidR="00BC71F0" w:rsidRPr="001F24B3" w:rsidRDefault="00BC71F0" w:rsidP="001F24B3">
      <w:pPr>
        <w:pStyle w:val="a5"/>
        <w:numPr>
          <w:ilvl w:val="0"/>
          <w:numId w:val="31"/>
        </w:numPr>
        <w:spacing w:line="360" w:lineRule="auto"/>
        <w:ind w:firstLineChars="0"/>
        <w:rPr>
          <w:rFonts w:ascii="宋体" w:hAnsi="宋体" w:cs="宋体"/>
          <w:sz w:val="24"/>
        </w:rPr>
      </w:pPr>
      <w:r w:rsidRPr="001F24B3">
        <w:rPr>
          <w:rFonts w:ascii="宋体" w:hAnsi="宋体" w:cs="宋体" w:hint="eastAsia"/>
          <w:sz w:val="24"/>
        </w:rPr>
        <w:t>状态图表页面按供水单位、用水单位、用水村庄统计数量画圆饼图</w:t>
      </w:r>
    </w:p>
    <w:p w:rsidR="00230727" w:rsidRPr="001F24B3" w:rsidRDefault="00BC71F0" w:rsidP="001F24B3">
      <w:pPr>
        <w:pStyle w:val="a5"/>
        <w:numPr>
          <w:ilvl w:val="0"/>
          <w:numId w:val="31"/>
        </w:numPr>
        <w:spacing w:line="360" w:lineRule="auto"/>
        <w:ind w:firstLineChars="0"/>
        <w:rPr>
          <w:rFonts w:ascii="宋体" w:hAnsi="宋体" w:cs="宋体"/>
          <w:sz w:val="24"/>
        </w:rPr>
      </w:pPr>
      <w:r w:rsidRPr="001F24B3">
        <w:rPr>
          <w:rFonts w:ascii="宋体" w:hAnsi="宋体" w:cs="宋体" w:hint="eastAsia"/>
          <w:sz w:val="24"/>
        </w:rPr>
        <w:t>读数查询页面增加净用水量字段，导出相应增加</w:t>
      </w:r>
    </w:p>
    <w:p w:rsidR="00230727" w:rsidRPr="001F24B3" w:rsidRDefault="00A157BC" w:rsidP="001F24B3">
      <w:pPr>
        <w:pStyle w:val="a5"/>
        <w:numPr>
          <w:ilvl w:val="0"/>
          <w:numId w:val="31"/>
        </w:numPr>
        <w:spacing w:line="360" w:lineRule="auto"/>
        <w:ind w:firstLineChars="0"/>
        <w:rPr>
          <w:rFonts w:ascii="宋体" w:hAnsi="宋体" w:cs="宋体"/>
          <w:sz w:val="24"/>
        </w:rPr>
      </w:pPr>
      <w:r w:rsidRPr="001F24B3">
        <w:rPr>
          <w:rFonts w:ascii="宋体" w:hAnsi="宋体" w:cs="宋体" w:hint="eastAsia"/>
          <w:sz w:val="24"/>
        </w:rPr>
        <w:t>导航地图</w:t>
      </w:r>
      <w:r w:rsidRPr="001F24B3">
        <w:rPr>
          <w:rFonts w:ascii="宋体" w:hAnsi="宋体" w:cs="宋体" w:hint="eastAsia"/>
          <w:sz w:val="24"/>
        </w:rPr>
        <w:t>、</w:t>
      </w:r>
      <w:r w:rsidR="00230727" w:rsidRPr="001F24B3">
        <w:rPr>
          <w:rFonts w:ascii="宋体" w:hAnsi="宋体" w:cs="宋体" w:hint="eastAsia"/>
          <w:sz w:val="24"/>
        </w:rPr>
        <w:t>用量查询</w:t>
      </w:r>
      <w:r w:rsidRPr="001F24B3">
        <w:rPr>
          <w:rFonts w:ascii="宋体" w:hAnsi="宋体" w:cs="宋体" w:hint="eastAsia"/>
          <w:sz w:val="24"/>
        </w:rPr>
        <w:t>、统计图表、统计报表、</w:t>
      </w:r>
      <w:r w:rsidR="00230727" w:rsidRPr="001F24B3">
        <w:rPr>
          <w:rFonts w:ascii="宋体" w:hAnsi="宋体" w:cs="宋体" w:hint="eastAsia"/>
          <w:sz w:val="24"/>
        </w:rPr>
        <w:t>统计逻辑排查</w:t>
      </w:r>
    </w:p>
    <w:p w:rsidR="00230727" w:rsidRPr="001F24B3" w:rsidRDefault="00230727" w:rsidP="001F24B3">
      <w:pPr>
        <w:pStyle w:val="a5"/>
        <w:numPr>
          <w:ilvl w:val="0"/>
          <w:numId w:val="31"/>
        </w:numPr>
        <w:spacing w:line="360" w:lineRule="auto"/>
        <w:ind w:firstLineChars="0"/>
        <w:rPr>
          <w:rFonts w:ascii="宋体" w:hAnsi="宋体" w:cs="宋体"/>
          <w:sz w:val="24"/>
        </w:rPr>
      </w:pPr>
      <w:r w:rsidRPr="001F24B3">
        <w:rPr>
          <w:rFonts w:ascii="宋体" w:hAnsi="宋体" w:cs="宋体" w:hint="eastAsia"/>
          <w:sz w:val="24"/>
        </w:rPr>
        <w:t>统计报表下排查筛选项功能，图表也根据筛选项变更。</w:t>
      </w:r>
    </w:p>
    <w:p w:rsidR="00230727" w:rsidRPr="001F24B3" w:rsidRDefault="00230727" w:rsidP="001F24B3">
      <w:pPr>
        <w:pStyle w:val="a5"/>
        <w:numPr>
          <w:ilvl w:val="0"/>
          <w:numId w:val="31"/>
        </w:numPr>
        <w:spacing w:line="360" w:lineRule="auto"/>
        <w:ind w:firstLineChars="0"/>
        <w:rPr>
          <w:rFonts w:ascii="宋体" w:hAnsi="宋体" w:cs="宋体"/>
          <w:sz w:val="24"/>
        </w:rPr>
      </w:pPr>
      <w:r w:rsidRPr="001F24B3">
        <w:rPr>
          <w:rFonts w:ascii="宋体" w:hAnsi="宋体" w:cs="宋体" w:hint="eastAsia"/>
          <w:sz w:val="24"/>
        </w:rPr>
        <w:t>统计报表中按单位统计圆饼图，按乡镇统计圆饼图、统计报表中</w:t>
      </w:r>
      <w:r w:rsidRPr="001F24B3">
        <w:rPr>
          <w:rFonts w:ascii="宋体" w:hAnsi="宋体" w:cs="宋体" w:hint="eastAsia"/>
          <w:sz w:val="24"/>
        </w:rPr>
        <w:t>按单位统计圆饼图，按乡镇统计圆饼图</w:t>
      </w:r>
      <w:r w:rsidRPr="001F24B3">
        <w:rPr>
          <w:rFonts w:ascii="宋体" w:hAnsi="宋体" w:cs="宋体" w:hint="eastAsia"/>
          <w:sz w:val="24"/>
        </w:rPr>
        <w:t>去掉</w:t>
      </w:r>
      <w:r w:rsidR="00537ACB" w:rsidRPr="001F24B3">
        <w:rPr>
          <w:rFonts w:ascii="宋体" w:hAnsi="宋体" w:cs="宋体" w:hint="eastAsia"/>
          <w:sz w:val="24"/>
        </w:rPr>
        <w:t>hig</w:t>
      </w:r>
      <w:r w:rsidR="00537ACB" w:rsidRPr="001F24B3">
        <w:rPr>
          <w:rFonts w:ascii="宋体" w:hAnsi="宋体" w:cs="宋体"/>
          <w:sz w:val="24"/>
        </w:rPr>
        <w:t>hcharts.com.cn</w:t>
      </w:r>
      <w:r w:rsidR="00537ACB" w:rsidRPr="001F24B3">
        <w:rPr>
          <w:rFonts w:ascii="宋体" w:hAnsi="宋体" w:cs="宋体" w:hint="eastAsia"/>
          <w:sz w:val="24"/>
        </w:rPr>
        <w:t>标识</w:t>
      </w:r>
    </w:p>
    <w:p w:rsidR="00537ACB" w:rsidRPr="001F24B3" w:rsidRDefault="00537ACB" w:rsidP="001F24B3">
      <w:pPr>
        <w:pStyle w:val="a5"/>
        <w:numPr>
          <w:ilvl w:val="0"/>
          <w:numId w:val="31"/>
        </w:numPr>
        <w:spacing w:line="360" w:lineRule="auto"/>
        <w:ind w:firstLineChars="0"/>
        <w:rPr>
          <w:rFonts w:ascii="宋体" w:hAnsi="宋体" w:cs="宋体"/>
          <w:sz w:val="24"/>
        </w:rPr>
      </w:pPr>
      <w:r w:rsidRPr="001F24B3">
        <w:rPr>
          <w:rFonts w:ascii="宋体" w:hAnsi="宋体" w:cs="宋体" w:hint="eastAsia"/>
          <w:sz w:val="24"/>
        </w:rPr>
        <w:t>执法记录拍照处理页面兼容性处理</w:t>
      </w:r>
    </w:p>
    <w:p w:rsidR="00537ACB" w:rsidRDefault="00537ACB" w:rsidP="001F24B3">
      <w:pPr>
        <w:pStyle w:val="a5"/>
        <w:numPr>
          <w:ilvl w:val="0"/>
          <w:numId w:val="31"/>
        </w:numPr>
        <w:spacing w:line="360" w:lineRule="auto"/>
        <w:ind w:firstLineChars="0"/>
        <w:rPr>
          <w:rFonts w:ascii="宋体" w:hAnsi="宋体" w:cs="宋体"/>
          <w:sz w:val="24"/>
        </w:rPr>
      </w:pPr>
      <w:r w:rsidRPr="001F24B3">
        <w:rPr>
          <w:rFonts w:ascii="宋体" w:hAnsi="宋体" w:cs="宋体" w:hint="eastAsia"/>
          <w:sz w:val="24"/>
        </w:rPr>
        <w:t>消息管理-用户删除消息后仅做删除标记，数据库不真实删除。</w:t>
      </w:r>
    </w:p>
    <w:p w:rsidR="00B608BE" w:rsidRDefault="00B608BE" w:rsidP="00B608BE">
      <w:pPr>
        <w:pStyle w:val="a5"/>
        <w:numPr>
          <w:ilvl w:val="0"/>
          <w:numId w:val="31"/>
        </w:numPr>
        <w:spacing w:line="360" w:lineRule="auto"/>
        <w:ind w:firstLineChars="0"/>
        <w:rPr>
          <w:rFonts w:ascii="宋体" w:hAnsi="宋体" w:cs="宋体"/>
          <w:sz w:val="24"/>
        </w:rPr>
      </w:pPr>
      <w:r>
        <w:rPr>
          <w:rFonts w:ascii="宋体" w:hAnsi="宋体" w:cs="宋体" w:hint="eastAsia"/>
          <w:sz w:val="24"/>
        </w:rPr>
        <w:t>水表状态逻辑判断（是否已修改完成）</w:t>
      </w:r>
    </w:p>
    <w:p w:rsidR="001F24B3" w:rsidRPr="00DB007B" w:rsidRDefault="00B608BE" w:rsidP="00DB007B">
      <w:pPr>
        <w:pStyle w:val="a5"/>
        <w:numPr>
          <w:ilvl w:val="0"/>
          <w:numId w:val="31"/>
        </w:numPr>
        <w:spacing w:line="360" w:lineRule="auto"/>
        <w:ind w:firstLineChars="0"/>
        <w:rPr>
          <w:rFonts w:ascii="宋体" w:hAnsi="宋体" w:cs="宋体" w:hint="eastAsia"/>
          <w:sz w:val="24"/>
        </w:rPr>
      </w:pPr>
      <w:r>
        <w:rPr>
          <w:rFonts w:ascii="宋体" w:hAnsi="宋体" w:cs="宋体" w:hint="eastAsia"/>
          <w:sz w:val="24"/>
        </w:rPr>
        <w:t>查询用量排序功能（排查所有相关页面）</w:t>
      </w:r>
      <w:bookmarkStart w:id="6" w:name="_GoBack"/>
      <w:bookmarkEnd w:id="6"/>
    </w:p>
    <w:p w:rsidR="00537ACB" w:rsidRPr="005C239A" w:rsidRDefault="00537ACB" w:rsidP="00842C9D">
      <w:pPr>
        <w:spacing w:line="360" w:lineRule="auto"/>
        <w:rPr>
          <w:rFonts w:ascii="宋体" w:hAnsi="宋体" w:cs="宋体" w:hint="eastAsia"/>
          <w:sz w:val="24"/>
        </w:rPr>
      </w:pPr>
    </w:p>
    <w:p w:rsidR="000C4F76" w:rsidRDefault="000C4F76" w:rsidP="00842C9D">
      <w:pPr>
        <w:spacing w:line="360" w:lineRule="auto"/>
        <w:rPr>
          <w:rFonts w:ascii="宋体" w:hAnsi="宋体" w:cs="宋体"/>
          <w:sz w:val="24"/>
        </w:rPr>
      </w:pPr>
      <w:r>
        <w:rPr>
          <w:rFonts w:ascii="宋体" w:hAnsi="宋体" w:cs="宋体" w:hint="eastAsia"/>
          <w:sz w:val="24"/>
        </w:rPr>
        <w:t>V</w:t>
      </w:r>
      <w:r>
        <w:rPr>
          <w:rFonts w:ascii="宋体" w:hAnsi="宋体" w:cs="宋体"/>
          <w:sz w:val="24"/>
        </w:rPr>
        <w:t xml:space="preserve"> 20181014</w:t>
      </w:r>
    </w:p>
    <w:p w:rsidR="000C4F76" w:rsidRPr="00537ACB" w:rsidRDefault="000C4F76" w:rsidP="000C4F76">
      <w:pPr>
        <w:pStyle w:val="a5"/>
        <w:numPr>
          <w:ilvl w:val="0"/>
          <w:numId w:val="30"/>
        </w:numPr>
        <w:spacing w:line="360" w:lineRule="auto"/>
        <w:ind w:firstLineChars="0"/>
        <w:rPr>
          <w:rFonts w:ascii="宋体" w:hAnsi="宋体" w:cs="宋体"/>
          <w:color w:val="BFBFBF" w:themeColor="background1" w:themeShade="BF"/>
          <w:sz w:val="24"/>
        </w:rPr>
      </w:pPr>
      <w:r w:rsidRPr="00537ACB">
        <w:rPr>
          <w:rFonts w:ascii="宋体" w:hAnsi="宋体" w:cs="宋体" w:hint="eastAsia"/>
          <w:color w:val="BFBFBF" w:themeColor="background1" w:themeShade="BF"/>
          <w:sz w:val="24"/>
        </w:rPr>
        <w:t>实时数据导出功能</w:t>
      </w:r>
    </w:p>
    <w:p w:rsidR="000C4F76" w:rsidRPr="00582778" w:rsidRDefault="000C4F76" w:rsidP="000C4F76">
      <w:pPr>
        <w:pStyle w:val="a5"/>
        <w:numPr>
          <w:ilvl w:val="0"/>
          <w:numId w:val="30"/>
        </w:numPr>
        <w:spacing w:line="360" w:lineRule="auto"/>
        <w:ind w:firstLineChars="0"/>
        <w:rPr>
          <w:rFonts w:ascii="宋体" w:hAnsi="宋体" w:cs="宋体"/>
          <w:color w:val="BFBFBF" w:themeColor="background1" w:themeShade="BF"/>
          <w:sz w:val="24"/>
        </w:rPr>
      </w:pPr>
      <w:r w:rsidRPr="00582778">
        <w:rPr>
          <w:rFonts w:ascii="宋体" w:hAnsi="宋体" w:cs="宋体" w:hint="eastAsia"/>
          <w:color w:val="BFBFBF" w:themeColor="background1" w:themeShade="BF"/>
          <w:sz w:val="24"/>
        </w:rPr>
        <w:t>修正单位信息导出单位地址乱码问题</w:t>
      </w:r>
    </w:p>
    <w:p w:rsidR="00A70AEB" w:rsidRPr="00537ACB" w:rsidRDefault="00A70AEB" w:rsidP="000C4F76">
      <w:pPr>
        <w:pStyle w:val="a5"/>
        <w:numPr>
          <w:ilvl w:val="0"/>
          <w:numId w:val="30"/>
        </w:numPr>
        <w:spacing w:line="360" w:lineRule="auto"/>
        <w:ind w:firstLineChars="0"/>
        <w:rPr>
          <w:rFonts w:ascii="宋体" w:hAnsi="宋体" w:cs="宋体"/>
          <w:color w:val="BFBFBF" w:themeColor="background1" w:themeShade="BF"/>
          <w:sz w:val="24"/>
        </w:rPr>
      </w:pPr>
      <w:r w:rsidRPr="00537ACB">
        <w:rPr>
          <w:rFonts w:ascii="宋体" w:hAnsi="宋体" w:cs="宋体" w:hint="eastAsia"/>
          <w:color w:val="BFBFBF" w:themeColor="background1" w:themeShade="BF"/>
          <w:sz w:val="24"/>
        </w:rPr>
        <w:t>读数查询页添加功能页面表计地址栏在不输入单位的情况下应该为空，不能根据所选单位而变化</w:t>
      </w:r>
    </w:p>
    <w:p w:rsidR="004D5F4E" w:rsidRDefault="00CC67B8" w:rsidP="000C4F76">
      <w:pPr>
        <w:pStyle w:val="a5"/>
        <w:numPr>
          <w:ilvl w:val="0"/>
          <w:numId w:val="30"/>
        </w:numPr>
        <w:spacing w:line="360" w:lineRule="auto"/>
        <w:ind w:firstLineChars="0"/>
        <w:rPr>
          <w:rFonts w:ascii="宋体" w:hAnsi="宋体" w:cs="宋体"/>
          <w:sz w:val="24"/>
        </w:rPr>
      </w:pPr>
      <w:r>
        <w:rPr>
          <w:rFonts w:ascii="宋体" w:hAnsi="宋体" w:cs="宋体" w:hint="eastAsia"/>
          <w:sz w:val="24"/>
        </w:rPr>
        <w:t>所有和水量相关的计算</w:t>
      </w:r>
      <w:r w:rsidR="004D5F4E">
        <w:rPr>
          <w:rFonts w:ascii="宋体" w:hAnsi="宋体" w:cs="宋体" w:hint="eastAsia"/>
          <w:sz w:val="24"/>
        </w:rPr>
        <w:t>方式为净用水量累加方式</w:t>
      </w:r>
      <w:r>
        <w:rPr>
          <w:rFonts w:ascii="宋体" w:hAnsi="宋体" w:cs="宋体" w:hint="eastAsia"/>
          <w:sz w:val="24"/>
        </w:rPr>
        <w:t>（排查所有相关页面）</w:t>
      </w:r>
    </w:p>
    <w:p w:rsidR="00CC67B8" w:rsidRDefault="00CC67B8" w:rsidP="000C4F76">
      <w:pPr>
        <w:pStyle w:val="a5"/>
        <w:numPr>
          <w:ilvl w:val="0"/>
          <w:numId w:val="30"/>
        </w:numPr>
        <w:spacing w:line="360" w:lineRule="auto"/>
        <w:ind w:firstLineChars="0"/>
        <w:rPr>
          <w:rFonts w:ascii="宋体" w:hAnsi="宋体" w:cs="宋体"/>
          <w:sz w:val="24"/>
        </w:rPr>
      </w:pPr>
      <w:r>
        <w:rPr>
          <w:rFonts w:ascii="宋体" w:hAnsi="宋体" w:cs="宋体" w:hint="eastAsia"/>
          <w:sz w:val="24"/>
        </w:rPr>
        <w:t>水表状态逻辑判断</w:t>
      </w:r>
      <w:r w:rsidR="00F13C82">
        <w:rPr>
          <w:rFonts w:ascii="宋体" w:hAnsi="宋体" w:cs="宋体" w:hint="eastAsia"/>
          <w:sz w:val="24"/>
        </w:rPr>
        <w:t>（是否已修改完成）</w:t>
      </w:r>
    </w:p>
    <w:p w:rsidR="00CC67B8" w:rsidRDefault="00CC67B8" w:rsidP="000C4F76">
      <w:pPr>
        <w:pStyle w:val="a5"/>
        <w:numPr>
          <w:ilvl w:val="0"/>
          <w:numId w:val="30"/>
        </w:numPr>
        <w:spacing w:line="360" w:lineRule="auto"/>
        <w:ind w:firstLineChars="0"/>
        <w:rPr>
          <w:rFonts w:ascii="宋体" w:hAnsi="宋体" w:cs="宋体"/>
          <w:sz w:val="24"/>
        </w:rPr>
      </w:pPr>
      <w:r>
        <w:rPr>
          <w:rFonts w:ascii="宋体" w:hAnsi="宋体" w:cs="宋体" w:hint="eastAsia"/>
          <w:sz w:val="24"/>
        </w:rPr>
        <w:t>查询用量排序功能（排查所有相关页面）</w:t>
      </w:r>
    </w:p>
    <w:p w:rsidR="0021687D" w:rsidRPr="00582778" w:rsidRDefault="0021687D" w:rsidP="000C4F76">
      <w:pPr>
        <w:pStyle w:val="a5"/>
        <w:numPr>
          <w:ilvl w:val="0"/>
          <w:numId w:val="30"/>
        </w:numPr>
        <w:spacing w:line="360" w:lineRule="auto"/>
        <w:ind w:firstLineChars="0"/>
        <w:rPr>
          <w:rFonts w:ascii="宋体" w:hAnsi="宋体" w:cs="宋体"/>
          <w:color w:val="BFBFBF" w:themeColor="background1" w:themeShade="BF"/>
          <w:sz w:val="24"/>
        </w:rPr>
      </w:pPr>
      <w:r w:rsidRPr="00582778">
        <w:rPr>
          <w:rFonts w:ascii="宋体" w:hAnsi="宋体" w:cs="宋体" w:hint="eastAsia"/>
          <w:color w:val="BFBFBF" w:themeColor="background1" w:themeShade="BF"/>
          <w:sz w:val="24"/>
        </w:rPr>
        <w:t>用量查询日月年（按单位）筛选项：日期</w:t>
      </w:r>
      <w:r w:rsidRPr="00582778">
        <w:rPr>
          <w:rFonts w:ascii="宋体" w:hAnsi="宋体" w:cs="宋体"/>
          <w:color w:val="BFBFBF" w:themeColor="background1" w:themeShade="BF"/>
          <w:sz w:val="24"/>
        </w:rPr>
        <w:t xml:space="preserve"> </w:t>
      </w:r>
      <w:r w:rsidRPr="00582778">
        <w:rPr>
          <w:rFonts w:ascii="宋体" w:hAnsi="宋体" w:cs="宋体" w:hint="eastAsia"/>
          <w:color w:val="BFBFBF" w:themeColor="background1" w:themeShade="BF"/>
          <w:sz w:val="24"/>
        </w:rPr>
        <w:t>单位类型 单位名称 单位编号 水源类型 水表属性 所属乡镇</w:t>
      </w:r>
    </w:p>
    <w:p w:rsidR="00AB1132" w:rsidRDefault="00AB1132" w:rsidP="000C4F76">
      <w:pPr>
        <w:pStyle w:val="a5"/>
        <w:numPr>
          <w:ilvl w:val="0"/>
          <w:numId w:val="30"/>
        </w:numPr>
        <w:spacing w:line="360" w:lineRule="auto"/>
        <w:ind w:firstLineChars="0"/>
        <w:rPr>
          <w:rFonts w:ascii="宋体" w:hAnsi="宋体" w:cs="宋体"/>
          <w:sz w:val="24"/>
        </w:rPr>
      </w:pPr>
      <w:r>
        <w:rPr>
          <w:rFonts w:ascii="宋体" w:hAnsi="宋体" w:cs="宋体" w:hint="eastAsia"/>
          <w:sz w:val="24"/>
        </w:rPr>
        <w:t>按乡镇统计筛选项：日期 单位类型 水源类型 水表属性 所属乡镇</w:t>
      </w:r>
      <w:r w:rsidR="00E67F99">
        <w:rPr>
          <w:rFonts w:ascii="宋体" w:hAnsi="宋体" w:cs="宋体" w:hint="eastAsia"/>
          <w:sz w:val="24"/>
        </w:rPr>
        <w:t>，图表应根据筛选结果生成</w:t>
      </w:r>
    </w:p>
    <w:p w:rsidR="00AB1132" w:rsidRDefault="00AB1132" w:rsidP="000C4F76">
      <w:pPr>
        <w:pStyle w:val="a5"/>
        <w:numPr>
          <w:ilvl w:val="0"/>
          <w:numId w:val="30"/>
        </w:numPr>
        <w:spacing w:line="360" w:lineRule="auto"/>
        <w:ind w:firstLineChars="0"/>
        <w:rPr>
          <w:rFonts w:ascii="宋体" w:hAnsi="宋体" w:cs="宋体"/>
          <w:sz w:val="24"/>
        </w:rPr>
      </w:pPr>
      <w:r>
        <w:rPr>
          <w:rFonts w:ascii="宋体" w:hAnsi="宋体" w:cs="宋体" w:hint="eastAsia"/>
          <w:sz w:val="24"/>
        </w:rPr>
        <w:t>按单位统计筛选项：日期 单位类型 单位名称 单位编号 水源类型 水表属性 所属乡镇</w:t>
      </w:r>
      <w:r w:rsidR="00E67F99">
        <w:rPr>
          <w:rFonts w:ascii="宋体" w:hAnsi="宋体" w:cs="宋体" w:hint="eastAsia"/>
          <w:sz w:val="24"/>
        </w:rPr>
        <w:t>，图表应根据筛选结果生成</w:t>
      </w:r>
    </w:p>
    <w:p w:rsidR="00AB1132" w:rsidRDefault="00E67F99" w:rsidP="000C4F76">
      <w:pPr>
        <w:pStyle w:val="a5"/>
        <w:numPr>
          <w:ilvl w:val="0"/>
          <w:numId w:val="30"/>
        </w:numPr>
        <w:spacing w:line="360" w:lineRule="auto"/>
        <w:ind w:firstLineChars="0"/>
        <w:rPr>
          <w:rFonts w:ascii="宋体" w:hAnsi="宋体" w:cs="宋体"/>
          <w:sz w:val="24"/>
        </w:rPr>
      </w:pPr>
      <w:r>
        <w:rPr>
          <w:rFonts w:ascii="宋体" w:hAnsi="宋体" w:cs="宋体" w:hint="eastAsia"/>
          <w:sz w:val="24"/>
        </w:rPr>
        <w:lastRenderedPageBreak/>
        <w:t>按日月年统计筛选项：日期 单位类型 单位名称 单位编号 水源类型 水表属性 所属乡镇，图表应根据筛选结果生成</w:t>
      </w:r>
    </w:p>
    <w:p w:rsidR="00AA4F4D" w:rsidRPr="005635F6" w:rsidRDefault="00AA4F4D" w:rsidP="000C4F76">
      <w:pPr>
        <w:pStyle w:val="a5"/>
        <w:numPr>
          <w:ilvl w:val="0"/>
          <w:numId w:val="30"/>
        </w:numPr>
        <w:spacing w:line="360" w:lineRule="auto"/>
        <w:ind w:firstLineChars="0"/>
        <w:rPr>
          <w:rFonts w:ascii="宋体" w:hAnsi="宋体" w:cs="宋体"/>
          <w:color w:val="BFBFBF" w:themeColor="background1" w:themeShade="BF"/>
          <w:sz w:val="24"/>
        </w:rPr>
      </w:pPr>
      <w:r w:rsidRPr="005635F6">
        <w:rPr>
          <w:rFonts w:ascii="宋体" w:hAnsi="宋体" w:cs="宋体" w:hint="eastAsia"/>
          <w:color w:val="BFBFBF" w:themeColor="background1" w:themeShade="BF"/>
          <w:sz w:val="24"/>
        </w:rPr>
        <w:t>执法记录拍照处理界面优化</w:t>
      </w:r>
    </w:p>
    <w:p w:rsidR="00AA4F4D" w:rsidRPr="005635F6" w:rsidRDefault="00E30A17" w:rsidP="000C4F76">
      <w:pPr>
        <w:pStyle w:val="a5"/>
        <w:numPr>
          <w:ilvl w:val="0"/>
          <w:numId w:val="30"/>
        </w:numPr>
        <w:spacing w:line="360" w:lineRule="auto"/>
        <w:ind w:firstLineChars="0"/>
        <w:rPr>
          <w:rFonts w:ascii="宋体" w:hAnsi="宋体" w:cs="宋体"/>
          <w:color w:val="BFBFBF" w:themeColor="background1" w:themeShade="BF"/>
          <w:sz w:val="24"/>
        </w:rPr>
      </w:pPr>
      <w:r w:rsidRPr="005635F6">
        <w:rPr>
          <w:rFonts w:ascii="宋体" w:hAnsi="宋体" w:cs="宋体" w:hint="eastAsia"/>
          <w:color w:val="BFBFBF" w:themeColor="background1" w:themeShade="BF"/>
          <w:sz w:val="24"/>
        </w:rPr>
        <w:t>用户</w:t>
      </w:r>
      <w:r w:rsidR="00403C8C" w:rsidRPr="005635F6">
        <w:rPr>
          <w:rFonts w:ascii="宋体" w:hAnsi="宋体" w:cs="宋体" w:hint="eastAsia"/>
          <w:color w:val="BFBFBF" w:themeColor="background1" w:themeShade="BF"/>
          <w:sz w:val="24"/>
        </w:rPr>
        <w:t>模块</w:t>
      </w:r>
    </w:p>
    <w:p w:rsidR="00403C8C" w:rsidRPr="005635F6" w:rsidRDefault="00403C8C" w:rsidP="00403C8C">
      <w:pPr>
        <w:pStyle w:val="a5"/>
        <w:numPr>
          <w:ilvl w:val="1"/>
          <w:numId w:val="30"/>
        </w:numPr>
        <w:spacing w:line="360" w:lineRule="auto"/>
        <w:ind w:firstLineChars="0"/>
        <w:rPr>
          <w:rFonts w:ascii="宋体" w:hAnsi="宋体" w:cs="宋体"/>
          <w:color w:val="BFBFBF" w:themeColor="background1" w:themeShade="BF"/>
          <w:sz w:val="24"/>
        </w:rPr>
      </w:pPr>
      <w:r w:rsidRPr="005635F6">
        <w:rPr>
          <w:rFonts w:ascii="宋体" w:hAnsi="宋体" w:cs="宋体" w:hint="eastAsia"/>
          <w:color w:val="BFBFBF" w:themeColor="background1" w:themeShade="BF"/>
          <w:sz w:val="24"/>
        </w:rPr>
        <w:t>用户采用注册的方式，分配一个角色，注册后只能查看公告</w:t>
      </w:r>
    </w:p>
    <w:p w:rsidR="00403C8C" w:rsidRPr="005635F6" w:rsidRDefault="00403C8C" w:rsidP="00403C8C">
      <w:pPr>
        <w:pStyle w:val="a5"/>
        <w:numPr>
          <w:ilvl w:val="1"/>
          <w:numId w:val="30"/>
        </w:numPr>
        <w:spacing w:line="360" w:lineRule="auto"/>
        <w:ind w:firstLineChars="0"/>
        <w:rPr>
          <w:rFonts w:ascii="宋体" w:hAnsi="宋体" w:cs="宋体"/>
          <w:color w:val="BFBFBF" w:themeColor="background1" w:themeShade="BF"/>
          <w:sz w:val="24"/>
        </w:rPr>
      </w:pPr>
      <w:r w:rsidRPr="005635F6">
        <w:rPr>
          <w:rFonts w:ascii="宋体" w:hAnsi="宋体" w:cs="宋体" w:hint="eastAsia"/>
          <w:color w:val="BFBFBF" w:themeColor="background1" w:themeShade="BF"/>
          <w:sz w:val="24"/>
        </w:rPr>
        <w:t>注册后管理员根据情况关联单位或乡镇</w:t>
      </w:r>
    </w:p>
    <w:p w:rsidR="00403C8C" w:rsidRPr="006122CF" w:rsidRDefault="00403C8C" w:rsidP="00403C8C">
      <w:pPr>
        <w:pStyle w:val="a5"/>
        <w:numPr>
          <w:ilvl w:val="1"/>
          <w:numId w:val="30"/>
        </w:numPr>
        <w:spacing w:line="360" w:lineRule="auto"/>
        <w:ind w:firstLineChars="0"/>
        <w:rPr>
          <w:rFonts w:ascii="宋体" w:hAnsi="宋体" w:cs="宋体"/>
          <w:color w:val="BFBFBF" w:themeColor="background1" w:themeShade="BF"/>
          <w:sz w:val="24"/>
        </w:rPr>
      </w:pPr>
      <w:r w:rsidRPr="006122CF">
        <w:rPr>
          <w:rFonts w:ascii="宋体" w:hAnsi="宋体" w:cs="宋体" w:hint="eastAsia"/>
          <w:color w:val="BFBFBF" w:themeColor="background1" w:themeShade="BF"/>
          <w:sz w:val="24"/>
        </w:rPr>
        <w:t>可关联多个单位或乡镇，可混合关联。</w:t>
      </w:r>
    </w:p>
    <w:p w:rsidR="00403C8C" w:rsidRPr="005635F6" w:rsidRDefault="00403C8C" w:rsidP="00403C8C">
      <w:pPr>
        <w:pStyle w:val="a5"/>
        <w:numPr>
          <w:ilvl w:val="1"/>
          <w:numId w:val="30"/>
        </w:numPr>
        <w:spacing w:line="360" w:lineRule="auto"/>
        <w:ind w:firstLineChars="0"/>
        <w:rPr>
          <w:rFonts w:ascii="宋体" w:hAnsi="宋体" w:cs="宋体"/>
          <w:color w:val="BFBFBF" w:themeColor="background1" w:themeShade="BF"/>
          <w:sz w:val="24"/>
        </w:rPr>
      </w:pPr>
      <w:r w:rsidRPr="005635F6">
        <w:rPr>
          <w:rFonts w:ascii="宋体" w:hAnsi="宋体" w:cs="宋体" w:hint="eastAsia"/>
          <w:color w:val="BFBFBF" w:themeColor="background1" w:themeShade="BF"/>
          <w:sz w:val="24"/>
        </w:rPr>
        <w:t>关联后各页面可查看或管理本单位或乡镇的水表</w:t>
      </w:r>
    </w:p>
    <w:p w:rsidR="00842C9D" w:rsidRDefault="00842C9D" w:rsidP="00842C9D">
      <w:pPr>
        <w:spacing w:line="360" w:lineRule="auto"/>
        <w:rPr>
          <w:rFonts w:ascii="宋体" w:hAnsi="宋体" w:cs="宋体"/>
          <w:sz w:val="24"/>
        </w:rPr>
      </w:pPr>
      <w:r>
        <w:rPr>
          <w:rFonts w:ascii="宋体" w:hAnsi="宋体" w:cs="宋体"/>
          <w:sz w:val="24"/>
        </w:rPr>
        <w:t>V 20181008</w:t>
      </w:r>
    </w:p>
    <w:p w:rsidR="00842C9D" w:rsidRPr="00582778" w:rsidRDefault="00842C9D" w:rsidP="00842C9D">
      <w:pPr>
        <w:pStyle w:val="a5"/>
        <w:numPr>
          <w:ilvl w:val="0"/>
          <w:numId w:val="29"/>
        </w:numPr>
        <w:spacing w:line="360" w:lineRule="auto"/>
        <w:ind w:firstLineChars="0"/>
        <w:rPr>
          <w:rFonts w:ascii="宋体" w:hAnsi="宋体" w:cs="宋体"/>
          <w:color w:val="BFBFBF" w:themeColor="background1" w:themeShade="BF"/>
          <w:sz w:val="24"/>
        </w:rPr>
      </w:pPr>
      <w:r w:rsidRPr="00582778">
        <w:rPr>
          <w:rFonts w:ascii="宋体" w:hAnsi="宋体" w:cs="宋体" w:hint="eastAsia"/>
          <w:color w:val="BFBFBF" w:themeColor="background1" w:themeShade="BF"/>
          <w:sz w:val="24"/>
        </w:rPr>
        <w:t>控制台除状态统计页面外其他暂停更改。</w:t>
      </w:r>
    </w:p>
    <w:p w:rsidR="00842C9D" w:rsidRPr="00582778" w:rsidRDefault="00842C9D" w:rsidP="00842C9D">
      <w:pPr>
        <w:pStyle w:val="a5"/>
        <w:numPr>
          <w:ilvl w:val="0"/>
          <w:numId w:val="29"/>
        </w:numPr>
        <w:spacing w:line="360" w:lineRule="auto"/>
        <w:ind w:firstLineChars="0"/>
        <w:rPr>
          <w:rFonts w:ascii="宋体" w:hAnsi="宋体" w:cs="宋体"/>
          <w:color w:val="BFBFBF" w:themeColor="background1" w:themeShade="BF"/>
          <w:sz w:val="24"/>
        </w:rPr>
      </w:pPr>
      <w:r w:rsidRPr="00582778">
        <w:rPr>
          <w:rFonts w:ascii="宋体" w:hAnsi="宋体" w:cs="宋体" w:hint="eastAsia"/>
          <w:color w:val="BFBFBF" w:themeColor="background1" w:themeShade="BF"/>
          <w:sz w:val="24"/>
        </w:rPr>
        <w:t>没有控制台权限的用户登录后的页面为实时数据页面</w:t>
      </w:r>
    </w:p>
    <w:p w:rsidR="00842C9D" w:rsidRPr="00582778" w:rsidRDefault="00842C9D" w:rsidP="00842C9D">
      <w:pPr>
        <w:pStyle w:val="a5"/>
        <w:numPr>
          <w:ilvl w:val="0"/>
          <w:numId w:val="29"/>
        </w:numPr>
        <w:spacing w:line="360" w:lineRule="auto"/>
        <w:ind w:firstLineChars="0"/>
        <w:rPr>
          <w:rFonts w:ascii="宋体" w:hAnsi="宋体" w:cs="宋体"/>
          <w:color w:val="BFBFBF" w:themeColor="background1" w:themeShade="BF"/>
          <w:sz w:val="24"/>
        </w:rPr>
      </w:pPr>
      <w:r w:rsidRPr="00582778">
        <w:rPr>
          <w:rFonts w:ascii="宋体" w:hAnsi="宋体" w:cs="宋体" w:hint="eastAsia"/>
          <w:color w:val="BFBFBF" w:themeColor="background1" w:themeShade="BF"/>
          <w:sz w:val="24"/>
        </w:rPr>
        <w:t>读数查询页面的 添加 编辑 删除 添加到资源管理中，为不同角色分配不同的功能</w:t>
      </w:r>
    </w:p>
    <w:p w:rsidR="00842C9D" w:rsidRPr="005635F6" w:rsidRDefault="00842C9D" w:rsidP="00842C9D">
      <w:pPr>
        <w:pStyle w:val="a5"/>
        <w:numPr>
          <w:ilvl w:val="0"/>
          <w:numId w:val="29"/>
        </w:numPr>
        <w:spacing w:line="360" w:lineRule="auto"/>
        <w:ind w:firstLineChars="0"/>
        <w:rPr>
          <w:rFonts w:ascii="宋体" w:hAnsi="宋体" w:cs="宋体"/>
          <w:color w:val="BFBFBF" w:themeColor="background1" w:themeShade="BF"/>
          <w:sz w:val="24"/>
        </w:rPr>
      </w:pPr>
      <w:r w:rsidRPr="005635F6">
        <w:rPr>
          <w:rFonts w:ascii="宋体" w:hAnsi="宋体" w:cs="宋体" w:hint="eastAsia"/>
          <w:color w:val="BFBFBF" w:themeColor="background1" w:themeShade="BF"/>
          <w:sz w:val="24"/>
        </w:rPr>
        <w:t>统计报表 一表三图改为按乡镇统计 三图分别为按乡镇分类统计的柱状图 按水表属性分类统计的折线图和按水源类型分类统计的圆饼图</w:t>
      </w:r>
    </w:p>
    <w:p w:rsidR="00842C9D" w:rsidRPr="005635F6" w:rsidRDefault="00842C9D" w:rsidP="00842C9D">
      <w:pPr>
        <w:pStyle w:val="a5"/>
        <w:numPr>
          <w:ilvl w:val="0"/>
          <w:numId w:val="29"/>
        </w:numPr>
        <w:spacing w:line="360" w:lineRule="auto"/>
        <w:ind w:firstLineChars="0"/>
        <w:rPr>
          <w:rFonts w:ascii="宋体" w:hAnsi="宋体" w:cs="宋体"/>
          <w:color w:val="BFBFBF" w:themeColor="background1" w:themeShade="BF"/>
          <w:sz w:val="24"/>
        </w:rPr>
      </w:pPr>
      <w:r w:rsidRPr="005635F6">
        <w:rPr>
          <w:rFonts w:ascii="宋体" w:hAnsi="宋体" w:cs="宋体" w:hint="eastAsia"/>
          <w:color w:val="BFBFBF" w:themeColor="background1" w:themeShade="BF"/>
          <w:sz w:val="24"/>
        </w:rPr>
        <w:t>增加按单位统计页面，和村庄导入表格统一，同样为一表三图，参照按乡镇统计</w:t>
      </w:r>
    </w:p>
    <w:p w:rsidR="00842C9D" w:rsidRPr="005635F6" w:rsidRDefault="00842C9D" w:rsidP="00842C9D">
      <w:pPr>
        <w:pStyle w:val="a5"/>
        <w:numPr>
          <w:ilvl w:val="0"/>
          <w:numId w:val="29"/>
        </w:numPr>
        <w:spacing w:line="360" w:lineRule="auto"/>
        <w:ind w:firstLineChars="0"/>
        <w:rPr>
          <w:rFonts w:ascii="宋体" w:hAnsi="宋体" w:cs="宋体"/>
          <w:color w:val="BFBFBF" w:themeColor="background1" w:themeShade="BF"/>
          <w:sz w:val="24"/>
        </w:rPr>
      </w:pPr>
      <w:r w:rsidRPr="005635F6">
        <w:rPr>
          <w:rFonts w:ascii="宋体" w:hAnsi="宋体" w:cs="宋体" w:hint="eastAsia"/>
          <w:color w:val="BFBFBF" w:themeColor="background1" w:themeShade="BF"/>
          <w:sz w:val="24"/>
        </w:rPr>
        <w:t>按年、月、日统计从之前的一表两图更改为一表一图。横坐标分别为年、月、日</w:t>
      </w:r>
    </w:p>
    <w:p w:rsidR="00842C9D" w:rsidRPr="005635F6" w:rsidRDefault="00842C9D" w:rsidP="00842C9D">
      <w:pPr>
        <w:spacing w:line="360" w:lineRule="auto"/>
        <w:rPr>
          <w:rFonts w:ascii="宋体" w:hAnsi="宋体" w:cs="宋体"/>
          <w:color w:val="BFBFBF" w:themeColor="background1" w:themeShade="BF"/>
          <w:sz w:val="24"/>
        </w:rPr>
      </w:pPr>
      <w:r w:rsidRPr="005635F6">
        <w:rPr>
          <w:rFonts w:ascii="宋体" w:hAnsi="宋体" w:cs="宋体" w:hint="eastAsia"/>
          <w:color w:val="BFBFBF" w:themeColor="background1" w:themeShade="BF"/>
          <w:sz w:val="24"/>
        </w:rPr>
        <w:t>统计报表模块添加筛选项参照用量查询筛选项。</w:t>
      </w:r>
    </w:p>
    <w:p w:rsidR="00842C9D" w:rsidRDefault="00842C9D" w:rsidP="00842C9D">
      <w:pPr>
        <w:spacing w:line="360" w:lineRule="auto"/>
        <w:rPr>
          <w:rFonts w:ascii="宋体" w:hAnsi="宋体" w:cs="宋体"/>
          <w:sz w:val="24"/>
        </w:rPr>
      </w:pPr>
    </w:p>
    <w:p w:rsidR="00E60D75" w:rsidRDefault="00E60D75" w:rsidP="00B52EE3">
      <w:pPr>
        <w:spacing w:line="360" w:lineRule="auto"/>
        <w:rPr>
          <w:rFonts w:ascii="宋体" w:hAnsi="宋体" w:cs="宋体"/>
          <w:sz w:val="24"/>
        </w:rPr>
      </w:pPr>
      <w:r>
        <w:rPr>
          <w:rFonts w:ascii="宋体" w:hAnsi="宋体" w:cs="宋体"/>
          <w:sz w:val="24"/>
        </w:rPr>
        <w:t>20180917</w:t>
      </w:r>
    </w:p>
    <w:p w:rsidR="008034CC" w:rsidRPr="00B44F41" w:rsidRDefault="00B52EE3" w:rsidP="00B52EE3">
      <w:pPr>
        <w:pStyle w:val="a5"/>
        <w:numPr>
          <w:ilvl w:val="0"/>
          <w:numId w:val="28"/>
        </w:numPr>
        <w:spacing w:line="360" w:lineRule="auto"/>
        <w:ind w:firstLineChars="0"/>
        <w:rPr>
          <w:rFonts w:ascii="宋体" w:hAnsi="宋体" w:cs="宋体"/>
          <w:color w:val="BFBFBF" w:themeColor="background1" w:themeShade="BF"/>
          <w:sz w:val="24"/>
        </w:rPr>
      </w:pPr>
      <w:r w:rsidRPr="00B44F41">
        <w:rPr>
          <w:rFonts w:ascii="宋体" w:hAnsi="宋体" w:cs="宋体" w:hint="eastAsia"/>
          <w:color w:val="BFBFBF" w:themeColor="background1" w:themeShade="BF"/>
          <w:sz w:val="24"/>
        </w:rPr>
        <w:t>名称改为“通州区节水管理平台”</w:t>
      </w:r>
    </w:p>
    <w:p w:rsidR="00B52EE3" w:rsidRDefault="00B52EE3" w:rsidP="00B52EE3">
      <w:pPr>
        <w:pStyle w:val="a5"/>
        <w:numPr>
          <w:ilvl w:val="0"/>
          <w:numId w:val="28"/>
        </w:numPr>
        <w:spacing w:line="360" w:lineRule="auto"/>
        <w:ind w:firstLineChars="0"/>
        <w:rPr>
          <w:rFonts w:ascii="宋体" w:hAnsi="宋体" w:cs="宋体"/>
          <w:sz w:val="24"/>
        </w:rPr>
      </w:pPr>
      <w:r w:rsidRPr="00582778">
        <w:rPr>
          <w:rFonts w:ascii="宋体" w:hAnsi="宋体" w:cs="宋体"/>
          <w:color w:val="BFBFBF" w:themeColor="background1" w:themeShade="BF"/>
          <w:sz w:val="24"/>
        </w:rPr>
        <w:t>控制台</w:t>
      </w:r>
      <w:r w:rsidRPr="00582778">
        <w:rPr>
          <w:rFonts w:ascii="宋体" w:hAnsi="宋体" w:cs="宋体" w:hint="eastAsia"/>
          <w:color w:val="BFBFBF" w:themeColor="background1" w:themeShade="BF"/>
          <w:sz w:val="24"/>
        </w:rPr>
        <w:t xml:space="preserve"> 水表状态图表，备用表改回为异常表</w:t>
      </w:r>
      <w:r>
        <w:rPr>
          <w:rFonts w:ascii="宋体" w:hAnsi="宋体" w:cs="宋体" w:hint="eastAsia"/>
          <w:sz w:val="24"/>
        </w:rPr>
        <w:t>，点击图表后跳转到实时数据页对应状态列表</w:t>
      </w:r>
    </w:p>
    <w:p w:rsidR="00B52EE3" w:rsidRPr="00B44F41" w:rsidRDefault="00A4759E" w:rsidP="00B52EE3">
      <w:pPr>
        <w:pStyle w:val="a5"/>
        <w:numPr>
          <w:ilvl w:val="0"/>
          <w:numId w:val="28"/>
        </w:numPr>
        <w:spacing w:line="360" w:lineRule="auto"/>
        <w:ind w:firstLineChars="0"/>
        <w:rPr>
          <w:rFonts w:ascii="宋体" w:hAnsi="宋体" w:cs="宋体"/>
          <w:color w:val="BFBFBF" w:themeColor="background1" w:themeShade="BF"/>
          <w:sz w:val="24"/>
        </w:rPr>
      </w:pPr>
      <w:r w:rsidRPr="00B44F41">
        <w:rPr>
          <w:rFonts w:ascii="宋体" w:hAnsi="宋体" w:cs="宋体" w:hint="eastAsia"/>
          <w:color w:val="BFBFBF" w:themeColor="background1" w:themeShade="BF"/>
          <w:sz w:val="24"/>
        </w:rPr>
        <w:t>用量查询中增加年用水量（按单位）、月用水量（按单位）、日用水量（按单位）</w:t>
      </w:r>
    </w:p>
    <w:p w:rsidR="008034CC" w:rsidRPr="00582778" w:rsidRDefault="00E366A2" w:rsidP="00E366A2">
      <w:pPr>
        <w:pStyle w:val="a5"/>
        <w:numPr>
          <w:ilvl w:val="0"/>
          <w:numId w:val="28"/>
        </w:numPr>
        <w:spacing w:line="360" w:lineRule="auto"/>
        <w:ind w:firstLineChars="0"/>
        <w:rPr>
          <w:rFonts w:ascii="宋体" w:hAnsi="宋体" w:cs="宋体"/>
          <w:color w:val="BFBFBF" w:themeColor="background1" w:themeShade="BF"/>
          <w:sz w:val="24"/>
        </w:rPr>
      </w:pPr>
      <w:r w:rsidRPr="00582778">
        <w:rPr>
          <w:rFonts w:ascii="宋体" w:hAnsi="宋体" w:cs="宋体" w:hint="eastAsia"/>
          <w:color w:val="BFBFBF" w:themeColor="background1" w:themeShade="BF"/>
          <w:sz w:val="24"/>
        </w:rPr>
        <w:t>水量图表移到控制台下设置为禁用状态</w:t>
      </w:r>
    </w:p>
    <w:p w:rsidR="00E366A2" w:rsidRPr="00B44F41" w:rsidRDefault="001136EC" w:rsidP="00E366A2">
      <w:pPr>
        <w:pStyle w:val="a5"/>
        <w:numPr>
          <w:ilvl w:val="0"/>
          <w:numId w:val="28"/>
        </w:numPr>
        <w:spacing w:line="360" w:lineRule="auto"/>
        <w:ind w:firstLineChars="0"/>
        <w:rPr>
          <w:rFonts w:ascii="宋体" w:hAnsi="宋体" w:cs="宋体"/>
          <w:color w:val="BFBFBF" w:themeColor="background1" w:themeShade="BF"/>
          <w:sz w:val="24"/>
        </w:rPr>
      </w:pPr>
      <w:r w:rsidRPr="00B44F41">
        <w:rPr>
          <w:rFonts w:ascii="宋体" w:hAnsi="宋体" w:cs="宋体" w:hint="eastAsia"/>
          <w:color w:val="BFBFBF" w:themeColor="background1" w:themeShade="BF"/>
          <w:sz w:val="24"/>
        </w:rPr>
        <w:t>水表查询</w:t>
      </w:r>
    </w:p>
    <w:p w:rsidR="001136EC" w:rsidRPr="00B44F41" w:rsidRDefault="001136EC" w:rsidP="001136EC">
      <w:pPr>
        <w:pStyle w:val="a5"/>
        <w:numPr>
          <w:ilvl w:val="1"/>
          <w:numId w:val="28"/>
        </w:numPr>
        <w:spacing w:line="360" w:lineRule="auto"/>
        <w:ind w:firstLineChars="0"/>
        <w:rPr>
          <w:rFonts w:ascii="宋体" w:hAnsi="宋体" w:cs="宋体"/>
          <w:color w:val="BFBFBF" w:themeColor="background1" w:themeShade="BF"/>
          <w:sz w:val="24"/>
        </w:rPr>
      </w:pPr>
      <w:r w:rsidRPr="00B44F41">
        <w:rPr>
          <w:rFonts w:ascii="宋体" w:hAnsi="宋体" w:cs="宋体"/>
          <w:color w:val="BFBFBF" w:themeColor="background1" w:themeShade="BF"/>
          <w:sz w:val="24"/>
        </w:rPr>
        <w:t>采集日志</w:t>
      </w:r>
    </w:p>
    <w:p w:rsidR="001136EC" w:rsidRPr="00B44F41" w:rsidRDefault="001136EC" w:rsidP="001136EC">
      <w:pPr>
        <w:pStyle w:val="a5"/>
        <w:numPr>
          <w:ilvl w:val="1"/>
          <w:numId w:val="28"/>
        </w:numPr>
        <w:spacing w:line="360" w:lineRule="auto"/>
        <w:ind w:firstLineChars="0"/>
        <w:rPr>
          <w:rFonts w:ascii="宋体" w:hAnsi="宋体" w:cs="宋体"/>
          <w:color w:val="BFBFBF" w:themeColor="background1" w:themeShade="BF"/>
          <w:sz w:val="24"/>
        </w:rPr>
      </w:pPr>
      <w:r w:rsidRPr="00B44F41">
        <w:rPr>
          <w:rFonts w:ascii="宋体" w:hAnsi="宋体" w:cs="宋体"/>
          <w:color w:val="BFBFBF" w:themeColor="background1" w:themeShade="BF"/>
          <w:sz w:val="24"/>
        </w:rPr>
        <w:t>读数查询</w:t>
      </w:r>
    </w:p>
    <w:p w:rsidR="001136EC" w:rsidRPr="00B44F41" w:rsidRDefault="001136EC" w:rsidP="001136EC">
      <w:pPr>
        <w:pStyle w:val="a5"/>
        <w:numPr>
          <w:ilvl w:val="0"/>
          <w:numId w:val="28"/>
        </w:numPr>
        <w:spacing w:line="360" w:lineRule="auto"/>
        <w:ind w:firstLineChars="0"/>
        <w:rPr>
          <w:rFonts w:ascii="宋体" w:hAnsi="宋体" w:cs="宋体"/>
          <w:color w:val="BFBFBF" w:themeColor="background1" w:themeShade="BF"/>
          <w:sz w:val="24"/>
        </w:rPr>
      </w:pPr>
      <w:r w:rsidRPr="00B44F41">
        <w:rPr>
          <w:rFonts w:ascii="宋体" w:hAnsi="宋体" w:cs="宋体"/>
          <w:color w:val="BFBFBF" w:themeColor="background1" w:themeShade="BF"/>
          <w:sz w:val="24"/>
        </w:rPr>
        <w:t>用量查询</w:t>
      </w:r>
    </w:p>
    <w:p w:rsidR="001136EC" w:rsidRPr="00B44F41" w:rsidRDefault="001136EC" w:rsidP="001136EC">
      <w:pPr>
        <w:pStyle w:val="a5"/>
        <w:numPr>
          <w:ilvl w:val="1"/>
          <w:numId w:val="28"/>
        </w:numPr>
        <w:spacing w:line="360" w:lineRule="auto"/>
        <w:ind w:firstLineChars="0"/>
        <w:rPr>
          <w:rFonts w:ascii="宋体" w:hAnsi="宋体" w:cs="宋体"/>
          <w:color w:val="BFBFBF" w:themeColor="background1" w:themeShade="BF"/>
          <w:sz w:val="24"/>
        </w:rPr>
      </w:pPr>
      <w:r w:rsidRPr="00B44F41">
        <w:rPr>
          <w:rFonts w:ascii="宋体" w:hAnsi="宋体" w:cs="宋体"/>
          <w:color w:val="BFBFBF" w:themeColor="background1" w:themeShade="BF"/>
          <w:sz w:val="24"/>
        </w:rPr>
        <w:t>日用水量（按水表）</w:t>
      </w:r>
    </w:p>
    <w:p w:rsidR="001136EC" w:rsidRPr="00B44F41" w:rsidRDefault="001136EC" w:rsidP="001136EC">
      <w:pPr>
        <w:pStyle w:val="a5"/>
        <w:numPr>
          <w:ilvl w:val="1"/>
          <w:numId w:val="28"/>
        </w:numPr>
        <w:spacing w:line="360" w:lineRule="auto"/>
        <w:ind w:firstLineChars="0"/>
        <w:rPr>
          <w:rFonts w:ascii="宋体" w:hAnsi="宋体" w:cs="宋体"/>
          <w:color w:val="BFBFBF" w:themeColor="background1" w:themeShade="BF"/>
          <w:sz w:val="24"/>
        </w:rPr>
      </w:pPr>
      <w:r w:rsidRPr="00B44F41">
        <w:rPr>
          <w:rFonts w:ascii="宋体" w:hAnsi="宋体" w:cs="宋体" w:hint="eastAsia"/>
          <w:color w:val="BFBFBF" w:themeColor="background1" w:themeShade="BF"/>
          <w:sz w:val="24"/>
        </w:rPr>
        <w:lastRenderedPageBreak/>
        <w:t>月</w:t>
      </w:r>
      <w:r w:rsidRPr="00B44F41">
        <w:rPr>
          <w:rFonts w:ascii="宋体" w:hAnsi="宋体" w:cs="宋体"/>
          <w:color w:val="BFBFBF" w:themeColor="background1" w:themeShade="BF"/>
          <w:sz w:val="24"/>
        </w:rPr>
        <w:t>用水量（按水表）</w:t>
      </w:r>
    </w:p>
    <w:p w:rsidR="001136EC" w:rsidRPr="00B44F41" w:rsidRDefault="001136EC" w:rsidP="001136EC">
      <w:pPr>
        <w:pStyle w:val="a5"/>
        <w:numPr>
          <w:ilvl w:val="1"/>
          <w:numId w:val="28"/>
        </w:numPr>
        <w:spacing w:line="360" w:lineRule="auto"/>
        <w:ind w:firstLineChars="0"/>
        <w:rPr>
          <w:rFonts w:ascii="宋体" w:hAnsi="宋体" w:cs="宋体"/>
          <w:color w:val="BFBFBF" w:themeColor="background1" w:themeShade="BF"/>
          <w:sz w:val="24"/>
        </w:rPr>
      </w:pPr>
      <w:r w:rsidRPr="00B44F41">
        <w:rPr>
          <w:rFonts w:ascii="宋体" w:hAnsi="宋体" w:cs="宋体"/>
          <w:color w:val="BFBFBF" w:themeColor="background1" w:themeShade="BF"/>
          <w:sz w:val="24"/>
        </w:rPr>
        <w:t>年用水量（按水表）</w:t>
      </w:r>
    </w:p>
    <w:p w:rsidR="001136EC" w:rsidRPr="00B44F41" w:rsidRDefault="001136EC" w:rsidP="001136EC">
      <w:pPr>
        <w:pStyle w:val="a5"/>
        <w:numPr>
          <w:ilvl w:val="1"/>
          <w:numId w:val="28"/>
        </w:numPr>
        <w:spacing w:line="360" w:lineRule="auto"/>
        <w:ind w:firstLineChars="0"/>
        <w:rPr>
          <w:rFonts w:ascii="宋体" w:hAnsi="宋体" w:cs="宋体"/>
          <w:color w:val="BFBFBF" w:themeColor="background1" w:themeShade="BF"/>
          <w:sz w:val="24"/>
        </w:rPr>
      </w:pPr>
      <w:r w:rsidRPr="00B44F41">
        <w:rPr>
          <w:rFonts w:ascii="宋体" w:hAnsi="宋体" w:cs="宋体"/>
          <w:color w:val="BFBFBF" w:themeColor="background1" w:themeShade="BF"/>
          <w:sz w:val="24"/>
        </w:rPr>
        <w:t>日用水量（按</w:t>
      </w:r>
      <w:r w:rsidRPr="00B44F41">
        <w:rPr>
          <w:rFonts w:ascii="宋体" w:hAnsi="宋体" w:cs="宋体" w:hint="eastAsia"/>
          <w:color w:val="BFBFBF" w:themeColor="background1" w:themeShade="BF"/>
          <w:sz w:val="24"/>
        </w:rPr>
        <w:t>单位</w:t>
      </w:r>
      <w:r w:rsidRPr="00B44F41">
        <w:rPr>
          <w:rFonts w:ascii="宋体" w:hAnsi="宋体" w:cs="宋体"/>
          <w:color w:val="BFBFBF" w:themeColor="background1" w:themeShade="BF"/>
          <w:sz w:val="24"/>
        </w:rPr>
        <w:t>）</w:t>
      </w:r>
    </w:p>
    <w:p w:rsidR="001136EC" w:rsidRPr="00B44F41" w:rsidRDefault="001136EC" w:rsidP="001136EC">
      <w:pPr>
        <w:pStyle w:val="a5"/>
        <w:numPr>
          <w:ilvl w:val="1"/>
          <w:numId w:val="28"/>
        </w:numPr>
        <w:spacing w:line="360" w:lineRule="auto"/>
        <w:ind w:firstLineChars="0"/>
        <w:rPr>
          <w:rFonts w:ascii="宋体" w:hAnsi="宋体" w:cs="宋体"/>
          <w:color w:val="BFBFBF" w:themeColor="background1" w:themeShade="BF"/>
          <w:sz w:val="24"/>
        </w:rPr>
      </w:pPr>
      <w:r w:rsidRPr="00B44F41">
        <w:rPr>
          <w:rFonts w:ascii="宋体" w:hAnsi="宋体" w:cs="宋体" w:hint="eastAsia"/>
          <w:color w:val="BFBFBF" w:themeColor="background1" w:themeShade="BF"/>
          <w:sz w:val="24"/>
        </w:rPr>
        <w:t>月</w:t>
      </w:r>
      <w:r w:rsidRPr="00B44F41">
        <w:rPr>
          <w:rFonts w:ascii="宋体" w:hAnsi="宋体" w:cs="宋体"/>
          <w:color w:val="BFBFBF" w:themeColor="background1" w:themeShade="BF"/>
          <w:sz w:val="24"/>
        </w:rPr>
        <w:t>用水量（按</w:t>
      </w:r>
      <w:r w:rsidRPr="00B44F41">
        <w:rPr>
          <w:rFonts w:ascii="宋体" w:hAnsi="宋体" w:cs="宋体" w:hint="eastAsia"/>
          <w:color w:val="BFBFBF" w:themeColor="background1" w:themeShade="BF"/>
          <w:sz w:val="24"/>
        </w:rPr>
        <w:t>单位</w:t>
      </w:r>
      <w:r w:rsidRPr="00B44F41">
        <w:rPr>
          <w:rFonts w:ascii="宋体" w:hAnsi="宋体" w:cs="宋体"/>
          <w:color w:val="BFBFBF" w:themeColor="background1" w:themeShade="BF"/>
          <w:sz w:val="24"/>
        </w:rPr>
        <w:t>）</w:t>
      </w:r>
    </w:p>
    <w:p w:rsidR="008034CC" w:rsidRPr="00B44F41" w:rsidRDefault="001136EC" w:rsidP="00E60D75">
      <w:pPr>
        <w:pStyle w:val="a5"/>
        <w:numPr>
          <w:ilvl w:val="1"/>
          <w:numId w:val="28"/>
        </w:numPr>
        <w:spacing w:line="360" w:lineRule="auto"/>
        <w:ind w:firstLineChars="0"/>
        <w:rPr>
          <w:rFonts w:ascii="宋体" w:hAnsi="宋体" w:cs="宋体"/>
          <w:color w:val="BFBFBF" w:themeColor="background1" w:themeShade="BF"/>
          <w:sz w:val="24"/>
        </w:rPr>
      </w:pPr>
      <w:r w:rsidRPr="00B44F41">
        <w:rPr>
          <w:rFonts w:ascii="宋体" w:hAnsi="宋体" w:cs="宋体"/>
          <w:color w:val="BFBFBF" w:themeColor="background1" w:themeShade="BF"/>
          <w:sz w:val="24"/>
        </w:rPr>
        <w:t>年用水量（按</w:t>
      </w:r>
      <w:r w:rsidRPr="00B44F41">
        <w:rPr>
          <w:rFonts w:ascii="宋体" w:hAnsi="宋体" w:cs="宋体" w:hint="eastAsia"/>
          <w:color w:val="BFBFBF" w:themeColor="background1" w:themeShade="BF"/>
          <w:sz w:val="24"/>
        </w:rPr>
        <w:t>单位</w:t>
      </w:r>
      <w:r w:rsidRPr="00B44F41">
        <w:rPr>
          <w:rFonts w:ascii="宋体" w:hAnsi="宋体" w:cs="宋体"/>
          <w:color w:val="BFBFBF" w:themeColor="background1" w:themeShade="BF"/>
          <w:sz w:val="24"/>
        </w:rPr>
        <w:t>）</w:t>
      </w:r>
    </w:p>
    <w:p w:rsidR="00EB756C" w:rsidRDefault="00EB756C" w:rsidP="00E121A0">
      <w:pPr>
        <w:spacing w:line="360" w:lineRule="auto"/>
        <w:rPr>
          <w:rFonts w:ascii="宋体" w:hAnsi="宋体" w:cs="宋体"/>
          <w:sz w:val="24"/>
        </w:rPr>
      </w:pPr>
      <w:r>
        <w:rPr>
          <w:rFonts w:ascii="宋体" w:hAnsi="宋体" w:cs="宋体"/>
          <w:sz w:val="24"/>
        </w:rPr>
        <w:tab/>
      </w:r>
      <w:r>
        <w:rPr>
          <w:rFonts w:ascii="宋体" w:hAnsi="宋体" w:cs="宋体"/>
          <w:sz w:val="24"/>
        </w:rPr>
        <w:tab/>
      </w:r>
    </w:p>
    <w:p w:rsidR="00EB756C" w:rsidRDefault="00EB756C" w:rsidP="00E121A0">
      <w:pPr>
        <w:spacing w:line="360" w:lineRule="auto"/>
        <w:rPr>
          <w:rFonts w:ascii="宋体" w:hAnsi="宋体" w:cs="宋体"/>
          <w:sz w:val="24"/>
        </w:rPr>
      </w:pPr>
      <w:r>
        <w:rPr>
          <w:rFonts w:ascii="宋体" w:hAnsi="宋体" w:cs="宋体"/>
          <w:sz w:val="24"/>
        </w:rPr>
        <w:tab/>
      </w:r>
      <w:r>
        <w:rPr>
          <w:rFonts w:ascii="宋体" w:hAnsi="宋体" w:cs="宋体"/>
          <w:sz w:val="24"/>
        </w:rPr>
        <w:tab/>
      </w:r>
    </w:p>
    <w:p w:rsidR="008034CC" w:rsidRDefault="008034CC" w:rsidP="008034CC">
      <w:pPr>
        <w:spacing w:line="360" w:lineRule="auto"/>
        <w:rPr>
          <w:rFonts w:ascii="宋体" w:hAnsi="宋体" w:cs="宋体"/>
          <w:sz w:val="24"/>
        </w:rPr>
        <w:sectPr w:rsidR="008034CC" w:rsidSect="008034CC">
          <w:pgSz w:w="11906" w:h="16838"/>
          <w:pgMar w:top="1440" w:right="1466" w:bottom="1440" w:left="1260" w:header="851" w:footer="992" w:gutter="0"/>
          <w:cols w:space="720"/>
          <w:docGrid w:type="lines" w:linePitch="312"/>
        </w:sectPr>
      </w:pPr>
    </w:p>
    <w:tbl>
      <w:tblPr>
        <w:tblW w:w="13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4"/>
        <w:gridCol w:w="1642"/>
        <w:gridCol w:w="7"/>
        <w:gridCol w:w="1559"/>
        <w:gridCol w:w="7282"/>
        <w:gridCol w:w="2194"/>
      </w:tblGrid>
      <w:tr w:rsidR="0021310F" w:rsidRPr="006F582D" w:rsidTr="00531ABE">
        <w:trPr>
          <w:trHeight w:val="558"/>
          <w:jc w:val="center"/>
        </w:trPr>
        <w:tc>
          <w:tcPr>
            <w:tcW w:w="994" w:type="dxa"/>
            <w:shd w:val="clear" w:color="000000" w:fill="B1A0C7"/>
            <w:noWrap/>
            <w:vAlign w:val="center"/>
            <w:hideMark/>
          </w:tcPr>
          <w:p w:rsidR="0021310F" w:rsidRPr="006F582D" w:rsidRDefault="0021310F" w:rsidP="00531ABE">
            <w:pPr>
              <w:widowControl/>
              <w:jc w:val="left"/>
              <w:rPr>
                <w:rFonts w:ascii="宋体" w:hAnsi="宋体" w:cs="宋体"/>
                <w:b/>
                <w:bCs/>
                <w:color w:val="FF0000"/>
                <w:kern w:val="0"/>
                <w:sz w:val="36"/>
                <w:szCs w:val="36"/>
              </w:rPr>
            </w:pPr>
            <w:r w:rsidRPr="006F582D">
              <w:rPr>
                <w:rFonts w:ascii="宋体" w:hAnsi="宋体" w:cs="宋体" w:hint="eastAsia"/>
                <w:b/>
                <w:bCs/>
                <w:color w:val="FF0000"/>
                <w:kern w:val="0"/>
                <w:sz w:val="36"/>
                <w:szCs w:val="36"/>
              </w:rPr>
              <w:lastRenderedPageBreak/>
              <w:t>平台</w:t>
            </w:r>
          </w:p>
        </w:tc>
        <w:tc>
          <w:tcPr>
            <w:tcW w:w="1642" w:type="dxa"/>
            <w:shd w:val="clear" w:color="000000" w:fill="B1A0C7"/>
            <w:noWrap/>
            <w:vAlign w:val="center"/>
            <w:hideMark/>
          </w:tcPr>
          <w:p w:rsidR="0021310F" w:rsidRPr="006F582D" w:rsidRDefault="0021310F" w:rsidP="00531ABE">
            <w:pPr>
              <w:widowControl/>
              <w:jc w:val="left"/>
              <w:rPr>
                <w:rFonts w:ascii="宋体" w:hAnsi="宋体" w:cs="宋体"/>
                <w:b/>
                <w:bCs/>
                <w:color w:val="FF0000"/>
                <w:kern w:val="0"/>
                <w:sz w:val="36"/>
                <w:szCs w:val="36"/>
              </w:rPr>
            </w:pPr>
            <w:r w:rsidRPr="006F582D">
              <w:rPr>
                <w:rFonts w:ascii="宋体" w:hAnsi="宋体" w:cs="宋体" w:hint="eastAsia"/>
                <w:b/>
                <w:bCs/>
                <w:color w:val="FF0000"/>
                <w:kern w:val="0"/>
                <w:sz w:val="36"/>
                <w:szCs w:val="36"/>
              </w:rPr>
              <w:t>模块</w:t>
            </w:r>
          </w:p>
        </w:tc>
        <w:tc>
          <w:tcPr>
            <w:tcW w:w="1566" w:type="dxa"/>
            <w:gridSpan w:val="2"/>
            <w:shd w:val="clear" w:color="000000" w:fill="B1A0C7"/>
            <w:noWrap/>
            <w:vAlign w:val="center"/>
            <w:hideMark/>
          </w:tcPr>
          <w:p w:rsidR="0021310F" w:rsidRPr="006F582D" w:rsidRDefault="0021310F" w:rsidP="00531ABE">
            <w:pPr>
              <w:widowControl/>
              <w:jc w:val="left"/>
              <w:rPr>
                <w:rFonts w:ascii="宋体" w:hAnsi="宋体" w:cs="宋体"/>
                <w:b/>
                <w:bCs/>
                <w:color w:val="FF0000"/>
                <w:kern w:val="0"/>
                <w:sz w:val="36"/>
                <w:szCs w:val="36"/>
              </w:rPr>
            </w:pPr>
            <w:r w:rsidRPr="006F582D">
              <w:rPr>
                <w:rFonts w:ascii="宋体" w:hAnsi="宋体" w:cs="宋体" w:hint="eastAsia"/>
                <w:b/>
                <w:bCs/>
                <w:color w:val="FF0000"/>
                <w:kern w:val="0"/>
                <w:sz w:val="36"/>
                <w:szCs w:val="36"/>
              </w:rPr>
              <w:t>页面</w:t>
            </w:r>
          </w:p>
        </w:tc>
        <w:tc>
          <w:tcPr>
            <w:tcW w:w="7282" w:type="dxa"/>
            <w:shd w:val="clear" w:color="000000" w:fill="B1A0C7"/>
            <w:noWrap/>
            <w:vAlign w:val="center"/>
            <w:hideMark/>
          </w:tcPr>
          <w:p w:rsidR="0021310F" w:rsidRPr="006F582D" w:rsidRDefault="0021310F" w:rsidP="00531ABE">
            <w:pPr>
              <w:widowControl/>
              <w:jc w:val="left"/>
              <w:rPr>
                <w:rFonts w:ascii="宋体" w:hAnsi="宋体" w:cs="宋体"/>
                <w:b/>
                <w:bCs/>
                <w:color w:val="FF0000"/>
                <w:kern w:val="0"/>
                <w:sz w:val="36"/>
                <w:szCs w:val="36"/>
              </w:rPr>
            </w:pPr>
            <w:r w:rsidRPr="006F582D">
              <w:rPr>
                <w:rFonts w:ascii="宋体" w:hAnsi="宋体" w:cs="宋体" w:hint="eastAsia"/>
                <w:b/>
                <w:bCs/>
                <w:color w:val="FF0000"/>
                <w:kern w:val="0"/>
                <w:sz w:val="36"/>
                <w:szCs w:val="36"/>
              </w:rPr>
              <w:t>详细说明</w:t>
            </w:r>
          </w:p>
        </w:tc>
        <w:tc>
          <w:tcPr>
            <w:tcW w:w="2194" w:type="dxa"/>
            <w:shd w:val="clear" w:color="000000" w:fill="B1A0C7"/>
            <w:noWrap/>
            <w:vAlign w:val="center"/>
            <w:hideMark/>
          </w:tcPr>
          <w:p w:rsidR="0021310F" w:rsidRPr="006F582D" w:rsidRDefault="0021310F" w:rsidP="00531ABE">
            <w:pPr>
              <w:widowControl/>
              <w:jc w:val="left"/>
              <w:rPr>
                <w:rFonts w:ascii="宋体" w:hAnsi="宋体" w:cs="宋体"/>
                <w:b/>
                <w:bCs/>
                <w:color w:val="FF0000"/>
                <w:kern w:val="0"/>
                <w:sz w:val="36"/>
                <w:szCs w:val="36"/>
              </w:rPr>
            </w:pPr>
            <w:r w:rsidRPr="006F582D">
              <w:rPr>
                <w:rFonts w:ascii="宋体" w:hAnsi="宋体" w:cs="宋体" w:hint="eastAsia"/>
                <w:b/>
                <w:bCs/>
                <w:color w:val="FF0000"/>
                <w:kern w:val="0"/>
                <w:sz w:val="36"/>
                <w:szCs w:val="36"/>
              </w:rPr>
              <w:t>备注</w:t>
            </w:r>
          </w:p>
        </w:tc>
      </w:tr>
      <w:tr w:rsidR="0021310F" w:rsidRPr="006F582D" w:rsidTr="00531ABE">
        <w:trPr>
          <w:trHeight w:val="1080"/>
          <w:jc w:val="center"/>
        </w:trPr>
        <w:tc>
          <w:tcPr>
            <w:tcW w:w="994" w:type="dxa"/>
            <w:vMerge w:val="restart"/>
            <w:shd w:val="clear" w:color="auto" w:fill="auto"/>
            <w:noWrap/>
            <w:vAlign w:val="center"/>
            <w:hideMark/>
          </w:tcPr>
          <w:p w:rsidR="0021310F" w:rsidRPr="006F582D" w:rsidRDefault="0021310F" w:rsidP="00531ABE">
            <w:pPr>
              <w:widowControl/>
              <w:jc w:val="center"/>
              <w:rPr>
                <w:rFonts w:ascii="宋体" w:hAnsi="宋体" w:cs="宋体"/>
                <w:b/>
                <w:bCs/>
                <w:color w:val="000000"/>
                <w:kern w:val="0"/>
                <w:sz w:val="36"/>
                <w:szCs w:val="36"/>
              </w:rPr>
            </w:pPr>
            <w:r w:rsidRPr="006F582D">
              <w:rPr>
                <w:rFonts w:ascii="宋体" w:hAnsi="宋体" w:cs="宋体" w:hint="eastAsia"/>
                <w:b/>
                <w:bCs/>
                <w:color w:val="000000"/>
                <w:kern w:val="0"/>
                <w:sz w:val="36"/>
                <w:szCs w:val="36"/>
              </w:rPr>
              <w:t>PC端</w:t>
            </w:r>
          </w:p>
        </w:tc>
        <w:tc>
          <w:tcPr>
            <w:tcW w:w="1642" w:type="dxa"/>
            <w:shd w:val="clear" w:color="auto" w:fill="auto"/>
            <w:noWrap/>
            <w:vAlign w:val="center"/>
            <w:hideMark/>
          </w:tcPr>
          <w:p w:rsidR="0021310F" w:rsidRPr="006F582D" w:rsidRDefault="0021310F" w:rsidP="00531ABE">
            <w:pPr>
              <w:widowControl/>
              <w:jc w:val="center"/>
              <w:rPr>
                <w:rFonts w:ascii="宋体" w:hAnsi="宋体" w:cs="宋体"/>
                <w:b/>
                <w:bCs/>
                <w:color w:val="000000"/>
                <w:kern w:val="0"/>
                <w:sz w:val="32"/>
                <w:szCs w:val="32"/>
              </w:rPr>
            </w:pPr>
            <w:r w:rsidRPr="006F582D">
              <w:rPr>
                <w:rFonts w:ascii="宋体" w:hAnsi="宋体" w:cs="宋体" w:hint="eastAsia"/>
                <w:b/>
                <w:bCs/>
                <w:color w:val="000000"/>
                <w:kern w:val="0"/>
                <w:sz w:val="32"/>
                <w:szCs w:val="32"/>
              </w:rPr>
              <w:t>实时数据</w:t>
            </w: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实时数据</w:t>
            </w:r>
          </w:p>
        </w:tc>
        <w:tc>
          <w:tcPr>
            <w:tcW w:w="7282" w:type="dxa"/>
            <w:shd w:val="clear" w:color="auto" w:fill="auto"/>
            <w:vAlign w:val="center"/>
            <w:hideMark/>
          </w:tcPr>
          <w:p w:rsidR="00531ABE" w:rsidRDefault="00531ABE" w:rsidP="00531ABE">
            <w:pPr>
              <w:widowControl/>
              <w:jc w:val="left"/>
              <w:rPr>
                <w:rFonts w:ascii="宋体" w:hAnsi="宋体" w:cs="宋体"/>
                <w:color w:val="000000"/>
                <w:kern w:val="0"/>
                <w:sz w:val="22"/>
                <w:szCs w:val="22"/>
              </w:rPr>
            </w:pPr>
            <w:r>
              <w:rPr>
                <w:rFonts w:ascii="宋体" w:hAnsi="宋体" w:cs="宋体" w:hint="eastAsia"/>
                <w:color w:val="000000"/>
                <w:kern w:val="0"/>
                <w:sz w:val="22"/>
                <w:szCs w:val="22"/>
              </w:rPr>
              <w:t>水表状态判断逻辑更改</w:t>
            </w:r>
            <w:r w:rsidR="0021310F" w:rsidRPr="006F582D">
              <w:rPr>
                <w:rFonts w:ascii="宋体" w:hAnsi="宋体" w:cs="宋体" w:hint="eastAsia"/>
                <w:color w:val="000000"/>
                <w:kern w:val="0"/>
                <w:sz w:val="22"/>
                <w:szCs w:val="22"/>
              </w:rPr>
              <w:br/>
            </w:r>
            <w:r w:rsidR="0021310F" w:rsidRPr="00EC4EB6">
              <w:rPr>
                <w:rFonts w:ascii="宋体" w:hAnsi="宋体" w:cs="宋体" w:hint="eastAsia"/>
                <w:color w:val="D9D9D9" w:themeColor="background1" w:themeShade="D9"/>
                <w:kern w:val="0"/>
                <w:sz w:val="22"/>
                <w:szCs w:val="22"/>
              </w:rPr>
              <w:t>去掉添加、编辑、删除功能按钮</w:t>
            </w:r>
            <w:r w:rsidR="0021310F" w:rsidRPr="00EC4EB6">
              <w:rPr>
                <w:rFonts w:ascii="宋体" w:hAnsi="宋体" w:cs="宋体" w:hint="eastAsia"/>
                <w:color w:val="000000"/>
                <w:kern w:val="0"/>
                <w:sz w:val="22"/>
                <w:szCs w:val="22"/>
              </w:rPr>
              <w:br/>
            </w:r>
            <w:r w:rsidRPr="00B608BE">
              <w:rPr>
                <w:rFonts w:ascii="宋体" w:hAnsi="宋体" w:cs="宋体" w:hint="eastAsia"/>
                <w:color w:val="BFBFBF" w:themeColor="background1" w:themeShade="BF"/>
                <w:kern w:val="0"/>
                <w:sz w:val="22"/>
                <w:szCs w:val="22"/>
              </w:rPr>
              <w:t>根据登录用户身份显示该用户所在单位的实时数据</w:t>
            </w:r>
          </w:p>
          <w:p w:rsidR="0021310F" w:rsidRPr="006F582D" w:rsidRDefault="0021310F" w:rsidP="00531ABE">
            <w:pPr>
              <w:widowControl/>
              <w:jc w:val="left"/>
              <w:rPr>
                <w:rFonts w:ascii="宋体" w:hAnsi="宋体" w:cs="宋体"/>
                <w:color w:val="000000"/>
                <w:kern w:val="0"/>
                <w:sz w:val="22"/>
                <w:szCs w:val="22"/>
              </w:rPr>
            </w:pPr>
            <w:r w:rsidRPr="00B608BE">
              <w:rPr>
                <w:rFonts w:ascii="宋体" w:hAnsi="宋体" w:cs="宋体" w:hint="eastAsia"/>
                <w:color w:val="BFBFBF" w:themeColor="background1" w:themeShade="BF"/>
                <w:kern w:val="0"/>
                <w:sz w:val="22"/>
                <w:szCs w:val="22"/>
              </w:rPr>
              <w:t>新增查询条件及导出功能</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shd w:val="clear" w:color="auto" w:fill="auto"/>
            <w:noWrap/>
            <w:vAlign w:val="center"/>
            <w:hideMark/>
          </w:tcPr>
          <w:p w:rsidR="0021310F" w:rsidRPr="006F582D" w:rsidRDefault="0021310F" w:rsidP="00531ABE">
            <w:pPr>
              <w:widowControl/>
              <w:jc w:val="center"/>
              <w:rPr>
                <w:rFonts w:ascii="宋体" w:hAnsi="宋体" w:cs="宋体"/>
                <w:b/>
                <w:bCs/>
                <w:color w:val="000000"/>
                <w:kern w:val="0"/>
                <w:sz w:val="32"/>
                <w:szCs w:val="32"/>
              </w:rPr>
            </w:pPr>
            <w:r w:rsidRPr="006F582D">
              <w:rPr>
                <w:rFonts w:ascii="宋体" w:hAnsi="宋体" w:cs="宋体" w:hint="eastAsia"/>
                <w:b/>
                <w:bCs/>
                <w:color w:val="000000"/>
                <w:kern w:val="0"/>
                <w:sz w:val="32"/>
                <w:szCs w:val="32"/>
              </w:rPr>
              <w:t>导航地图</w:t>
            </w: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地图</w:t>
            </w:r>
          </w:p>
        </w:tc>
        <w:tc>
          <w:tcPr>
            <w:tcW w:w="7282"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Pr>
                <w:rFonts w:ascii="宋体" w:hAnsi="宋体" w:cs="宋体" w:hint="eastAsia"/>
                <w:color w:val="000000"/>
                <w:kern w:val="0"/>
                <w:sz w:val="22"/>
                <w:szCs w:val="22"/>
              </w:rPr>
              <w:t>用水量统计方式更改为净用水量累加方式</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85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restart"/>
            <w:shd w:val="clear" w:color="auto" w:fill="auto"/>
            <w:noWrap/>
            <w:vAlign w:val="center"/>
            <w:hideMark/>
          </w:tcPr>
          <w:p w:rsidR="0021310F" w:rsidRPr="006F582D" w:rsidRDefault="0021310F" w:rsidP="00531ABE">
            <w:pPr>
              <w:widowControl/>
              <w:jc w:val="center"/>
              <w:rPr>
                <w:rFonts w:ascii="宋体" w:hAnsi="宋体" w:cs="宋体"/>
                <w:b/>
                <w:bCs/>
                <w:color w:val="000000"/>
                <w:kern w:val="0"/>
                <w:sz w:val="32"/>
                <w:szCs w:val="32"/>
              </w:rPr>
            </w:pPr>
            <w:r w:rsidRPr="006F582D">
              <w:rPr>
                <w:rFonts w:ascii="宋体" w:hAnsi="宋体" w:cs="宋体" w:hint="eastAsia"/>
                <w:b/>
                <w:bCs/>
                <w:color w:val="000000"/>
                <w:kern w:val="0"/>
                <w:sz w:val="32"/>
                <w:szCs w:val="32"/>
              </w:rPr>
              <w:t>基础信息</w:t>
            </w: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单位信息</w:t>
            </w:r>
          </w:p>
        </w:tc>
        <w:tc>
          <w:tcPr>
            <w:tcW w:w="7282" w:type="dxa"/>
            <w:shd w:val="clear" w:color="auto" w:fill="auto"/>
            <w:vAlign w:val="center"/>
            <w:hideMark/>
          </w:tcPr>
          <w:p w:rsidR="0021310F" w:rsidRPr="006F582D" w:rsidRDefault="0021310F" w:rsidP="009F539D">
            <w:pPr>
              <w:widowControl/>
              <w:jc w:val="left"/>
              <w:rPr>
                <w:rFonts w:ascii="宋体" w:hAnsi="宋体" w:cs="宋体"/>
                <w:color w:val="000000"/>
                <w:kern w:val="0"/>
                <w:sz w:val="22"/>
                <w:szCs w:val="22"/>
              </w:rPr>
            </w:pPr>
            <w:r w:rsidRPr="00EC4EB6">
              <w:rPr>
                <w:rFonts w:ascii="宋体" w:hAnsi="宋体" w:cs="宋体" w:hint="eastAsia"/>
                <w:color w:val="D9D9D9" w:themeColor="background1" w:themeShade="D9"/>
                <w:kern w:val="0"/>
                <w:sz w:val="22"/>
                <w:szCs w:val="22"/>
              </w:rPr>
              <w:t>增加新单位编号、备注字段，添加、编辑删除界面相应修改，导入导出相应修改</w:t>
            </w:r>
            <w:r w:rsidRPr="00EC4EB6">
              <w:rPr>
                <w:rFonts w:ascii="宋体" w:hAnsi="宋体" w:cs="宋体" w:hint="eastAsia"/>
                <w:color w:val="D9D9D9" w:themeColor="background1" w:themeShade="D9"/>
                <w:kern w:val="0"/>
                <w:sz w:val="22"/>
                <w:szCs w:val="22"/>
              </w:rPr>
              <w:br/>
              <w:t>位置信息改为可编辑，位置标记地图页面增加搜索功能</w:t>
            </w:r>
          </w:p>
        </w:tc>
        <w:tc>
          <w:tcPr>
            <w:tcW w:w="2194"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810"/>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水表信息</w:t>
            </w:r>
          </w:p>
        </w:tc>
        <w:tc>
          <w:tcPr>
            <w:tcW w:w="7282"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sidRPr="00EC4EB6">
              <w:rPr>
                <w:rFonts w:ascii="宋体" w:hAnsi="宋体" w:cs="宋体" w:hint="eastAsia"/>
                <w:color w:val="D9D9D9" w:themeColor="background1" w:themeShade="D9"/>
                <w:kern w:val="0"/>
                <w:sz w:val="22"/>
                <w:szCs w:val="22"/>
              </w:rPr>
              <w:t>添加编辑水表页面去掉单位编号，增加单位名称，可根据关键字选择</w:t>
            </w:r>
            <w:r w:rsidRPr="00EC4EB6">
              <w:rPr>
                <w:rFonts w:ascii="宋体" w:hAnsi="宋体" w:cs="宋体" w:hint="eastAsia"/>
                <w:color w:val="D9D9D9" w:themeColor="background1" w:themeShade="D9"/>
                <w:kern w:val="0"/>
                <w:sz w:val="22"/>
                <w:szCs w:val="22"/>
              </w:rPr>
              <w:br/>
              <w:t>水表属性写成数据字典，相关内容改为选择</w:t>
            </w:r>
            <w:r w:rsidRPr="00EC4EB6">
              <w:rPr>
                <w:rFonts w:ascii="宋体" w:hAnsi="宋体" w:cs="宋体" w:hint="eastAsia"/>
                <w:color w:val="D9D9D9" w:themeColor="background1" w:themeShade="D9"/>
                <w:kern w:val="0"/>
                <w:sz w:val="22"/>
                <w:szCs w:val="22"/>
              </w:rPr>
              <w:br/>
              <w:t>增加厂家字段，增加备注字段；添加编辑界面相应更改</w:t>
            </w:r>
          </w:p>
        </w:tc>
        <w:tc>
          <w:tcPr>
            <w:tcW w:w="2194"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水井信息</w:t>
            </w:r>
          </w:p>
        </w:tc>
        <w:tc>
          <w:tcPr>
            <w:tcW w:w="7282"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EC4EB6">
              <w:rPr>
                <w:rFonts w:ascii="宋体" w:hAnsi="宋体" w:cs="宋体" w:hint="eastAsia"/>
                <w:color w:val="D9D9D9" w:themeColor="background1" w:themeShade="D9"/>
                <w:kern w:val="0"/>
                <w:sz w:val="22"/>
                <w:szCs w:val="22"/>
              </w:rPr>
              <w:t>添加编辑水井页面去掉单位编号，增加单位名称，可根据关键字选择</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用水指标</w:t>
            </w:r>
          </w:p>
        </w:tc>
        <w:tc>
          <w:tcPr>
            <w:tcW w:w="7282"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EC4EB6">
              <w:rPr>
                <w:rFonts w:ascii="宋体" w:hAnsi="宋体" w:cs="宋体" w:hint="eastAsia"/>
                <w:color w:val="D9D9D9" w:themeColor="background1" w:themeShade="D9"/>
                <w:kern w:val="0"/>
                <w:sz w:val="22"/>
                <w:szCs w:val="22"/>
              </w:rPr>
              <w:t>添加编辑用水指标页面去掉单位编号，增加单位名称，可根据关键字选择</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FC5A86" w:rsidRPr="006F582D" w:rsidTr="00531ABE">
        <w:trPr>
          <w:trHeight w:val="405"/>
          <w:jc w:val="center"/>
        </w:trPr>
        <w:tc>
          <w:tcPr>
            <w:tcW w:w="994" w:type="dxa"/>
            <w:vMerge/>
            <w:vAlign w:val="center"/>
            <w:hideMark/>
          </w:tcPr>
          <w:p w:rsidR="00FC5A86" w:rsidRPr="006F582D" w:rsidRDefault="00FC5A86" w:rsidP="00531ABE">
            <w:pPr>
              <w:widowControl/>
              <w:jc w:val="left"/>
              <w:rPr>
                <w:rFonts w:ascii="宋体" w:hAnsi="宋体" w:cs="宋体"/>
                <w:b/>
                <w:bCs/>
                <w:color w:val="000000"/>
                <w:kern w:val="0"/>
                <w:sz w:val="36"/>
                <w:szCs w:val="36"/>
              </w:rPr>
            </w:pPr>
          </w:p>
        </w:tc>
        <w:tc>
          <w:tcPr>
            <w:tcW w:w="1642" w:type="dxa"/>
            <w:vMerge w:val="restart"/>
            <w:shd w:val="clear" w:color="auto" w:fill="auto"/>
            <w:noWrap/>
            <w:vAlign w:val="center"/>
            <w:hideMark/>
          </w:tcPr>
          <w:p w:rsidR="00FC5A86" w:rsidRPr="006F582D" w:rsidRDefault="00FC5A86" w:rsidP="00FC5A86">
            <w:pPr>
              <w:widowControl/>
              <w:jc w:val="center"/>
              <w:rPr>
                <w:rFonts w:ascii="宋体" w:hAnsi="宋体" w:cs="宋体"/>
                <w:b/>
                <w:bCs/>
                <w:color w:val="000000"/>
                <w:kern w:val="0"/>
                <w:sz w:val="32"/>
                <w:szCs w:val="32"/>
              </w:rPr>
            </w:pPr>
            <w:r>
              <w:rPr>
                <w:rFonts w:ascii="宋体" w:hAnsi="宋体" w:cs="宋体" w:hint="eastAsia"/>
                <w:b/>
                <w:bCs/>
                <w:color w:val="000000"/>
                <w:kern w:val="0"/>
                <w:sz w:val="32"/>
                <w:szCs w:val="32"/>
              </w:rPr>
              <w:t>水表</w:t>
            </w:r>
            <w:r w:rsidRPr="006F582D">
              <w:rPr>
                <w:rFonts w:ascii="宋体" w:hAnsi="宋体" w:cs="宋体" w:hint="eastAsia"/>
                <w:b/>
                <w:bCs/>
                <w:color w:val="000000"/>
                <w:kern w:val="0"/>
                <w:sz w:val="32"/>
                <w:szCs w:val="32"/>
              </w:rPr>
              <w:t>查询</w:t>
            </w:r>
          </w:p>
        </w:tc>
        <w:tc>
          <w:tcPr>
            <w:tcW w:w="1566" w:type="dxa"/>
            <w:gridSpan w:val="2"/>
            <w:shd w:val="clear" w:color="auto" w:fill="auto"/>
            <w:noWrap/>
            <w:vAlign w:val="center"/>
            <w:hideMark/>
          </w:tcPr>
          <w:p w:rsidR="00FC5A86" w:rsidRPr="006F582D" w:rsidRDefault="00FC5A86"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采集日志</w:t>
            </w:r>
          </w:p>
        </w:tc>
        <w:tc>
          <w:tcPr>
            <w:tcW w:w="7282" w:type="dxa"/>
            <w:shd w:val="clear" w:color="auto" w:fill="auto"/>
            <w:noWrap/>
            <w:vAlign w:val="center"/>
            <w:hideMark/>
          </w:tcPr>
          <w:p w:rsidR="00FC5A86" w:rsidRPr="006F582D" w:rsidRDefault="00FC5A86" w:rsidP="00531ABE">
            <w:pPr>
              <w:widowControl/>
              <w:jc w:val="left"/>
              <w:rPr>
                <w:rFonts w:ascii="宋体" w:hAnsi="宋体" w:cs="宋体"/>
                <w:color w:val="000000"/>
                <w:kern w:val="0"/>
                <w:sz w:val="22"/>
                <w:szCs w:val="22"/>
              </w:rPr>
            </w:pPr>
            <w:r w:rsidRPr="006122CF">
              <w:rPr>
                <w:rFonts w:ascii="宋体" w:hAnsi="宋体" w:cs="宋体" w:hint="eastAsia"/>
                <w:color w:val="BFBFBF" w:themeColor="background1" w:themeShade="BF"/>
                <w:kern w:val="0"/>
                <w:sz w:val="22"/>
                <w:szCs w:val="22"/>
              </w:rPr>
              <w:t>暂无</w:t>
            </w:r>
          </w:p>
        </w:tc>
        <w:tc>
          <w:tcPr>
            <w:tcW w:w="2194" w:type="dxa"/>
            <w:shd w:val="clear" w:color="auto" w:fill="auto"/>
            <w:noWrap/>
            <w:vAlign w:val="center"/>
            <w:hideMark/>
          </w:tcPr>
          <w:p w:rsidR="00FC5A86" w:rsidRPr="006F582D" w:rsidRDefault="00FC5A86"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FC5A86" w:rsidRPr="006F582D" w:rsidTr="008A00B1">
        <w:trPr>
          <w:trHeight w:val="1620"/>
          <w:jc w:val="center"/>
        </w:trPr>
        <w:tc>
          <w:tcPr>
            <w:tcW w:w="994" w:type="dxa"/>
            <w:vMerge/>
            <w:vAlign w:val="center"/>
            <w:hideMark/>
          </w:tcPr>
          <w:p w:rsidR="00FC5A86" w:rsidRPr="006F582D" w:rsidRDefault="00FC5A86" w:rsidP="00531ABE">
            <w:pPr>
              <w:widowControl/>
              <w:jc w:val="left"/>
              <w:rPr>
                <w:rFonts w:ascii="宋体" w:hAnsi="宋体" w:cs="宋体"/>
                <w:b/>
                <w:bCs/>
                <w:color w:val="000000"/>
                <w:kern w:val="0"/>
                <w:sz w:val="36"/>
                <w:szCs w:val="36"/>
              </w:rPr>
            </w:pPr>
          </w:p>
        </w:tc>
        <w:tc>
          <w:tcPr>
            <w:tcW w:w="1642" w:type="dxa"/>
            <w:vMerge/>
            <w:shd w:val="clear" w:color="auto" w:fill="auto"/>
            <w:vAlign w:val="center"/>
            <w:hideMark/>
          </w:tcPr>
          <w:p w:rsidR="00FC5A86" w:rsidRPr="006F582D" w:rsidRDefault="00FC5A86"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FC5A86" w:rsidRPr="006F582D" w:rsidRDefault="00FC5A86"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读数查询</w:t>
            </w:r>
          </w:p>
        </w:tc>
        <w:tc>
          <w:tcPr>
            <w:tcW w:w="7282" w:type="dxa"/>
            <w:shd w:val="clear" w:color="auto" w:fill="auto"/>
            <w:vAlign w:val="center"/>
            <w:hideMark/>
          </w:tcPr>
          <w:p w:rsidR="00EC4EB6" w:rsidRDefault="00FC5A86" w:rsidP="00A449B1">
            <w:pPr>
              <w:widowControl/>
              <w:jc w:val="left"/>
              <w:rPr>
                <w:rFonts w:ascii="宋体" w:hAnsi="宋体" w:cs="宋体"/>
                <w:color w:val="000000"/>
                <w:kern w:val="0"/>
                <w:sz w:val="22"/>
                <w:szCs w:val="22"/>
              </w:rPr>
            </w:pPr>
            <w:r w:rsidRPr="00EC4EB6">
              <w:rPr>
                <w:rFonts w:ascii="宋体" w:hAnsi="宋体" w:cs="宋体" w:hint="eastAsia"/>
                <w:color w:val="D9D9D9" w:themeColor="background1" w:themeShade="D9"/>
                <w:kern w:val="0"/>
                <w:sz w:val="22"/>
                <w:szCs w:val="22"/>
              </w:rPr>
              <w:t>增加单位类型筛选项</w:t>
            </w:r>
            <w:r w:rsidRPr="006F582D">
              <w:rPr>
                <w:rFonts w:ascii="宋体" w:hAnsi="宋体" w:cs="宋体" w:hint="eastAsia"/>
                <w:color w:val="000000"/>
                <w:kern w:val="0"/>
                <w:sz w:val="22"/>
                <w:szCs w:val="22"/>
              </w:rPr>
              <w:br/>
            </w:r>
            <w:r w:rsidRPr="00D96FDC">
              <w:rPr>
                <w:rFonts w:ascii="宋体" w:hAnsi="宋体" w:cs="宋体" w:hint="eastAsia"/>
                <w:color w:val="D9D9D9" w:themeColor="background1" w:themeShade="D9"/>
                <w:kern w:val="0"/>
                <w:sz w:val="22"/>
                <w:szCs w:val="22"/>
              </w:rPr>
              <w:t>添加、编辑页面、去掉单位编号、水源类型，增加单位名称，输入关键字后可选择单位；</w:t>
            </w:r>
          </w:p>
          <w:p w:rsidR="00FC5A86" w:rsidRPr="006F582D" w:rsidRDefault="00FC5A86" w:rsidP="00A449B1">
            <w:pPr>
              <w:widowControl/>
              <w:jc w:val="left"/>
              <w:rPr>
                <w:rFonts w:ascii="宋体" w:hAnsi="宋体" w:cs="宋体"/>
                <w:color w:val="000000"/>
                <w:kern w:val="0"/>
                <w:sz w:val="22"/>
                <w:szCs w:val="22"/>
              </w:rPr>
            </w:pPr>
            <w:r w:rsidRPr="00B608BE">
              <w:rPr>
                <w:rFonts w:ascii="宋体" w:hAnsi="宋体" w:cs="宋体" w:hint="eastAsia"/>
                <w:color w:val="BFBFBF" w:themeColor="background1" w:themeShade="BF"/>
                <w:kern w:val="0"/>
                <w:sz w:val="22"/>
                <w:szCs w:val="22"/>
              </w:rPr>
              <w:t>表计地址根据单位名称筛选下拉选择。</w:t>
            </w:r>
            <w:r w:rsidRPr="006F582D">
              <w:rPr>
                <w:rFonts w:ascii="宋体" w:hAnsi="宋体" w:cs="宋体" w:hint="eastAsia"/>
                <w:color w:val="000000"/>
                <w:kern w:val="0"/>
                <w:sz w:val="22"/>
                <w:szCs w:val="22"/>
              </w:rPr>
              <w:br/>
            </w:r>
            <w:r w:rsidRPr="00B608BE">
              <w:rPr>
                <w:rFonts w:ascii="宋体" w:hAnsi="宋体" w:cs="宋体" w:hint="eastAsia"/>
                <w:color w:val="BFBFBF" w:themeColor="background1" w:themeShade="BF"/>
                <w:kern w:val="0"/>
                <w:sz w:val="22"/>
                <w:szCs w:val="22"/>
              </w:rPr>
              <w:t>根据登录用户身份显示该用户所在单位的各个水表读数查询及新增查询条件及导出功能</w:t>
            </w:r>
          </w:p>
        </w:tc>
        <w:tc>
          <w:tcPr>
            <w:tcW w:w="2194" w:type="dxa"/>
            <w:shd w:val="clear" w:color="auto" w:fill="auto"/>
            <w:noWrap/>
            <w:vAlign w:val="center"/>
            <w:hideMark/>
          </w:tcPr>
          <w:p w:rsidR="00FC5A86" w:rsidRPr="006F582D" w:rsidRDefault="00FC5A86"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FC5A86" w:rsidRPr="006F582D" w:rsidTr="008A00B1">
        <w:trPr>
          <w:trHeight w:val="1350"/>
          <w:jc w:val="center"/>
        </w:trPr>
        <w:tc>
          <w:tcPr>
            <w:tcW w:w="994" w:type="dxa"/>
            <w:vMerge/>
            <w:vAlign w:val="center"/>
            <w:hideMark/>
          </w:tcPr>
          <w:p w:rsidR="00FC5A86" w:rsidRPr="006F582D" w:rsidRDefault="00FC5A86" w:rsidP="00531ABE">
            <w:pPr>
              <w:widowControl/>
              <w:jc w:val="left"/>
              <w:rPr>
                <w:rFonts w:ascii="宋体" w:hAnsi="宋体" w:cs="宋体"/>
                <w:b/>
                <w:bCs/>
                <w:color w:val="000000"/>
                <w:kern w:val="0"/>
                <w:sz w:val="36"/>
                <w:szCs w:val="36"/>
              </w:rPr>
            </w:pPr>
          </w:p>
        </w:tc>
        <w:tc>
          <w:tcPr>
            <w:tcW w:w="1642" w:type="dxa"/>
            <w:vMerge w:val="restart"/>
            <w:shd w:val="clear" w:color="auto" w:fill="auto"/>
            <w:vAlign w:val="center"/>
            <w:hideMark/>
          </w:tcPr>
          <w:p w:rsidR="00FC5A86" w:rsidRPr="006F582D" w:rsidRDefault="00FC5A86" w:rsidP="00FC5A86">
            <w:pPr>
              <w:widowControl/>
              <w:jc w:val="left"/>
              <w:rPr>
                <w:rFonts w:ascii="宋体" w:hAnsi="宋体" w:cs="宋体"/>
                <w:b/>
                <w:bCs/>
                <w:color w:val="000000"/>
                <w:kern w:val="0"/>
                <w:sz w:val="32"/>
                <w:szCs w:val="32"/>
              </w:rPr>
            </w:pPr>
            <w:r>
              <w:rPr>
                <w:rFonts w:ascii="宋体" w:hAnsi="宋体" w:cs="宋体" w:hint="eastAsia"/>
                <w:b/>
                <w:bCs/>
                <w:color w:val="000000"/>
                <w:kern w:val="0"/>
                <w:sz w:val="32"/>
                <w:szCs w:val="32"/>
              </w:rPr>
              <w:t xml:space="preserve"> </w:t>
            </w:r>
            <w:r>
              <w:rPr>
                <w:rFonts w:ascii="宋体" w:hAnsi="宋体" w:cs="宋体"/>
                <w:b/>
                <w:bCs/>
                <w:color w:val="000000"/>
                <w:kern w:val="0"/>
                <w:sz w:val="32"/>
                <w:szCs w:val="32"/>
              </w:rPr>
              <w:t>用量查询</w:t>
            </w:r>
          </w:p>
        </w:tc>
        <w:tc>
          <w:tcPr>
            <w:tcW w:w="1566" w:type="dxa"/>
            <w:gridSpan w:val="2"/>
            <w:shd w:val="clear" w:color="auto" w:fill="auto"/>
            <w:noWrap/>
            <w:vAlign w:val="center"/>
            <w:hideMark/>
          </w:tcPr>
          <w:p w:rsidR="00FC5A86" w:rsidRPr="006F582D" w:rsidRDefault="00FC5A86"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日用水量查询</w:t>
            </w:r>
          </w:p>
        </w:tc>
        <w:tc>
          <w:tcPr>
            <w:tcW w:w="7282" w:type="dxa"/>
            <w:shd w:val="clear" w:color="auto" w:fill="auto"/>
            <w:vAlign w:val="center"/>
            <w:hideMark/>
          </w:tcPr>
          <w:p w:rsidR="00FC5A86" w:rsidRPr="006F582D" w:rsidRDefault="00FC5A86"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默认查询当日用水量</w:t>
            </w:r>
            <w:r w:rsidRPr="006F582D">
              <w:rPr>
                <w:rFonts w:ascii="宋体" w:hAnsi="宋体" w:cs="宋体" w:hint="eastAsia"/>
                <w:color w:val="000000"/>
                <w:kern w:val="0"/>
                <w:sz w:val="22"/>
                <w:szCs w:val="22"/>
              </w:rPr>
              <w:br/>
              <w:t>用水量采用净用水量累加方式统计</w:t>
            </w:r>
            <w:r w:rsidRPr="006F582D">
              <w:rPr>
                <w:rFonts w:ascii="宋体" w:hAnsi="宋体" w:cs="宋体" w:hint="eastAsia"/>
                <w:color w:val="000000"/>
                <w:kern w:val="0"/>
                <w:sz w:val="22"/>
                <w:szCs w:val="22"/>
              </w:rPr>
              <w:br/>
              <w:t>增加查询用量排序功能</w:t>
            </w:r>
            <w:r w:rsidRPr="006F582D">
              <w:rPr>
                <w:rFonts w:ascii="宋体" w:hAnsi="宋体" w:cs="宋体" w:hint="eastAsia"/>
                <w:color w:val="000000"/>
                <w:kern w:val="0"/>
                <w:sz w:val="22"/>
                <w:szCs w:val="22"/>
              </w:rPr>
              <w:br/>
            </w:r>
            <w:r w:rsidRPr="00D96FDC">
              <w:rPr>
                <w:rFonts w:ascii="宋体" w:hAnsi="宋体" w:cs="宋体" w:hint="eastAsia"/>
                <w:color w:val="D9D9D9" w:themeColor="background1" w:themeShade="D9"/>
                <w:kern w:val="0"/>
                <w:sz w:val="22"/>
                <w:szCs w:val="22"/>
              </w:rPr>
              <w:t>添加所属乡镇筛选选项；</w:t>
            </w:r>
            <w:r w:rsidRPr="006F582D">
              <w:rPr>
                <w:rFonts w:ascii="宋体" w:hAnsi="宋体" w:cs="宋体" w:hint="eastAsia"/>
                <w:color w:val="000000"/>
                <w:kern w:val="0"/>
                <w:sz w:val="22"/>
                <w:szCs w:val="22"/>
              </w:rPr>
              <w:br/>
            </w:r>
            <w:r w:rsidRPr="00B608BE">
              <w:rPr>
                <w:rFonts w:ascii="宋体" w:hAnsi="宋体" w:cs="宋体" w:hint="eastAsia"/>
                <w:color w:val="BFBFBF" w:themeColor="background1" w:themeShade="BF"/>
                <w:kern w:val="0"/>
                <w:sz w:val="22"/>
                <w:szCs w:val="22"/>
              </w:rPr>
              <w:t>根据登录用户身份显示该用户所在单位的日用水量及导出功能</w:t>
            </w:r>
          </w:p>
        </w:tc>
        <w:tc>
          <w:tcPr>
            <w:tcW w:w="2194" w:type="dxa"/>
            <w:shd w:val="clear" w:color="auto" w:fill="auto"/>
            <w:noWrap/>
            <w:vAlign w:val="center"/>
            <w:hideMark/>
          </w:tcPr>
          <w:p w:rsidR="00FC5A86" w:rsidRPr="006F582D" w:rsidRDefault="00FC5A86"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r>
              <w:rPr>
                <w:rFonts w:ascii="宋体" w:hAnsi="宋体" w:cs="宋体" w:hint="eastAsia"/>
                <w:color w:val="000000"/>
                <w:kern w:val="0"/>
                <w:sz w:val="22"/>
                <w:szCs w:val="22"/>
              </w:rPr>
              <w:t>按单位统计</w:t>
            </w:r>
          </w:p>
        </w:tc>
      </w:tr>
      <w:tr w:rsidR="00FC5A86" w:rsidRPr="006F582D" w:rsidTr="008A00B1">
        <w:trPr>
          <w:trHeight w:val="1350"/>
          <w:jc w:val="center"/>
        </w:trPr>
        <w:tc>
          <w:tcPr>
            <w:tcW w:w="994" w:type="dxa"/>
            <w:vMerge/>
            <w:vAlign w:val="center"/>
            <w:hideMark/>
          </w:tcPr>
          <w:p w:rsidR="00FC5A86" w:rsidRPr="006F582D" w:rsidRDefault="00FC5A86" w:rsidP="00531ABE">
            <w:pPr>
              <w:widowControl/>
              <w:jc w:val="left"/>
              <w:rPr>
                <w:rFonts w:ascii="宋体" w:hAnsi="宋体" w:cs="宋体"/>
                <w:b/>
                <w:bCs/>
                <w:color w:val="000000"/>
                <w:kern w:val="0"/>
                <w:sz w:val="36"/>
                <w:szCs w:val="36"/>
              </w:rPr>
            </w:pPr>
          </w:p>
        </w:tc>
        <w:tc>
          <w:tcPr>
            <w:tcW w:w="1642" w:type="dxa"/>
            <w:vMerge/>
            <w:shd w:val="clear" w:color="auto" w:fill="auto"/>
            <w:vAlign w:val="center"/>
            <w:hideMark/>
          </w:tcPr>
          <w:p w:rsidR="00FC5A86" w:rsidRPr="006F582D" w:rsidRDefault="00FC5A86" w:rsidP="00531ABE">
            <w:pPr>
              <w:jc w:val="left"/>
              <w:rPr>
                <w:rFonts w:ascii="宋体" w:hAnsi="宋体" w:cs="宋体"/>
                <w:b/>
                <w:bCs/>
                <w:color w:val="000000"/>
                <w:kern w:val="0"/>
                <w:sz w:val="32"/>
                <w:szCs w:val="32"/>
              </w:rPr>
            </w:pPr>
          </w:p>
        </w:tc>
        <w:tc>
          <w:tcPr>
            <w:tcW w:w="1566" w:type="dxa"/>
            <w:gridSpan w:val="2"/>
            <w:shd w:val="clear" w:color="auto" w:fill="auto"/>
            <w:noWrap/>
            <w:vAlign w:val="center"/>
            <w:hideMark/>
          </w:tcPr>
          <w:p w:rsidR="00FC5A86" w:rsidRPr="006F582D" w:rsidRDefault="00FC5A86"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月用水量查询</w:t>
            </w:r>
          </w:p>
        </w:tc>
        <w:tc>
          <w:tcPr>
            <w:tcW w:w="7282" w:type="dxa"/>
            <w:shd w:val="clear" w:color="auto" w:fill="auto"/>
            <w:vAlign w:val="center"/>
            <w:hideMark/>
          </w:tcPr>
          <w:p w:rsidR="00FC5A86" w:rsidRPr="006F582D" w:rsidRDefault="00FC5A86"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默认查询当月用水量</w:t>
            </w:r>
            <w:r w:rsidRPr="006F582D">
              <w:rPr>
                <w:rFonts w:ascii="宋体" w:hAnsi="宋体" w:cs="宋体" w:hint="eastAsia"/>
                <w:color w:val="000000"/>
                <w:kern w:val="0"/>
                <w:sz w:val="22"/>
                <w:szCs w:val="22"/>
              </w:rPr>
              <w:br/>
              <w:t>用水量采用净用水量累加方式统计</w:t>
            </w:r>
            <w:r w:rsidRPr="006F582D">
              <w:rPr>
                <w:rFonts w:ascii="宋体" w:hAnsi="宋体" w:cs="宋体" w:hint="eastAsia"/>
                <w:color w:val="000000"/>
                <w:kern w:val="0"/>
                <w:sz w:val="22"/>
                <w:szCs w:val="22"/>
              </w:rPr>
              <w:br/>
              <w:t>增加查询用量排序功能</w:t>
            </w:r>
            <w:r w:rsidRPr="006F582D">
              <w:rPr>
                <w:rFonts w:ascii="宋体" w:hAnsi="宋体" w:cs="宋体" w:hint="eastAsia"/>
                <w:color w:val="000000"/>
                <w:kern w:val="0"/>
                <w:sz w:val="22"/>
                <w:szCs w:val="22"/>
              </w:rPr>
              <w:br/>
            </w:r>
            <w:r w:rsidRPr="00D96FDC">
              <w:rPr>
                <w:rFonts w:ascii="宋体" w:hAnsi="宋体" w:cs="宋体" w:hint="eastAsia"/>
                <w:color w:val="D9D9D9" w:themeColor="background1" w:themeShade="D9"/>
                <w:kern w:val="0"/>
                <w:sz w:val="22"/>
                <w:szCs w:val="22"/>
              </w:rPr>
              <w:t>添加所属乡镇筛选选项；</w:t>
            </w:r>
            <w:r w:rsidRPr="006F582D">
              <w:rPr>
                <w:rFonts w:ascii="宋体" w:hAnsi="宋体" w:cs="宋体" w:hint="eastAsia"/>
                <w:color w:val="000000"/>
                <w:kern w:val="0"/>
                <w:sz w:val="22"/>
                <w:szCs w:val="22"/>
              </w:rPr>
              <w:br/>
            </w:r>
            <w:r w:rsidRPr="00B608BE">
              <w:rPr>
                <w:rFonts w:ascii="宋体" w:hAnsi="宋体" w:cs="宋体" w:hint="eastAsia"/>
                <w:color w:val="BFBFBF" w:themeColor="background1" w:themeShade="BF"/>
                <w:kern w:val="0"/>
                <w:sz w:val="22"/>
                <w:szCs w:val="22"/>
              </w:rPr>
              <w:t>根据登录用户身份显示该用户所在单位的月用水量及导出功能</w:t>
            </w:r>
          </w:p>
        </w:tc>
        <w:tc>
          <w:tcPr>
            <w:tcW w:w="2194" w:type="dxa"/>
            <w:shd w:val="clear" w:color="auto" w:fill="auto"/>
            <w:noWrap/>
            <w:vAlign w:val="center"/>
            <w:hideMark/>
          </w:tcPr>
          <w:p w:rsidR="00FC5A86" w:rsidRPr="006F582D" w:rsidRDefault="00FC5A86"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r>
              <w:rPr>
                <w:rFonts w:ascii="宋体" w:hAnsi="宋体" w:cs="宋体" w:hint="eastAsia"/>
                <w:color w:val="000000"/>
                <w:kern w:val="0"/>
                <w:sz w:val="22"/>
                <w:szCs w:val="22"/>
              </w:rPr>
              <w:t>按单位统计</w:t>
            </w:r>
          </w:p>
        </w:tc>
      </w:tr>
      <w:tr w:rsidR="00FC5A86" w:rsidRPr="006F582D" w:rsidTr="008A00B1">
        <w:trPr>
          <w:trHeight w:val="1350"/>
          <w:jc w:val="center"/>
        </w:trPr>
        <w:tc>
          <w:tcPr>
            <w:tcW w:w="994" w:type="dxa"/>
            <w:vMerge/>
            <w:vAlign w:val="center"/>
            <w:hideMark/>
          </w:tcPr>
          <w:p w:rsidR="00FC5A86" w:rsidRPr="006F582D" w:rsidRDefault="00FC5A86" w:rsidP="00531ABE">
            <w:pPr>
              <w:widowControl/>
              <w:jc w:val="left"/>
              <w:rPr>
                <w:rFonts w:ascii="宋体" w:hAnsi="宋体" w:cs="宋体"/>
                <w:b/>
                <w:bCs/>
                <w:color w:val="000000"/>
                <w:kern w:val="0"/>
                <w:sz w:val="36"/>
                <w:szCs w:val="36"/>
              </w:rPr>
            </w:pPr>
          </w:p>
        </w:tc>
        <w:tc>
          <w:tcPr>
            <w:tcW w:w="1642" w:type="dxa"/>
            <w:vMerge/>
            <w:shd w:val="clear" w:color="auto" w:fill="auto"/>
            <w:vAlign w:val="center"/>
            <w:hideMark/>
          </w:tcPr>
          <w:p w:rsidR="00FC5A86" w:rsidRPr="006F582D" w:rsidRDefault="00FC5A86"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FC5A86" w:rsidRPr="006F582D" w:rsidRDefault="00FC5A86"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年用水量查询</w:t>
            </w:r>
          </w:p>
        </w:tc>
        <w:tc>
          <w:tcPr>
            <w:tcW w:w="7282" w:type="dxa"/>
            <w:shd w:val="clear" w:color="auto" w:fill="auto"/>
            <w:vAlign w:val="center"/>
            <w:hideMark/>
          </w:tcPr>
          <w:p w:rsidR="00FC5A86" w:rsidRPr="006F582D" w:rsidRDefault="00FC5A86"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默认查询当年用水量</w:t>
            </w:r>
            <w:r w:rsidRPr="006F582D">
              <w:rPr>
                <w:rFonts w:ascii="宋体" w:hAnsi="宋体" w:cs="宋体" w:hint="eastAsia"/>
                <w:color w:val="000000"/>
                <w:kern w:val="0"/>
                <w:sz w:val="22"/>
                <w:szCs w:val="22"/>
              </w:rPr>
              <w:br/>
              <w:t>用水量采用净用水量累加方式统计</w:t>
            </w:r>
            <w:r w:rsidRPr="006F582D">
              <w:rPr>
                <w:rFonts w:ascii="宋体" w:hAnsi="宋体" w:cs="宋体" w:hint="eastAsia"/>
                <w:color w:val="000000"/>
                <w:kern w:val="0"/>
                <w:sz w:val="22"/>
                <w:szCs w:val="22"/>
              </w:rPr>
              <w:br/>
              <w:t>增加查询用量排序功能</w:t>
            </w:r>
            <w:r w:rsidRPr="006F582D">
              <w:rPr>
                <w:rFonts w:ascii="宋体" w:hAnsi="宋体" w:cs="宋体" w:hint="eastAsia"/>
                <w:color w:val="000000"/>
                <w:kern w:val="0"/>
                <w:sz w:val="22"/>
                <w:szCs w:val="22"/>
              </w:rPr>
              <w:br/>
            </w:r>
            <w:r w:rsidRPr="00D96FDC">
              <w:rPr>
                <w:rFonts w:ascii="宋体" w:hAnsi="宋体" w:cs="宋体" w:hint="eastAsia"/>
                <w:color w:val="D9D9D9" w:themeColor="background1" w:themeShade="D9"/>
                <w:kern w:val="0"/>
                <w:sz w:val="22"/>
                <w:szCs w:val="22"/>
              </w:rPr>
              <w:t>添加所属乡镇筛选选项；</w:t>
            </w:r>
            <w:r w:rsidRPr="006F582D">
              <w:rPr>
                <w:rFonts w:ascii="宋体" w:hAnsi="宋体" w:cs="宋体" w:hint="eastAsia"/>
                <w:color w:val="000000"/>
                <w:kern w:val="0"/>
                <w:sz w:val="22"/>
                <w:szCs w:val="22"/>
              </w:rPr>
              <w:br/>
            </w:r>
            <w:r w:rsidRPr="00B608BE">
              <w:rPr>
                <w:rFonts w:ascii="宋体" w:hAnsi="宋体" w:cs="宋体" w:hint="eastAsia"/>
                <w:color w:val="BFBFBF" w:themeColor="background1" w:themeShade="BF"/>
                <w:kern w:val="0"/>
                <w:sz w:val="22"/>
                <w:szCs w:val="22"/>
              </w:rPr>
              <w:t>根据登录用户身份显示该用户所在单位的年用水量及导出功能</w:t>
            </w:r>
          </w:p>
        </w:tc>
        <w:tc>
          <w:tcPr>
            <w:tcW w:w="2194" w:type="dxa"/>
            <w:shd w:val="clear" w:color="auto" w:fill="auto"/>
            <w:noWrap/>
            <w:vAlign w:val="center"/>
            <w:hideMark/>
          </w:tcPr>
          <w:p w:rsidR="00FC5A86" w:rsidRPr="006F582D" w:rsidRDefault="00FC5A86"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r>
              <w:rPr>
                <w:rFonts w:ascii="宋体" w:hAnsi="宋体" w:cs="宋体" w:hint="eastAsia"/>
                <w:color w:val="000000"/>
                <w:kern w:val="0"/>
                <w:sz w:val="22"/>
                <w:szCs w:val="22"/>
              </w:rPr>
              <w:t>按单位统计</w:t>
            </w:r>
          </w:p>
        </w:tc>
      </w:tr>
      <w:tr w:rsidR="0021310F" w:rsidRPr="006F582D" w:rsidTr="00531ABE">
        <w:trPr>
          <w:trHeight w:val="540"/>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restart"/>
            <w:shd w:val="clear" w:color="auto" w:fill="auto"/>
            <w:noWrap/>
            <w:vAlign w:val="center"/>
            <w:hideMark/>
          </w:tcPr>
          <w:p w:rsidR="0021310F" w:rsidRPr="006F582D" w:rsidRDefault="0021310F" w:rsidP="00531ABE">
            <w:pPr>
              <w:widowControl/>
              <w:jc w:val="center"/>
              <w:rPr>
                <w:rFonts w:ascii="宋体" w:hAnsi="宋体" w:cs="宋体"/>
                <w:b/>
                <w:bCs/>
                <w:color w:val="000000"/>
                <w:kern w:val="0"/>
                <w:sz w:val="32"/>
                <w:szCs w:val="32"/>
              </w:rPr>
            </w:pPr>
            <w:r w:rsidRPr="006F582D">
              <w:rPr>
                <w:rFonts w:ascii="宋体" w:hAnsi="宋体" w:cs="宋体" w:hint="eastAsia"/>
                <w:b/>
                <w:bCs/>
                <w:color w:val="000000"/>
                <w:kern w:val="0"/>
                <w:sz w:val="32"/>
                <w:szCs w:val="32"/>
              </w:rPr>
              <w:t>统计报表</w:t>
            </w:r>
          </w:p>
        </w:tc>
        <w:tc>
          <w:tcPr>
            <w:tcW w:w="1566" w:type="dxa"/>
            <w:gridSpan w:val="2"/>
            <w:vMerge w:val="restart"/>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状态统计</w:t>
            </w:r>
          </w:p>
        </w:tc>
        <w:tc>
          <w:tcPr>
            <w:tcW w:w="7282" w:type="dxa"/>
            <w:shd w:val="clear" w:color="auto" w:fill="auto"/>
            <w:vAlign w:val="center"/>
            <w:hideMark/>
          </w:tcPr>
          <w:p w:rsidR="0021310F" w:rsidRPr="00D96FDC" w:rsidRDefault="0021310F" w:rsidP="00531ABE">
            <w:pPr>
              <w:widowControl/>
              <w:jc w:val="left"/>
              <w:rPr>
                <w:rFonts w:ascii="宋体" w:hAnsi="宋体" w:cs="宋体"/>
                <w:color w:val="D9D9D9" w:themeColor="background1" w:themeShade="D9"/>
                <w:kern w:val="0"/>
                <w:sz w:val="22"/>
                <w:szCs w:val="22"/>
              </w:rPr>
            </w:pPr>
            <w:r w:rsidRPr="00D96FDC">
              <w:rPr>
                <w:rFonts w:ascii="宋体" w:hAnsi="宋体" w:cs="宋体" w:hint="eastAsia"/>
                <w:color w:val="D9D9D9" w:themeColor="background1" w:themeShade="D9"/>
                <w:kern w:val="0"/>
                <w:sz w:val="22"/>
                <w:szCs w:val="22"/>
              </w:rPr>
              <w:t>单位数量统计</w:t>
            </w:r>
            <w:r w:rsidR="007E52ED" w:rsidRPr="00D96FDC">
              <w:rPr>
                <w:rFonts w:ascii="宋体" w:hAnsi="宋体" w:cs="宋体" w:hint="eastAsia"/>
                <w:color w:val="D9D9D9" w:themeColor="background1" w:themeShade="D9"/>
                <w:kern w:val="0"/>
                <w:sz w:val="22"/>
                <w:szCs w:val="22"/>
              </w:rPr>
              <w:t>，一期二期数量统计，在相应表中增加字段区分</w:t>
            </w:r>
          </w:p>
          <w:p w:rsidR="0021310F" w:rsidRPr="006F582D" w:rsidRDefault="0021310F" w:rsidP="007E52ED">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单位状态统计</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540"/>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7282" w:type="dxa"/>
            <w:shd w:val="clear" w:color="auto" w:fill="auto"/>
            <w:vAlign w:val="center"/>
            <w:hideMark/>
          </w:tcPr>
          <w:p w:rsidR="0021310F" w:rsidRDefault="0021310F" w:rsidP="00531ABE">
            <w:pPr>
              <w:widowControl/>
              <w:jc w:val="left"/>
              <w:rPr>
                <w:rFonts w:ascii="宋体" w:hAnsi="宋体" w:cs="宋体"/>
                <w:color w:val="000000"/>
                <w:kern w:val="0"/>
                <w:sz w:val="22"/>
                <w:szCs w:val="22"/>
              </w:rPr>
            </w:pPr>
            <w:r w:rsidRPr="00D96FDC">
              <w:rPr>
                <w:rFonts w:ascii="宋体" w:hAnsi="宋体" w:cs="宋体" w:hint="eastAsia"/>
                <w:color w:val="D9D9D9" w:themeColor="background1" w:themeShade="D9"/>
                <w:kern w:val="0"/>
                <w:sz w:val="22"/>
                <w:szCs w:val="22"/>
              </w:rPr>
              <w:t>水表数量统计</w:t>
            </w:r>
            <w:r w:rsidR="007E52ED" w:rsidRPr="00D96FDC">
              <w:rPr>
                <w:rFonts w:ascii="宋体" w:hAnsi="宋体" w:cs="宋体" w:hint="eastAsia"/>
                <w:color w:val="D9D9D9" w:themeColor="background1" w:themeShade="D9"/>
                <w:kern w:val="0"/>
                <w:sz w:val="22"/>
                <w:szCs w:val="22"/>
              </w:rPr>
              <w:t>，一期二期分开统计，在相应表中增加字段区分</w:t>
            </w:r>
          </w:p>
          <w:p w:rsidR="0021310F" w:rsidRPr="006F582D" w:rsidRDefault="0021310F" w:rsidP="007E52ED">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水表状态统计</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vMerge w:val="restart"/>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用量统计</w:t>
            </w:r>
          </w:p>
        </w:tc>
        <w:tc>
          <w:tcPr>
            <w:tcW w:w="7282" w:type="dxa"/>
            <w:shd w:val="clear" w:color="auto" w:fill="auto"/>
            <w:vAlign w:val="center"/>
            <w:hideMark/>
          </w:tcPr>
          <w:p w:rsidR="0021310F" w:rsidRPr="00D96FDC" w:rsidRDefault="0021310F" w:rsidP="00531ABE">
            <w:pPr>
              <w:widowControl/>
              <w:jc w:val="left"/>
              <w:rPr>
                <w:rFonts w:ascii="宋体" w:hAnsi="宋体" w:cs="宋体"/>
                <w:color w:val="D9D9D9" w:themeColor="background1" w:themeShade="D9"/>
                <w:kern w:val="0"/>
                <w:sz w:val="22"/>
                <w:szCs w:val="22"/>
              </w:rPr>
            </w:pPr>
            <w:r w:rsidRPr="00D96FDC">
              <w:rPr>
                <w:rFonts w:ascii="宋体" w:hAnsi="宋体" w:cs="宋体" w:hint="eastAsia"/>
                <w:color w:val="D9D9D9" w:themeColor="background1" w:themeShade="D9"/>
                <w:kern w:val="0"/>
                <w:sz w:val="22"/>
                <w:szCs w:val="22"/>
              </w:rPr>
              <w:t>日用水量统计，日用水量显示之前30天</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7282" w:type="dxa"/>
            <w:shd w:val="clear" w:color="auto" w:fill="auto"/>
            <w:vAlign w:val="center"/>
            <w:hideMark/>
          </w:tcPr>
          <w:p w:rsidR="0021310F" w:rsidRPr="00D96FDC" w:rsidRDefault="0021310F" w:rsidP="00531ABE">
            <w:pPr>
              <w:widowControl/>
              <w:jc w:val="left"/>
              <w:rPr>
                <w:rFonts w:ascii="宋体" w:hAnsi="宋体" w:cs="宋体"/>
                <w:color w:val="D9D9D9" w:themeColor="background1" w:themeShade="D9"/>
                <w:kern w:val="0"/>
                <w:sz w:val="22"/>
                <w:szCs w:val="22"/>
              </w:rPr>
            </w:pPr>
            <w:r w:rsidRPr="00D96FDC">
              <w:rPr>
                <w:rFonts w:ascii="宋体" w:hAnsi="宋体" w:cs="宋体" w:hint="eastAsia"/>
                <w:color w:val="D9D9D9" w:themeColor="background1" w:themeShade="D9"/>
                <w:kern w:val="0"/>
                <w:sz w:val="22"/>
                <w:szCs w:val="22"/>
              </w:rPr>
              <w:t>日供水量统计，日供水量显示之前30天</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7282" w:type="dxa"/>
            <w:shd w:val="clear" w:color="auto" w:fill="auto"/>
            <w:vAlign w:val="center"/>
            <w:hideMark/>
          </w:tcPr>
          <w:p w:rsidR="0021310F" w:rsidRPr="00D96FDC" w:rsidRDefault="0021310F" w:rsidP="00531ABE">
            <w:pPr>
              <w:widowControl/>
              <w:jc w:val="left"/>
              <w:rPr>
                <w:rFonts w:ascii="宋体" w:hAnsi="宋体" w:cs="宋体"/>
                <w:color w:val="D9D9D9" w:themeColor="background1" w:themeShade="D9"/>
                <w:kern w:val="0"/>
                <w:sz w:val="22"/>
                <w:szCs w:val="22"/>
              </w:rPr>
            </w:pPr>
            <w:r w:rsidRPr="00D96FDC">
              <w:rPr>
                <w:rFonts w:ascii="宋体" w:hAnsi="宋体" w:cs="宋体" w:hint="eastAsia"/>
                <w:color w:val="D9D9D9" w:themeColor="background1" w:themeShade="D9"/>
                <w:kern w:val="0"/>
                <w:sz w:val="22"/>
                <w:szCs w:val="22"/>
              </w:rPr>
              <w:t>月用水量统计，月用水量显示之前12个月</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7282" w:type="dxa"/>
            <w:shd w:val="clear" w:color="auto" w:fill="auto"/>
            <w:vAlign w:val="center"/>
            <w:hideMark/>
          </w:tcPr>
          <w:p w:rsidR="0021310F" w:rsidRPr="00D96FDC" w:rsidRDefault="0021310F" w:rsidP="00531ABE">
            <w:pPr>
              <w:widowControl/>
              <w:jc w:val="left"/>
              <w:rPr>
                <w:rFonts w:ascii="宋体" w:hAnsi="宋体" w:cs="宋体"/>
                <w:color w:val="D9D9D9" w:themeColor="background1" w:themeShade="D9"/>
                <w:kern w:val="0"/>
                <w:sz w:val="22"/>
                <w:szCs w:val="22"/>
              </w:rPr>
            </w:pPr>
            <w:r w:rsidRPr="00D96FDC">
              <w:rPr>
                <w:rFonts w:ascii="宋体" w:hAnsi="宋体" w:cs="宋体" w:hint="eastAsia"/>
                <w:color w:val="D9D9D9" w:themeColor="background1" w:themeShade="D9"/>
                <w:kern w:val="0"/>
                <w:sz w:val="22"/>
                <w:szCs w:val="22"/>
              </w:rPr>
              <w:t>月供水量统计，月供水量显示之前12个月。</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按日统计</w:t>
            </w:r>
          </w:p>
        </w:tc>
        <w:tc>
          <w:tcPr>
            <w:tcW w:w="7282"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sidRPr="00B25B49">
              <w:rPr>
                <w:rFonts w:ascii="宋体" w:hAnsi="宋体" w:cs="宋体" w:hint="eastAsia"/>
                <w:color w:val="BFBFBF" w:themeColor="background1" w:themeShade="BF"/>
                <w:kern w:val="0"/>
                <w:sz w:val="22"/>
                <w:szCs w:val="22"/>
              </w:rPr>
              <w:t>以日为横坐标，统计用水量</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按月统计</w:t>
            </w:r>
          </w:p>
        </w:tc>
        <w:tc>
          <w:tcPr>
            <w:tcW w:w="7282"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sidRPr="00B25B49">
              <w:rPr>
                <w:rFonts w:ascii="宋体" w:hAnsi="宋体" w:cs="宋体" w:hint="eastAsia"/>
                <w:color w:val="BFBFBF" w:themeColor="background1" w:themeShade="BF"/>
                <w:kern w:val="0"/>
                <w:sz w:val="22"/>
                <w:szCs w:val="22"/>
              </w:rPr>
              <w:t>以月为横坐标，统计用水量</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按年统计</w:t>
            </w:r>
          </w:p>
        </w:tc>
        <w:tc>
          <w:tcPr>
            <w:tcW w:w="7282"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sidRPr="00B25B49">
              <w:rPr>
                <w:rFonts w:ascii="宋体" w:hAnsi="宋体" w:cs="宋体" w:hint="eastAsia"/>
                <w:color w:val="BFBFBF" w:themeColor="background1" w:themeShade="BF"/>
                <w:kern w:val="0"/>
                <w:sz w:val="22"/>
                <w:szCs w:val="22"/>
              </w:rPr>
              <w:t>以年为横坐标，统计用水量</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按单位统计</w:t>
            </w:r>
          </w:p>
        </w:tc>
        <w:tc>
          <w:tcPr>
            <w:tcW w:w="7282"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sidRPr="00B25B49">
              <w:rPr>
                <w:rFonts w:ascii="宋体" w:hAnsi="宋体" w:cs="宋体" w:hint="eastAsia"/>
                <w:color w:val="BFBFBF" w:themeColor="background1" w:themeShade="BF"/>
                <w:kern w:val="0"/>
                <w:sz w:val="22"/>
                <w:szCs w:val="22"/>
              </w:rPr>
              <w:t>以单位为横坐标，统计用水量</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按</w:t>
            </w:r>
            <w:r w:rsidR="007E52ED">
              <w:rPr>
                <w:rFonts w:ascii="宋体" w:hAnsi="宋体" w:cs="宋体" w:hint="eastAsia"/>
                <w:b/>
                <w:bCs/>
                <w:color w:val="000000"/>
                <w:kern w:val="0"/>
                <w:sz w:val="32"/>
                <w:szCs w:val="32"/>
              </w:rPr>
              <w:t>水表属性</w:t>
            </w:r>
            <w:r w:rsidRPr="006F582D">
              <w:rPr>
                <w:rFonts w:ascii="宋体" w:hAnsi="宋体" w:cs="宋体" w:hint="eastAsia"/>
                <w:b/>
                <w:bCs/>
                <w:color w:val="000000"/>
                <w:kern w:val="0"/>
                <w:sz w:val="32"/>
                <w:szCs w:val="32"/>
              </w:rPr>
              <w:t>统计</w:t>
            </w:r>
          </w:p>
        </w:tc>
        <w:tc>
          <w:tcPr>
            <w:tcW w:w="7282" w:type="dxa"/>
            <w:shd w:val="clear" w:color="auto" w:fill="auto"/>
            <w:vAlign w:val="center"/>
            <w:hideMark/>
          </w:tcPr>
          <w:p w:rsidR="0021310F" w:rsidRPr="00B25B49" w:rsidRDefault="0021310F" w:rsidP="00531ABE">
            <w:pPr>
              <w:widowControl/>
              <w:jc w:val="left"/>
              <w:rPr>
                <w:rFonts w:ascii="宋体" w:hAnsi="宋体" w:cs="宋体"/>
                <w:color w:val="BFBFBF" w:themeColor="background1" w:themeShade="BF"/>
                <w:kern w:val="0"/>
                <w:sz w:val="22"/>
                <w:szCs w:val="22"/>
              </w:rPr>
            </w:pPr>
            <w:r w:rsidRPr="00B25B49">
              <w:rPr>
                <w:rFonts w:ascii="宋体" w:hAnsi="宋体" w:cs="宋体" w:hint="eastAsia"/>
                <w:color w:val="BFBFBF" w:themeColor="background1" w:themeShade="BF"/>
                <w:kern w:val="0"/>
                <w:sz w:val="22"/>
                <w:szCs w:val="22"/>
              </w:rPr>
              <w:t>以水表属性为横坐标，统计用水量</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按水源类型统计</w:t>
            </w:r>
          </w:p>
        </w:tc>
        <w:tc>
          <w:tcPr>
            <w:tcW w:w="7282"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sidRPr="00B25B49">
              <w:rPr>
                <w:rFonts w:ascii="宋体" w:hAnsi="宋体" w:cs="宋体" w:hint="eastAsia"/>
                <w:color w:val="BFBFBF" w:themeColor="background1" w:themeShade="BF"/>
                <w:kern w:val="0"/>
                <w:sz w:val="22"/>
                <w:szCs w:val="22"/>
              </w:rPr>
              <w:t>以水源类型为横坐标，统计用水量</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按</w:t>
            </w:r>
            <w:r w:rsidR="007E52ED">
              <w:rPr>
                <w:rFonts w:ascii="宋体" w:hAnsi="宋体" w:cs="宋体" w:hint="eastAsia"/>
                <w:b/>
                <w:bCs/>
                <w:color w:val="000000"/>
                <w:kern w:val="0"/>
                <w:sz w:val="32"/>
                <w:szCs w:val="32"/>
              </w:rPr>
              <w:t>所属</w:t>
            </w:r>
            <w:r w:rsidRPr="006F582D">
              <w:rPr>
                <w:rFonts w:ascii="宋体" w:hAnsi="宋体" w:cs="宋体" w:hint="eastAsia"/>
                <w:b/>
                <w:bCs/>
                <w:color w:val="000000"/>
                <w:kern w:val="0"/>
                <w:sz w:val="32"/>
                <w:szCs w:val="32"/>
              </w:rPr>
              <w:t>乡镇统计</w:t>
            </w:r>
          </w:p>
        </w:tc>
        <w:tc>
          <w:tcPr>
            <w:tcW w:w="7282"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B25B49">
              <w:rPr>
                <w:rFonts w:ascii="宋体" w:hAnsi="宋体" w:cs="宋体" w:hint="eastAsia"/>
                <w:color w:val="BFBFBF" w:themeColor="background1" w:themeShade="BF"/>
                <w:kern w:val="0"/>
                <w:sz w:val="22"/>
                <w:szCs w:val="22"/>
              </w:rPr>
              <w:t>以乡镇为横坐标，统计用水量</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1080"/>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restart"/>
            <w:shd w:val="clear" w:color="auto" w:fill="auto"/>
            <w:noWrap/>
            <w:vAlign w:val="center"/>
            <w:hideMark/>
          </w:tcPr>
          <w:p w:rsidR="0021310F" w:rsidRPr="006F582D" w:rsidRDefault="0021310F" w:rsidP="00531ABE">
            <w:pPr>
              <w:widowControl/>
              <w:jc w:val="center"/>
              <w:rPr>
                <w:rFonts w:ascii="宋体" w:hAnsi="宋体" w:cs="宋体"/>
                <w:b/>
                <w:bCs/>
                <w:color w:val="000000"/>
                <w:kern w:val="0"/>
                <w:sz w:val="32"/>
                <w:szCs w:val="32"/>
              </w:rPr>
            </w:pPr>
            <w:r w:rsidRPr="006F582D">
              <w:rPr>
                <w:rFonts w:ascii="宋体" w:hAnsi="宋体" w:cs="宋体" w:hint="eastAsia"/>
                <w:b/>
                <w:bCs/>
                <w:color w:val="000000"/>
                <w:kern w:val="0"/>
                <w:sz w:val="32"/>
                <w:szCs w:val="32"/>
              </w:rPr>
              <w:t>站内信</w:t>
            </w: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消息</w:t>
            </w:r>
          </w:p>
        </w:tc>
        <w:tc>
          <w:tcPr>
            <w:tcW w:w="7282" w:type="dxa"/>
            <w:shd w:val="clear" w:color="auto" w:fill="auto"/>
            <w:noWrap/>
            <w:vAlign w:val="center"/>
            <w:hideMark/>
          </w:tcPr>
          <w:p w:rsidR="0021310F" w:rsidRDefault="0021310F" w:rsidP="00531ABE">
            <w:pPr>
              <w:widowControl/>
              <w:jc w:val="left"/>
              <w:rPr>
                <w:rFonts w:ascii="宋体" w:hAnsi="宋体" w:cs="宋体"/>
                <w:color w:val="000000"/>
                <w:kern w:val="0"/>
                <w:sz w:val="22"/>
                <w:szCs w:val="22"/>
              </w:rPr>
            </w:pPr>
            <w:r w:rsidRPr="00D96FDC">
              <w:rPr>
                <w:rFonts w:ascii="宋体" w:hAnsi="宋体" w:cs="宋体" w:hint="eastAsia"/>
                <w:color w:val="D9D9D9" w:themeColor="background1" w:themeShade="D9"/>
                <w:kern w:val="0"/>
                <w:sz w:val="22"/>
                <w:szCs w:val="22"/>
              </w:rPr>
              <w:t>可经给指定用户发送站内信</w:t>
            </w:r>
            <w:r w:rsidRPr="006F582D">
              <w:rPr>
                <w:rFonts w:ascii="宋体" w:hAnsi="宋体" w:cs="宋体" w:hint="eastAsia"/>
                <w:color w:val="000000"/>
                <w:kern w:val="0"/>
                <w:sz w:val="22"/>
                <w:szCs w:val="22"/>
              </w:rPr>
              <w:br/>
            </w:r>
            <w:r w:rsidRPr="00D96FDC">
              <w:rPr>
                <w:rFonts w:ascii="宋体" w:hAnsi="宋体" w:cs="宋体" w:hint="eastAsia"/>
                <w:color w:val="D9D9D9" w:themeColor="background1" w:themeShade="D9"/>
                <w:kern w:val="0"/>
                <w:sz w:val="22"/>
                <w:szCs w:val="22"/>
              </w:rPr>
              <w:t>管理员权限要求</w:t>
            </w:r>
          </w:p>
          <w:p w:rsidR="0021310F" w:rsidRPr="006F582D" w:rsidRDefault="0021310F" w:rsidP="00531ABE">
            <w:pPr>
              <w:widowControl/>
              <w:jc w:val="left"/>
              <w:rPr>
                <w:rFonts w:ascii="宋体" w:hAnsi="宋体" w:cs="宋体"/>
                <w:color w:val="000000"/>
                <w:kern w:val="0"/>
                <w:sz w:val="22"/>
                <w:szCs w:val="22"/>
              </w:rPr>
            </w:pPr>
            <w:r w:rsidRPr="0070785B">
              <w:rPr>
                <w:rFonts w:ascii="宋体" w:hAnsi="宋体" w:cs="宋体" w:hint="eastAsia"/>
                <w:color w:val="D9D9D9" w:themeColor="background1" w:themeShade="D9"/>
                <w:kern w:val="0"/>
                <w:sz w:val="22"/>
                <w:szCs w:val="22"/>
              </w:rPr>
              <w:t>可以查看站内信记录</w:t>
            </w:r>
            <w:r w:rsidRPr="006F582D">
              <w:rPr>
                <w:rFonts w:ascii="宋体" w:hAnsi="宋体" w:cs="宋体" w:hint="eastAsia"/>
                <w:color w:val="000000"/>
                <w:kern w:val="0"/>
                <w:sz w:val="22"/>
                <w:szCs w:val="22"/>
              </w:rPr>
              <w:br/>
            </w:r>
            <w:r w:rsidRPr="0070785B">
              <w:rPr>
                <w:rFonts w:ascii="宋体" w:hAnsi="宋体" w:cs="宋体" w:hint="eastAsia"/>
                <w:color w:val="D9D9D9" w:themeColor="background1" w:themeShade="D9"/>
                <w:kern w:val="0"/>
                <w:sz w:val="22"/>
                <w:szCs w:val="22"/>
              </w:rPr>
              <w:t>用户收到站内信后有未读标记，阅读后取消</w:t>
            </w:r>
            <w:r w:rsidRPr="0070785B">
              <w:rPr>
                <w:rFonts w:ascii="宋体" w:hAnsi="宋体" w:cs="宋体" w:hint="eastAsia"/>
                <w:color w:val="D9D9D9" w:themeColor="background1" w:themeShade="D9"/>
                <w:kern w:val="0"/>
                <w:sz w:val="22"/>
                <w:szCs w:val="22"/>
              </w:rPr>
              <w:br/>
            </w:r>
            <w:r w:rsidRPr="00B25B49">
              <w:rPr>
                <w:rFonts w:ascii="宋体" w:hAnsi="宋体" w:cs="宋体" w:hint="eastAsia"/>
                <w:color w:val="BFBFBF" w:themeColor="background1" w:themeShade="BF"/>
                <w:kern w:val="0"/>
                <w:sz w:val="22"/>
                <w:szCs w:val="22"/>
              </w:rPr>
              <w:t>可快捷选择所有人，可按单位选择接收人</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首页公告</w:t>
            </w:r>
          </w:p>
        </w:tc>
        <w:tc>
          <w:tcPr>
            <w:tcW w:w="7282"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122CF">
              <w:rPr>
                <w:rFonts w:ascii="宋体" w:hAnsi="宋体" w:cs="宋体" w:hint="eastAsia"/>
                <w:color w:val="BFBFBF" w:themeColor="background1" w:themeShade="BF"/>
                <w:kern w:val="0"/>
                <w:sz w:val="22"/>
                <w:szCs w:val="22"/>
              </w:rPr>
              <w:t>暂无</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shd w:val="clear" w:color="auto" w:fill="auto"/>
            <w:noWrap/>
            <w:vAlign w:val="center"/>
            <w:hideMark/>
          </w:tcPr>
          <w:p w:rsidR="0021310F" w:rsidRPr="006F582D" w:rsidRDefault="0021310F" w:rsidP="00531ABE">
            <w:pPr>
              <w:widowControl/>
              <w:jc w:val="center"/>
              <w:rPr>
                <w:rFonts w:ascii="宋体" w:hAnsi="宋体" w:cs="宋体"/>
                <w:b/>
                <w:bCs/>
                <w:color w:val="000000"/>
                <w:kern w:val="0"/>
                <w:sz w:val="32"/>
                <w:szCs w:val="32"/>
              </w:rPr>
            </w:pPr>
            <w:r w:rsidRPr="006F582D">
              <w:rPr>
                <w:rFonts w:ascii="宋体" w:hAnsi="宋体" w:cs="宋体" w:hint="eastAsia"/>
                <w:b/>
                <w:bCs/>
                <w:color w:val="000000"/>
                <w:kern w:val="0"/>
                <w:sz w:val="32"/>
                <w:szCs w:val="32"/>
              </w:rPr>
              <w:t>现场执法</w:t>
            </w: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执法记录</w:t>
            </w:r>
          </w:p>
        </w:tc>
        <w:tc>
          <w:tcPr>
            <w:tcW w:w="7282" w:type="dxa"/>
            <w:shd w:val="clear" w:color="auto" w:fill="auto"/>
            <w:noWrap/>
            <w:vAlign w:val="center"/>
            <w:hideMark/>
          </w:tcPr>
          <w:p w:rsidR="0021310F" w:rsidRPr="00AA4F4D" w:rsidRDefault="0021310F" w:rsidP="00531ABE">
            <w:pPr>
              <w:widowControl/>
              <w:jc w:val="left"/>
              <w:rPr>
                <w:rFonts w:ascii="宋体" w:hAnsi="宋体" w:cs="宋体"/>
                <w:color w:val="D9D9D9" w:themeColor="background1" w:themeShade="D9"/>
                <w:kern w:val="0"/>
                <w:sz w:val="22"/>
                <w:szCs w:val="22"/>
              </w:rPr>
            </w:pPr>
            <w:r w:rsidRPr="00AA4F4D">
              <w:rPr>
                <w:rFonts w:ascii="宋体" w:hAnsi="宋体" w:cs="宋体" w:hint="eastAsia"/>
                <w:color w:val="D9D9D9" w:themeColor="background1" w:themeShade="D9"/>
                <w:kern w:val="0"/>
                <w:sz w:val="22"/>
                <w:szCs w:val="22"/>
              </w:rPr>
              <w:t>可以查看、更改、删除现场执</w:t>
            </w:r>
            <w:r w:rsidR="006F76F6" w:rsidRPr="00AA4F4D">
              <w:rPr>
                <w:rFonts w:ascii="宋体" w:hAnsi="宋体" w:cs="宋体" w:hint="eastAsia"/>
                <w:color w:val="D9D9D9" w:themeColor="background1" w:themeShade="D9"/>
                <w:kern w:val="0"/>
                <w:sz w:val="22"/>
                <w:szCs w:val="22"/>
              </w:rPr>
              <w:t>法</w:t>
            </w:r>
          </w:p>
          <w:p w:rsidR="0021310F" w:rsidRPr="006F582D" w:rsidRDefault="0021310F" w:rsidP="00531ABE">
            <w:pPr>
              <w:widowControl/>
              <w:jc w:val="left"/>
              <w:rPr>
                <w:rFonts w:ascii="宋体" w:hAnsi="宋体" w:cs="宋体"/>
                <w:color w:val="000000"/>
                <w:kern w:val="0"/>
                <w:sz w:val="22"/>
                <w:szCs w:val="22"/>
              </w:rPr>
            </w:pPr>
            <w:r w:rsidRPr="00AA4F4D">
              <w:rPr>
                <w:rFonts w:ascii="宋体" w:hAnsi="宋体" w:cs="宋体" w:hint="eastAsia"/>
                <w:color w:val="D9D9D9" w:themeColor="background1" w:themeShade="D9"/>
                <w:kern w:val="0"/>
                <w:sz w:val="22"/>
                <w:szCs w:val="22"/>
              </w:rPr>
              <w:t>可按单位、人员、时间查寻执法记录</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540"/>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shd w:val="clear" w:color="auto" w:fill="auto"/>
            <w:noWrap/>
            <w:vAlign w:val="center"/>
            <w:hideMark/>
          </w:tcPr>
          <w:p w:rsidR="0021310F" w:rsidRPr="006F582D" w:rsidRDefault="0021310F" w:rsidP="00531ABE">
            <w:pPr>
              <w:widowControl/>
              <w:jc w:val="center"/>
              <w:rPr>
                <w:rFonts w:ascii="宋体" w:hAnsi="宋体" w:cs="宋体"/>
                <w:b/>
                <w:bCs/>
                <w:color w:val="000000"/>
                <w:kern w:val="0"/>
                <w:sz w:val="32"/>
                <w:szCs w:val="32"/>
              </w:rPr>
            </w:pPr>
            <w:r w:rsidRPr="006F582D">
              <w:rPr>
                <w:rFonts w:ascii="宋体" w:hAnsi="宋体" w:cs="宋体" w:hint="eastAsia"/>
                <w:b/>
                <w:bCs/>
                <w:color w:val="000000"/>
                <w:kern w:val="0"/>
                <w:sz w:val="32"/>
                <w:szCs w:val="32"/>
              </w:rPr>
              <w:t>系统管理</w:t>
            </w: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用户管理</w:t>
            </w:r>
          </w:p>
        </w:tc>
        <w:tc>
          <w:tcPr>
            <w:tcW w:w="7282"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sidRPr="00ED51DE">
              <w:rPr>
                <w:rFonts w:ascii="宋体" w:hAnsi="宋体" w:cs="宋体" w:hint="eastAsia"/>
                <w:color w:val="BFBFBF" w:themeColor="background1" w:themeShade="BF"/>
                <w:kern w:val="0"/>
                <w:sz w:val="22"/>
                <w:szCs w:val="22"/>
              </w:rPr>
              <w:t>用户公司关联页-用户模块改造</w:t>
            </w:r>
            <w:r w:rsidRPr="00ED51DE">
              <w:rPr>
                <w:rFonts w:ascii="宋体" w:hAnsi="宋体" w:cs="宋体" w:hint="eastAsia"/>
                <w:color w:val="BFBFBF" w:themeColor="background1" w:themeShade="BF"/>
                <w:kern w:val="0"/>
                <w:sz w:val="22"/>
                <w:szCs w:val="22"/>
              </w:rPr>
              <w:br/>
              <w:t>新增维护微信账号登录授权信息模块页</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restart"/>
            <w:shd w:val="clear" w:color="auto" w:fill="auto"/>
            <w:noWrap/>
            <w:vAlign w:val="center"/>
            <w:hideMark/>
          </w:tcPr>
          <w:p w:rsidR="0021310F" w:rsidRPr="006F582D" w:rsidRDefault="0021310F" w:rsidP="00531ABE">
            <w:pPr>
              <w:widowControl/>
              <w:jc w:val="center"/>
              <w:rPr>
                <w:rFonts w:ascii="宋体" w:hAnsi="宋体" w:cs="宋体"/>
                <w:b/>
                <w:bCs/>
                <w:color w:val="000000"/>
                <w:kern w:val="0"/>
                <w:sz w:val="32"/>
                <w:szCs w:val="32"/>
              </w:rPr>
            </w:pPr>
            <w:r w:rsidRPr="006F582D">
              <w:rPr>
                <w:rFonts w:ascii="宋体" w:hAnsi="宋体" w:cs="宋体" w:hint="eastAsia"/>
                <w:b/>
                <w:bCs/>
                <w:color w:val="000000"/>
                <w:kern w:val="0"/>
                <w:sz w:val="32"/>
                <w:szCs w:val="32"/>
              </w:rPr>
              <w:t>其他更改项</w:t>
            </w: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 xml:space="preserve">　</w:t>
            </w:r>
          </w:p>
        </w:tc>
        <w:tc>
          <w:tcPr>
            <w:tcW w:w="7282" w:type="dxa"/>
            <w:shd w:val="clear" w:color="auto" w:fill="auto"/>
            <w:vAlign w:val="bottom"/>
            <w:hideMark/>
          </w:tcPr>
          <w:p w:rsidR="0021310F" w:rsidRPr="006F582D" w:rsidRDefault="0021310F" w:rsidP="00531ABE">
            <w:pPr>
              <w:widowControl/>
              <w:jc w:val="left"/>
              <w:rPr>
                <w:rFonts w:ascii="宋体" w:hAnsi="宋体" w:cs="宋体"/>
                <w:color w:val="000000"/>
                <w:kern w:val="0"/>
                <w:sz w:val="22"/>
                <w:szCs w:val="22"/>
              </w:rPr>
            </w:pPr>
            <w:r w:rsidRPr="00AA4F4D">
              <w:rPr>
                <w:rFonts w:ascii="宋体" w:hAnsi="宋体" w:cs="宋体" w:hint="eastAsia"/>
                <w:color w:val="D9D9D9" w:themeColor="background1" w:themeShade="D9"/>
                <w:kern w:val="0"/>
                <w:sz w:val="22"/>
                <w:szCs w:val="22"/>
              </w:rPr>
              <w:t>回车键功能为导出，需要更改统一到搜索</w:t>
            </w:r>
          </w:p>
        </w:tc>
        <w:tc>
          <w:tcPr>
            <w:tcW w:w="2194"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所有页面检查一遍</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 xml:space="preserve">　</w:t>
            </w:r>
          </w:p>
        </w:tc>
        <w:tc>
          <w:tcPr>
            <w:tcW w:w="7282" w:type="dxa"/>
            <w:shd w:val="clear" w:color="auto" w:fill="auto"/>
            <w:vAlign w:val="bottom"/>
            <w:hideMark/>
          </w:tcPr>
          <w:p w:rsidR="0021310F" w:rsidRPr="006F582D" w:rsidRDefault="0021310F" w:rsidP="00531ABE">
            <w:pPr>
              <w:widowControl/>
              <w:jc w:val="left"/>
              <w:rPr>
                <w:rFonts w:ascii="宋体" w:hAnsi="宋体" w:cs="宋体"/>
                <w:color w:val="000000"/>
                <w:kern w:val="0"/>
                <w:sz w:val="22"/>
                <w:szCs w:val="22"/>
              </w:rPr>
            </w:pPr>
            <w:r w:rsidRPr="00AA4F4D">
              <w:rPr>
                <w:rFonts w:ascii="宋体" w:hAnsi="宋体" w:cs="宋体" w:hint="eastAsia"/>
                <w:color w:val="D9D9D9" w:themeColor="background1" w:themeShade="D9"/>
                <w:kern w:val="0"/>
                <w:sz w:val="22"/>
                <w:szCs w:val="22"/>
              </w:rPr>
              <w:t>UDP协议解析方法更改</w:t>
            </w:r>
          </w:p>
        </w:tc>
        <w:tc>
          <w:tcPr>
            <w:tcW w:w="2194"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Pr>
                <w:rFonts w:ascii="宋体" w:hAnsi="宋体" w:cs="宋体" w:hint="eastAsia"/>
                <w:color w:val="000000"/>
                <w:kern w:val="0"/>
                <w:sz w:val="22"/>
                <w:szCs w:val="22"/>
              </w:rPr>
              <w:t>益都水表协议</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 xml:space="preserve">　</w:t>
            </w:r>
          </w:p>
        </w:tc>
        <w:tc>
          <w:tcPr>
            <w:tcW w:w="7282" w:type="dxa"/>
            <w:shd w:val="clear" w:color="auto" w:fill="auto"/>
            <w:vAlign w:val="bottom"/>
            <w:hideMark/>
          </w:tcPr>
          <w:p w:rsidR="0021310F" w:rsidRPr="006F582D" w:rsidRDefault="0021310F" w:rsidP="00531ABE">
            <w:pPr>
              <w:widowControl/>
              <w:jc w:val="left"/>
              <w:rPr>
                <w:rFonts w:ascii="宋体" w:hAnsi="宋体" w:cs="宋体"/>
                <w:color w:val="000000"/>
                <w:kern w:val="0"/>
                <w:sz w:val="22"/>
                <w:szCs w:val="22"/>
              </w:rPr>
            </w:pPr>
            <w:r w:rsidRPr="00AA4F4D">
              <w:rPr>
                <w:rFonts w:ascii="宋体" w:hAnsi="宋体" w:cs="宋体" w:hint="eastAsia"/>
                <w:color w:val="D9D9D9" w:themeColor="background1" w:themeShade="D9"/>
                <w:kern w:val="0"/>
                <w:sz w:val="22"/>
                <w:szCs w:val="22"/>
              </w:rPr>
              <w:t>TCP协议更改</w:t>
            </w:r>
          </w:p>
        </w:tc>
        <w:tc>
          <w:tcPr>
            <w:tcW w:w="2194"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京源水表协议</w:t>
            </w:r>
          </w:p>
        </w:tc>
      </w:tr>
      <w:tr w:rsidR="0021310F" w:rsidRPr="006F582D" w:rsidTr="00531ABE">
        <w:trPr>
          <w:trHeight w:val="449"/>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 xml:space="preserve">　</w:t>
            </w:r>
          </w:p>
        </w:tc>
        <w:tc>
          <w:tcPr>
            <w:tcW w:w="7282" w:type="dxa"/>
            <w:shd w:val="clear" w:color="auto" w:fill="auto"/>
            <w:noWrap/>
            <w:vAlign w:val="bottom"/>
            <w:hideMark/>
          </w:tcPr>
          <w:p w:rsidR="0021310F" w:rsidRPr="006F582D" w:rsidRDefault="0021310F" w:rsidP="00531ABE">
            <w:pPr>
              <w:widowControl/>
              <w:jc w:val="left"/>
              <w:rPr>
                <w:rFonts w:ascii="宋体" w:hAnsi="宋体" w:cs="宋体"/>
                <w:color w:val="000000"/>
                <w:kern w:val="0"/>
                <w:sz w:val="22"/>
                <w:szCs w:val="22"/>
              </w:rPr>
            </w:pPr>
            <w:r w:rsidRPr="00AA4F4D">
              <w:rPr>
                <w:rFonts w:ascii="宋体" w:hAnsi="宋体" w:cs="宋体" w:hint="eastAsia"/>
                <w:color w:val="D9D9D9" w:themeColor="background1" w:themeShade="D9"/>
                <w:kern w:val="0"/>
                <w:sz w:val="22"/>
                <w:szCs w:val="22"/>
              </w:rPr>
              <w:t>异常处理，超过48小时算异常</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Tr="00531ABE">
        <w:tblPrEx>
          <w:tblCellMar>
            <w:left w:w="0" w:type="dxa"/>
            <w:right w:w="0" w:type="dxa"/>
          </w:tblCellMar>
        </w:tblPrEx>
        <w:trPr>
          <w:trHeight w:val="540"/>
          <w:jc w:val="center"/>
        </w:trPr>
        <w:tc>
          <w:tcPr>
            <w:tcW w:w="994" w:type="dxa"/>
            <w:vMerge w:val="restart"/>
            <w:shd w:val="clear" w:color="auto" w:fill="auto"/>
            <w:noWrap/>
            <w:tcMar>
              <w:top w:w="15" w:type="dxa"/>
              <w:left w:w="15" w:type="dxa"/>
              <w:bottom w:w="0" w:type="dxa"/>
              <w:right w:w="15" w:type="dxa"/>
            </w:tcMar>
            <w:vAlign w:val="center"/>
            <w:hideMark/>
          </w:tcPr>
          <w:p w:rsidR="0021310F" w:rsidRDefault="0021310F" w:rsidP="00531ABE">
            <w:pPr>
              <w:widowControl/>
              <w:jc w:val="center"/>
              <w:rPr>
                <w:b/>
                <w:bCs/>
                <w:color w:val="000000"/>
                <w:kern w:val="0"/>
                <w:sz w:val="36"/>
                <w:szCs w:val="36"/>
              </w:rPr>
            </w:pPr>
            <w:r>
              <w:rPr>
                <w:rFonts w:ascii="宋体" w:hAnsi="宋体" w:cs="宋体"/>
                <w:sz w:val="24"/>
              </w:rPr>
              <w:br w:type="page"/>
            </w:r>
            <w:r>
              <w:rPr>
                <w:rFonts w:hint="eastAsia"/>
                <w:b/>
                <w:bCs/>
                <w:color w:val="000000"/>
                <w:sz w:val="36"/>
                <w:szCs w:val="36"/>
              </w:rPr>
              <w:t>微信小程序</w:t>
            </w:r>
          </w:p>
        </w:tc>
        <w:tc>
          <w:tcPr>
            <w:tcW w:w="1649" w:type="dxa"/>
            <w:gridSpan w:val="2"/>
            <w:shd w:val="clear" w:color="auto" w:fill="auto"/>
            <w:noWrap/>
            <w:tcMar>
              <w:top w:w="15" w:type="dxa"/>
              <w:left w:w="15" w:type="dxa"/>
              <w:bottom w:w="0" w:type="dxa"/>
              <w:right w:w="15" w:type="dxa"/>
            </w:tcMar>
            <w:vAlign w:val="center"/>
            <w:hideMark/>
          </w:tcPr>
          <w:p w:rsidR="0021310F" w:rsidRDefault="0021310F" w:rsidP="00531ABE">
            <w:pPr>
              <w:jc w:val="center"/>
              <w:rPr>
                <w:b/>
                <w:bCs/>
                <w:color w:val="000000"/>
                <w:sz w:val="32"/>
                <w:szCs w:val="32"/>
              </w:rPr>
            </w:pPr>
            <w:r>
              <w:rPr>
                <w:rFonts w:hint="eastAsia"/>
                <w:b/>
                <w:bCs/>
                <w:color w:val="000000"/>
                <w:sz w:val="32"/>
                <w:szCs w:val="32"/>
              </w:rPr>
              <w:t>登录</w:t>
            </w:r>
          </w:p>
        </w:tc>
        <w:tc>
          <w:tcPr>
            <w:tcW w:w="1559" w:type="dxa"/>
            <w:shd w:val="clear" w:color="auto" w:fill="auto"/>
            <w:noWrap/>
            <w:tcMar>
              <w:top w:w="15" w:type="dxa"/>
              <w:left w:w="15" w:type="dxa"/>
              <w:bottom w:w="0" w:type="dxa"/>
              <w:right w:w="15" w:type="dxa"/>
            </w:tcMar>
            <w:vAlign w:val="center"/>
            <w:hideMark/>
          </w:tcPr>
          <w:p w:rsidR="0021310F" w:rsidRDefault="0021310F" w:rsidP="00531ABE">
            <w:pPr>
              <w:jc w:val="left"/>
              <w:rPr>
                <w:b/>
                <w:bCs/>
                <w:color w:val="000000"/>
                <w:sz w:val="32"/>
                <w:szCs w:val="32"/>
              </w:rPr>
            </w:pPr>
            <w:r>
              <w:rPr>
                <w:rFonts w:hint="eastAsia"/>
                <w:b/>
                <w:bCs/>
                <w:color w:val="000000"/>
                <w:sz w:val="32"/>
                <w:szCs w:val="32"/>
              </w:rPr>
              <w:t>微信登录</w:t>
            </w:r>
          </w:p>
        </w:tc>
        <w:tc>
          <w:tcPr>
            <w:tcW w:w="7282" w:type="dxa"/>
            <w:shd w:val="clear" w:color="auto" w:fill="auto"/>
            <w:tcMar>
              <w:top w:w="15" w:type="dxa"/>
              <w:left w:w="15" w:type="dxa"/>
              <w:bottom w:w="0" w:type="dxa"/>
              <w:right w:w="15" w:type="dxa"/>
            </w:tcMar>
            <w:vAlign w:val="bottom"/>
            <w:hideMark/>
          </w:tcPr>
          <w:p w:rsidR="0021310F" w:rsidRPr="00B25B49" w:rsidRDefault="0021310F" w:rsidP="00531ABE">
            <w:pPr>
              <w:rPr>
                <w:color w:val="BFBFBF" w:themeColor="background1" w:themeShade="BF"/>
              </w:rPr>
            </w:pPr>
            <w:r w:rsidRPr="00B25B49">
              <w:rPr>
                <w:rFonts w:hint="eastAsia"/>
                <w:color w:val="BFBFBF" w:themeColor="background1" w:themeShade="BF"/>
              </w:rPr>
              <w:t>微信授权登录</w:t>
            </w:r>
          </w:p>
          <w:p w:rsidR="0021310F" w:rsidRDefault="0021310F" w:rsidP="00531ABE">
            <w:pPr>
              <w:rPr>
                <w:color w:val="000000"/>
                <w:sz w:val="22"/>
                <w:szCs w:val="22"/>
              </w:rPr>
            </w:pPr>
            <w:r w:rsidRPr="00B25B49">
              <w:rPr>
                <w:rFonts w:hint="eastAsia"/>
                <w:color w:val="BFBFBF" w:themeColor="background1" w:themeShade="BF"/>
                <w:sz w:val="22"/>
                <w:szCs w:val="22"/>
              </w:rPr>
              <w:t>微信绑定系统中已有账号</w:t>
            </w:r>
            <w:r>
              <w:rPr>
                <w:rFonts w:hint="eastAsia"/>
                <w:color w:val="000000"/>
                <w:sz w:val="22"/>
                <w:szCs w:val="22"/>
              </w:rPr>
              <w:br/>
            </w:r>
            <w:r w:rsidRPr="00B25B49">
              <w:rPr>
                <w:rFonts w:hint="eastAsia"/>
                <w:color w:val="BFBFBF" w:themeColor="background1" w:themeShade="BF"/>
                <w:sz w:val="22"/>
                <w:szCs w:val="22"/>
              </w:rPr>
              <w:t>微信授权登录后，关联现有账户，获取现有账户权限</w:t>
            </w:r>
          </w:p>
        </w:tc>
        <w:tc>
          <w:tcPr>
            <w:tcW w:w="2194" w:type="dxa"/>
            <w:shd w:val="clear" w:color="auto" w:fill="auto"/>
            <w:noWrap/>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p>
        </w:tc>
      </w:tr>
      <w:tr w:rsidR="0021310F" w:rsidTr="00531ABE">
        <w:tblPrEx>
          <w:tblCellMar>
            <w:left w:w="0" w:type="dxa"/>
            <w:right w:w="0" w:type="dxa"/>
          </w:tblCellMar>
        </w:tblPrEx>
        <w:trPr>
          <w:trHeight w:val="405"/>
          <w:jc w:val="center"/>
        </w:trPr>
        <w:tc>
          <w:tcPr>
            <w:tcW w:w="994" w:type="dxa"/>
            <w:vMerge/>
            <w:vAlign w:val="center"/>
            <w:hideMark/>
          </w:tcPr>
          <w:p w:rsidR="0021310F" w:rsidRDefault="0021310F" w:rsidP="00531ABE">
            <w:pPr>
              <w:rPr>
                <w:rFonts w:ascii="宋体" w:hAnsi="宋体" w:cs="宋体"/>
                <w:b/>
                <w:bCs/>
                <w:color w:val="000000"/>
                <w:sz w:val="36"/>
                <w:szCs w:val="36"/>
              </w:rPr>
            </w:pPr>
          </w:p>
        </w:tc>
        <w:tc>
          <w:tcPr>
            <w:tcW w:w="1649" w:type="dxa"/>
            <w:gridSpan w:val="2"/>
            <w:vMerge w:val="restart"/>
            <w:shd w:val="clear" w:color="auto" w:fill="auto"/>
            <w:noWrap/>
            <w:tcMar>
              <w:top w:w="15" w:type="dxa"/>
              <w:left w:w="15" w:type="dxa"/>
              <w:bottom w:w="0" w:type="dxa"/>
              <w:right w:w="15" w:type="dxa"/>
            </w:tcMar>
            <w:vAlign w:val="center"/>
            <w:hideMark/>
          </w:tcPr>
          <w:p w:rsidR="0021310F" w:rsidRDefault="0021310F" w:rsidP="00531ABE">
            <w:pPr>
              <w:jc w:val="center"/>
              <w:rPr>
                <w:b/>
                <w:bCs/>
                <w:color w:val="000000"/>
                <w:sz w:val="32"/>
                <w:szCs w:val="32"/>
              </w:rPr>
            </w:pPr>
            <w:r>
              <w:rPr>
                <w:rFonts w:hint="eastAsia"/>
                <w:b/>
                <w:bCs/>
                <w:color w:val="000000"/>
                <w:sz w:val="32"/>
                <w:szCs w:val="32"/>
              </w:rPr>
              <w:t>站内信</w:t>
            </w:r>
          </w:p>
        </w:tc>
        <w:tc>
          <w:tcPr>
            <w:tcW w:w="1559" w:type="dxa"/>
            <w:shd w:val="clear" w:color="auto" w:fill="auto"/>
            <w:noWrap/>
            <w:tcMar>
              <w:top w:w="15" w:type="dxa"/>
              <w:left w:w="15" w:type="dxa"/>
              <w:bottom w:w="0" w:type="dxa"/>
              <w:right w:w="15" w:type="dxa"/>
            </w:tcMar>
            <w:vAlign w:val="center"/>
            <w:hideMark/>
          </w:tcPr>
          <w:p w:rsidR="0021310F" w:rsidRDefault="0021310F" w:rsidP="00531ABE">
            <w:pPr>
              <w:jc w:val="left"/>
              <w:rPr>
                <w:b/>
                <w:bCs/>
                <w:color w:val="000000"/>
                <w:sz w:val="32"/>
                <w:szCs w:val="32"/>
              </w:rPr>
            </w:pPr>
            <w:r>
              <w:rPr>
                <w:rFonts w:hint="eastAsia"/>
                <w:b/>
                <w:bCs/>
                <w:color w:val="000000"/>
                <w:sz w:val="32"/>
                <w:szCs w:val="32"/>
              </w:rPr>
              <w:t>消息</w:t>
            </w:r>
          </w:p>
        </w:tc>
        <w:tc>
          <w:tcPr>
            <w:tcW w:w="7282" w:type="dxa"/>
            <w:shd w:val="clear" w:color="auto" w:fill="auto"/>
            <w:tcMar>
              <w:top w:w="15" w:type="dxa"/>
              <w:left w:w="15" w:type="dxa"/>
              <w:bottom w:w="0" w:type="dxa"/>
              <w:right w:w="15" w:type="dxa"/>
            </w:tcMar>
            <w:vAlign w:val="bottom"/>
            <w:hideMark/>
          </w:tcPr>
          <w:p w:rsidR="0021310F" w:rsidRDefault="0021310F" w:rsidP="00531ABE">
            <w:pPr>
              <w:rPr>
                <w:color w:val="000000"/>
                <w:sz w:val="22"/>
                <w:szCs w:val="22"/>
              </w:rPr>
            </w:pPr>
            <w:r w:rsidRPr="00B25B49">
              <w:rPr>
                <w:rFonts w:hint="eastAsia"/>
                <w:color w:val="BFBFBF" w:themeColor="background1" w:themeShade="BF"/>
              </w:rPr>
              <w:t>显示发送给自己的消息内容</w:t>
            </w:r>
          </w:p>
        </w:tc>
        <w:tc>
          <w:tcPr>
            <w:tcW w:w="2194" w:type="dxa"/>
            <w:shd w:val="clear" w:color="auto" w:fill="auto"/>
            <w:noWrap/>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p>
        </w:tc>
      </w:tr>
      <w:tr w:rsidR="0021310F" w:rsidTr="00531ABE">
        <w:tblPrEx>
          <w:tblCellMar>
            <w:left w:w="0" w:type="dxa"/>
            <w:right w:w="0" w:type="dxa"/>
          </w:tblCellMar>
        </w:tblPrEx>
        <w:trPr>
          <w:trHeight w:val="405"/>
          <w:jc w:val="center"/>
        </w:trPr>
        <w:tc>
          <w:tcPr>
            <w:tcW w:w="994" w:type="dxa"/>
            <w:vMerge/>
            <w:vAlign w:val="center"/>
            <w:hideMark/>
          </w:tcPr>
          <w:p w:rsidR="0021310F" w:rsidRDefault="0021310F" w:rsidP="00531ABE">
            <w:pPr>
              <w:rPr>
                <w:rFonts w:ascii="宋体" w:hAnsi="宋体" w:cs="宋体"/>
                <w:b/>
                <w:bCs/>
                <w:color w:val="000000"/>
                <w:sz w:val="36"/>
                <w:szCs w:val="36"/>
              </w:rPr>
            </w:pPr>
          </w:p>
        </w:tc>
        <w:tc>
          <w:tcPr>
            <w:tcW w:w="1649" w:type="dxa"/>
            <w:gridSpan w:val="2"/>
            <w:vMerge/>
            <w:vAlign w:val="center"/>
            <w:hideMark/>
          </w:tcPr>
          <w:p w:rsidR="0021310F" w:rsidRDefault="0021310F" w:rsidP="00531ABE">
            <w:pPr>
              <w:rPr>
                <w:rFonts w:ascii="宋体" w:hAnsi="宋体" w:cs="宋体"/>
                <w:b/>
                <w:bCs/>
                <w:color w:val="000000"/>
                <w:sz w:val="32"/>
                <w:szCs w:val="32"/>
              </w:rPr>
            </w:pPr>
          </w:p>
        </w:tc>
        <w:tc>
          <w:tcPr>
            <w:tcW w:w="1559" w:type="dxa"/>
            <w:shd w:val="clear" w:color="auto" w:fill="auto"/>
            <w:noWrap/>
            <w:tcMar>
              <w:top w:w="15" w:type="dxa"/>
              <w:left w:w="15" w:type="dxa"/>
              <w:bottom w:w="0" w:type="dxa"/>
              <w:right w:w="15" w:type="dxa"/>
            </w:tcMar>
            <w:vAlign w:val="center"/>
            <w:hideMark/>
          </w:tcPr>
          <w:p w:rsidR="0021310F" w:rsidRDefault="0021310F" w:rsidP="00531ABE">
            <w:pPr>
              <w:rPr>
                <w:b/>
                <w:bCs/>
                <w:color w:val="000000"/>
                <w:sz w:val="32"/>
                <w:szCs w:val="32"/>
              </w:rPr>
            </w:pPr>
            <w:r>
              <w:rPr>
                <w:rFonts w:hint="eastAsia"/>
                <w:b/>
                <w:bCs/>
                <w:color w:val="000000"/>
                <w:sz w:val="32"/>
                <w:szCs w:val="32"/>
              </w:rPr>
              <w:t>公告</w:t>
            </w:r>
          </w:p>
        </w:tc>
        <w:tc>
          <w:tcPr>
            <w:tcW w:w="7282" w:type="dxa"/>
            <w:shd w:val="clear" w:color="auto" w:fill="auto"/>
            <w:tcMar>
              <w:top w:w="15" w:type="dxa"/>
              <w:left w:w="15" w:type="dxa"/>
              <w:bottom w:w="0" w:type="dxa"/>
              <w:right w:w="15" w:type="dxa"/>
            </w:tcMar>
            <w:vAlign w:val="bottom"/>
            <w:hideMark/>
          </w:tcPr>
          <w:p w:rsidR="0021310F" w:rsidRDefault="0021310F" w:rsidP="00531ABE">
            <w:pPr>
              <w:rPr>
                <w:color w:val="000000"/>
                <w:sz w:val="22"/>
                <w:szCs w:val="22"/>
              </w:rPr>
            </w:pPr>
            <w:r w:rsidRPr="00B25B49">
              <w:rPr>
                <w:rFonts w:hint="eastAsia"/>
                <w:color w:val="BFBFBF" w:themeColor="background1" w:themeShade="BF"/>
              </w:rPr>
              <w:t>显示公告内容</w:t>
            </w:r>
          </w:p>
        </w:tc>
        <w:tc>
          <w:tcPr>
            <w:tcW w:w="2194" w:type="dxa"/>
            <w:shd w:val="clear" w:color="auto" w:fill="auto"/>
            <w:noWrap/>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p>
        </w:tc>
      </w:tr>
      <w:tr w:rsidR="0021310F" w:rsidTr="00531ABE">
        <w:tblPrEx>
          <w:tblCellMar>
            <w:left w:w="0" w:type="dxa"/>
            <w:right w:w="0" w:type="dxa"/>
          </w:tblCellMar>
        </w:tblPrEx>
        <w:trPr>
          <w:trHeight w:val="810"/>
          <w:jc w:val="center"/>
        </w:trPr>
        <w:tc>
          <w:tcPr>
            <w:tcW w:w="994" w:type="dxa"/>
            <w:vMerge/>
            <w:vAlign w:val="center"/>
            <w:hideMark/>
          </w:tcPr>
          <w:p w:rsidR="0021310F" w:rsidRDefault="0021310F" w:rsidP="00531ABE">
            <w:pPr>
              <w:rPr>
                <w:rFonts w:ascii="宋体" w:hAnsi="宋体" w:cs="宋体"/>
                <w:b/>
                <w:bCs/>
                <w:color w:val="000000"/>
                <w:sz w:val="36"/>
                <w:szCs w:val="36"/>
              </w:rPr>
            </w:pPr>
          </w:p>
        </w:tc>
        <w:tc>
          <w:tcPr>
            <w:tcW w:w="1649" w:type="dxa"/>
            <w:gridSpan w:val="2"/>
            <w:vMerge w:val="restart"/>
            <w:shd w:val="clear" w:color="auto" w:fill="auto"/>
            <w:noWrap/>
            <w:tcMar>
              <w:top w:w="15" w:type="dxa"/>
              <w:left w:w="15" w:type="dxa"/>
              <w:bottom w:w="0" w:type="dxa"/>
              <w:right w:w="15" w:type="dxa"/>
            </w:tcMar>
            <w:vAlign w:val="center"/>
            <w:hideMark/>
          </w:tcPr>
          <w:p w:rsidR="0021310F" w:rsidRDefault="0021310F" w:rsidP="00531ABE">
            <w:pPr>
              <w:jc w:val="center"/>
              <w:rPr>
                <w:b/>
                <w:bCs/>
                <w:color w:val="000000"/>
                <w:sz w:val="32"/>
                <w:szCs w:val="32"/>
              </w:rPr>
            </w:pPr>
            <w:r>
              <w:rPr>
                <w:rFonts w:hint="eastAsia"/>
                <w:b/>
                <w:bCs/>
                <w:color w:val="000000"/>
                <w:sz w:val="32"/>
                <w:szCs w:val="32"/>
              </w:rPr>
              <w:t>水表查询</w:t>
            </w:r>
          </w:p>
        </w:tc>
        <w:tc>
          <w:tcPr>
            <w:tcW w:w="1559" w:type="dxa"/>
            <w:shd w:val="clear" w:color="auto" w:fill="auto"/>
            <w:noWrap/>
            <w:tcMar>
              <w:top w:w="15" w:type="dxa"/>
              <w:left w:w="15" w:type="dxa"/>
              <w:bottom w:w="0" w:type="dxa"/>
              <w:right w:w="15" w:type="dxa"/>
            </w:tcMar>
            <w:vAlign w:val="center"/>
            <w:hideMark/>
          </w:tcPr>
          <w:p w:rsidR="0021310F" w:rsidRDefault="0021310F" w:rsidP="00531ABE">
            <w:pPr>
              <w:jc w:val="left"/>
              <w:rPr>
                <w:b/>
                <w:bCs/>
                <w:color w:val="000000"/>
                <w:sz w:val="32"/>
                <w:szCs w:val="32"/>
              </w:rPr>
            </w:pPr>
            <w:r>
              <w:rPr>
                <w:rFonts w:hint="eastAsia"/>
                <w:b/>
                <w:bCs/>
                <w:color w:val="000000"/>
                <w:sz w:val="32"/>
                <w:szCs w:val="32"/>
              </w:rPr>
              <w:t>实时数据</w:t>
            </w:r>
          </w:p>
        </w:tc>
        <w:tc>
          <w:tcPr>
            <w:tcW w:w="7282" w:type="dxa"/>
            <w:shd w:val="clear" w:color="auto" w:fill="auto"/>
            <w:tcMar>
              <w:top w:w="15" w:type="dxa"/>
              <w:left w:w="15" w:type="dxa"/>
              <w:bottom w:w="0" w:type="dxa"/>
              <w:right w:w="15" w:type="dxa"/>
            </w:tcMar>
            <w:vAlign w:val="center"/>
            <w:hideMark/>
          </w:tcPr>
          <w:p w:rsidR="006F76F6" w:rsidRDefault="0021310F" w:rsidP="006F76F6">
            <w:pPr>
              <w:rPr>
                <w:color w:val="000000"/>
                <w:sz w:val="22"/>
                <w:szCs w:val="22"/>
              </w:rPr>
            </w:pPr>
            <w:r w:rsidRPr="00B25B49">
              <w:rPr>
                <w:rFonts w:hint="eastAsia"/>
                <w:color w:val="BFBFBF" w:themeColor="background1" w:themeShade="BF"/>
                <w:sz w:val="22"/>
                <w:szCs w:val="22"/>
              </w:rPr>
              <w:t>根据权限读取权限范围内的水表的实时数据和状态判断</w:t>
            </w:r>
            <w:r>
              <w:rPr>
                <w:rFonts w:hint="eastAsia"/>
                <w:color w:val="000000"/>
                <w:sz w:val="22"/>
                <w:szCs w:val="22"/>
              </w:rPr>
              <w:br/>
            </w:r>
            <w:r w:rsidRPr="00B25B49">
              <w:rPr>
                <w:rFonts w:hint="eastAsia"/>
                <w:color w:val="BFBFBF" w:themeColor="background1" w:themeShade="BF"/>
                <w:sz w:val="22"/>
                <w:szCs w:val="22"/>
              </w:rPr>
              <w:t>点击表计地址</w:t>
            </w:r>
            <w:r w:rsidR="006F76F6" w:rsidRPr="00B25B49">
              <w:rPr>
                <w:rFonts w:hint="eastAsia"/>
                <w:color w:val="BFBFBF" w:themeColor="background1" w:themeShade="BF"/>
                <w:sz w:val="22"/>
                <w:szCs w:val="22"/>
              </w:rPr>
              <w:t>进入详情页面</w:t>
            </w:r>
            <w:r w:rsidR="006F76F6" w:rsidRPr="00B25B49">
              <w:rPr>
                <w:rFonts w:hint="eastAsia"/>
                <w:color w:val="BFBFBF" w:themeColor="background1" w:themeShade="BF"/>
                <w:sz w:val="22"/>
                <w:szCs w:val="22"/>
              </w:rPr>
              <w:t>;</w:t>
            </w:r>
          </w:p>
          <w:p w:rsidR="0021310F" w:rsidRDefault="006F76F6" w:rsidP="006F76F6">
            <w:pPr>
              <w:rPr>
                <w:color w:val="000000"/>
                <w:sz w:val="22"/>
                <w:szCs w:val="22"/>
              </w:rPr>
            </w:pPr>
            <w:r w:rsidRPr="00B25B49">
              <w:rPr>
                <w:rFonts w:hint="eastAsia"/>
                <w:color w:val="BFBFBF" w:themeColor="background1" w:themeShade="BF"/>
                <w:sz w:val="22"/>
                <w:szCs w:val="22"/>
              </w:rPr>
              <w:t>点击地址链接使用</w:t>
            </w:r>
            <w:r w:rsidR="0021310F" w:rsidRPr="00B25B49">
              <w:rPr>
                <w:rFonts w:hint="eastAsia"/>
                <w:color w:val="BFBFBF" w:themeColor="background1" w:themeShade="BF"/>
                <w:sz w:val="22"/>
                <w:szCs w:val="22"/>
              </w:rPr>
              <w:t>公司信息经纬度调用第三方导航。</w:t>
            </w:r>
          </w:p>
        </w:tc>
        <w:tc>
          <w:tcPr>
            <w:tcW w:w="2194" w:type="dxa"/>
            <w:shd w:val="clear" w:color="auto" w:fill="auto"/>
            <w:noWrap/>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p>
        </w:tc>
      </w:tr>
      <w:tr w:rsidR="0021310F" w:rsidTr="00531ABE">
        <w:tblPrEx>
          <w:tblCellMar>
            <w:left w:w="0" w:type="dxa"/>
            <w:right w:w="0" w:type="dxa"/>
          </w:tblCellMar>
        </w:tblPrEx>
        <w:trPr>
          <w:trHeight w:val="540"/>
          <w:jc w:val="center"/>
        </w:trPr>
        <w:tc>
          <w:tcPr>
            <w:tcW w:w="994" w:type="dxa"/>
            <w:vMerge/>
            <w:vAlign w:val="center"/>
            <w:hideMark/>
          </w:tcPr>
          <w:p w:rsidR="0021310F" w:rsidRDefault="0021310F" w:rsidP="00531ABE">
            <w:pPr>
              <w:rPr>
                <w:rFonts w:ascii="宋体" w:hAnsi="宋体" w:cs="宋体"/>
                <w:b/>
                <w:bCs/>
                <w:color w:val="000000"/>
                <w:sz w:val="36"/>
                <w:szCs w:val="36"/>
              </w:rPr>
            </w:pPr>
          </w:p>
        </w:tc>
        <w:tc>
          <w:tcPr>
            <w:tcW w:w="1649" w:type="dxa"/>
            <w:gridSpan w:val="2"/>
            <w:vMerge/>
            <w:vAlign w:val="center"/>
            <w:hideMark/>
          </w:tcPr>
          <w:p w:rsidR="0021310F" w:rsidRDefault="0021310F" w:rsidP="00531ABE">
            <w:pPr>
              <w:rPr>
                <w:rFonts w:ascii="宋体" w:hAnsi="宋体" w:cs="宋体"/>
                <w:b/>
                <w:bCs/>
                <w:color w:val="000000"/>
                <w:sz w:val="32"/>
                <w:szCs w:val="32"/>
              </w:rPr>
            </w:pPr>
          </w:p>
        </w:tc>
        <w:tc>
          <w:tcPr>
            <w:tcW w:w="1559" w:type="dxa"/>
            <w:shd w:val="clear" w:color="auto" w:fill="auto"/>
            <w:noWrap/>
            <w:tcMar>
              <w:top w:w="15" w:type="dxa"/>
              <w:left w:w="15" w:type="dxa"/>
              <w:bottom w:w="0" w:type="dxa"/>
              <w:right w:w="15" w:type="dxa"/>
            </w:tcMar>
            <w:vAlign w:val="center"/>
            <w:hideMark/>
          </w:tcPr>
          <w:p w:rsidR="0021310F" w:rsidRDefault="0021310F" w:rsidP="00531ABE">
            <w:pPr>
              <w:rPr>
                <w:b/>
                <w:bCs/>
                <w:color w:val="000000"/>
                <w:sz w:val="32"/>
                <w:szCs w:val="32"/>
              </w:rPr>
            </w:pPr>
            <w:r>
              <w:rPr>
                <w:rFonts w:hint="eastAsia"/>
                <w:b/>
                <w:bCs/>
                <w:color w:val="000000"/>
                <w:sz w:val="32"/>
                <w:szCs w:val="32"/>
              </w:rPr>
              <w:t>读数查询</w:t>
            </w:r>
          </w:p>
        </w:tc>
        <w:tc>
          <w:tcPr>
            <w:tcW w:w="7282" w:type="dxa"/>
            <w:shd w:val="clear" w:color="auto" w:fill="auto"/>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显示该表的历史读数，读数页面上方取</w:t>
            </w:r>
            <w:r>
              <w:rPr>
                <w:rFonts w:hint="eastAsia"/>
                <w:color w:val="000000"/>
                <w:sz w:val="22"/>
                <w:szCs w:val="22"/>
              </w:rPr>
              <w:t>30</w:t>
            </w:r>
            <w:r>
              <w:rPr>
                <w:rFonts w:hint="eastAsia"/>
                <w:color w:val="000000"/>
                <w:sz w:val="22"/>
                <w:szCs w:val="22"/>
              </w:rPr>
              <w:t>次数据画折线图，下方列表显示每次读数，最下方点击更多记录可显示更多，每次加载</w:t>
            </w:r>
            <w:r>
              <w:rPr>
                <w:rFonts w:hint="eastAsia"/>
                <w:color w:val="000000"/>
                <w:sz w:val="22"/>
                <w:szCs w:val="22"/>
              </w:rPr>
              <w:t>30</w:t>
            </w:r>
            <w:r>
              <w:rPr>
                <w:rFonts w:hint="eastAsia"/>
                <w:color w:val="000000"/>
                <w:sz w:val="22"/>
                <w:szCs w:val="22"/>
              </w:rPr>
              <w:t>条。</w:t>
            </w:r>
          </w:p>
          <w:p w:rsidR="00DB1CD7" w:rsidRDefault="00DB1CD7" w:rsidP="00531ABE">
            <w:pPr>
              <w:rPr>
                <w:color w:val="000000"/>
                <w:sz w:val="22"/>
                <w:szCs w:val="22"/>
              </w:rPr>
            </w:pPr>
            <w:r>
              <w:rPr>
                <w:color w:val="000000"/>
                <w:sz w:val="22"/>
                <w:szCs w:val="22"/>
              </w:rPr>
              <w:t>权限分配</w:t>
            </w:r>
          </w:p>
        </w:tc>
        <w:tc>
          <w:tcPr>
            <w:tcW w:w="2194" w:type="dxa"/>
            <w:shd w:val="clear" w:color="auto" w:fill="auto"/>
            <w:noWrap/>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p>
        </w:tc>
      </w:tr>
      <w:tr w:rsidR="0021310F" w:rsidTr="00531ABE">
        <w:tblPrEx>
          <w:tblCellMar>
            <w:left w:w="0" w:type="dxa"/>
            <w:right w:w="0" w:type="dxa"/>
          </w:tblCellMar>
        </w:tblPrEx>
        <w:trPr>
          <w:trHeight w:val="405"/>
          <w:jc w:val="center"/>
        </w:trPr>
        <w:tc>
          <w:tcPr>
            <w:tcW w:w="994" w:type="dxa"/>
            <w:vMerge/>
            <w:vAlign w:val="center"/>
            <w:hideMark/>
          </w:tcPr>
          <w:p w:rsidR="0021310F" w:rsidRDefault="0021310F" w:rsidP="00531ABE">
            <w:pPr>
              <w:rPr>
                <w:rFonts w:ascii="宋体" w:hAnsi="宋体" w:cs="宋体"/>
                <w:b/>
                <w:bCs/>
                <w:color w:val="000000"/>
                <w:sz w:val="36"/>
                <w:szCs w:val="36"/>
              </w:rPr>
            </w:pPr>
          </w:p>
        </w:tc>
        <w:tc>
          <w:tcPr>
            <w:tcW w:w="1649" w:type="dxa"/>
            <w:gridSpan w:val="2"/>
            <w:vMerge w:val="restart"/>
            <w:shd w:val="clear" w:color="auto" w:fill="auto"/>
            <w:noWrap/>
            <w:tcMar>
              <w:top w:w="15" w:type="dxa"/>
              <w:left w:w="15" w:type="dxa"/>
              <w:bottom w:w="0" w:type="dxa"/>
              <w:right w:w="15" w:type="dxa"/>
            </w:tcMar>
            <w:vAlign w:val="center"/>
            <w:hideMark/>
          </w:tcPr>
          <w:p w:rsidR="0021310F" w:rsidRDefault="0021310F" w:rsidP="00531ABE">
            <w:pPr>
              <w:jc w:val="center"/>
              <w:rPr>
                <w:b/>
                <w:bCs/>
                <w:color w:val="000000"/>
                <w:sz w:val="32"/>
                <w:szCs w:val="32"/>
              </w:rPr>
            </w:pPr>
            <w:r>
              <w:rPr>
                <w:rFonts w:hint="eastAsia"/>
                <w:b/>
                <w:bCs/>
                <w:color w:val="000000"/>
                <w:sz w:val="32"/>
                <w:szCs w:val="32"/>
              </w:rPr>
              <w:t>用量查询</w:t>
            </w:r>
          </w:p>
        </w:tc>
        <w:tc>
          <w:tcPr>
            <w:tcW w:w="1559" w:type="dxa"/>
            <w:shd w:val="clear" w:color="auto" w:fill="auto"/>
            <w:noWrap/>
            <w:tcMar>
              <w:top w:w="15" w:type="dxa"/>
              <w:left w:w="15" w:type="dxa"/>
              <w:bottom w:w="0" w:type="dxa"/>
              <w:right w:w="15" w:type="dxa"/>
            </w:tcMar>
            <w:vAlign w:val="center"/>
            <w:hideMark/>
          </w:tcPr>
          <w:p w:rsidR="0021310F" w:rsidRDefault="0021310F" w:rsidP="00531ABE">
            <w:pPr>
              <w:jc w:val="left"/>
              <w:rPr>
                <w:b/>
                <w:bCs/>
                <w:color w:val="000000"/>
                <w:sz w:val="32"/>
                <w:szCs w:val="32"/>
              </w:rPr>
            </w:pPr>
            <w:r>
              <w:rPr>
                <w:rFonts w:hint="eastAsia"/>
                <w:b/>
                <w:bCs/>
                <w:color w:val="000000"/>
                <w:sz w:val="32"/>
                <w:szCs w:val="32"/>
              </w:rPr>
              <w:t>按日查询</w:t>
            </w:r>
          </w:p>
        </w:tc>
        <w:tc>
          <w:tcPr>
            <w:tcW w:w="7282" w:type="dxa"/>
            <w:shd w:val="clear" w:color="auto" w:fill="auto"/>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r w:rsidRPr="00B25B49">
              <w:rPr>
                <w:rFonts w:hint="eastAsia"/>
              </w:rPr>
              <w:t>可查询管辖单位日用水量</w:t>
            </w:r>
          </w:p>
        </w:tc>
        <w:tc>
          <w:tcPr>
            <w:tcW w:w="2194" w:type="dxa"/>
            <w:shd w:val="clear" w:color="auto" w:fill="auto"/>
            <w:noWrap/>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p>
        </w:tc>
      </w:tr>
      <w:tr w:rsidR="0021310F" w:rsidTr="00531ABE">
        <w:tblPrEx>
          <w:tblCellMar>
            <w:left w:w="0" w:type="dxa"/>
            <w:right w:w="0" w:type="dxa"/>
          </w:tblCellMar>
        </w:tblPrEx>
        <w:trPr>
          <w:trHeight w:val="405"/>
          <w:jc w:val="center"/>
        </w:trPr>
        <w:tc>
          <w:tcPr>
            <w:tcW w:w="994" w:type="dxa"/>
            <w:vMerge/>
            <w:vAlign w:val="center"/>
            <w:hideMark/>
          </w:tcPr>
          <w:p w:rsidR="0021310F" w:rsidRDefault="0021310F" w:rsidP="00531ABE">
            <w:pPr>
              <w:rPr>
                <w:rFonts w:ascii="宋体" w:hAnsi="宋体" w:cs="宋体"/>
                <w:b/>
                <w:bCs/>
                <w:color w:val="000000"/>
                <w:sz w:val="36"/>
                <w:szCs w:val="36"/>
              </w:rPr>
            </w:pPr>
          </w:p>
        </w:tc>
        <w:tc>
          <w:tcPr>
            <w:tcW w:w="1649" w:type="dxa"/>
            <w:gridSpan w:val="2"/>
            <w:vMerge/>
            <w:vAlign w:val="center"/>
            <w:hideMark/>
          </w:tcPr>
          <w:p w:rsidR="0021310F" w:rsidRDefault="0021310F" w:rsidP="00531ABE">
            <w:pPr>
              <w:rPr>
                <w:rFonts w:ascii="宋体" w:hAnsi="宋体" w:cs="宋体"/>
                <w:b/>
                <w:bCs/>
                <w:color w:val="000000"/>
                <w:sz w:val="32"/>
                <w:szCs w:val="32"/>
              </w:rPr>
            </w:pPr>
          </w:p>
        </w:tc>
        <w:tc>
          <w:tcPr>
            <w:tcW w:w="1559" w:type="dxa"/>
            <w:shd w:val="clear" w:color="auto" w:fill="auto"/>
            <w:noWrap/>
            <w:tcMar>
              <w:top w:w="15" w:type="dxa"/>
              <w:left w:w="15" w:type="dxa"/>
              <w:bottom w:w="0" w:type="dxa"/>
              <w:right w:w="15" w:type="dxa"/>
            </w:tcMar>
            <w:vAlign w:val="center"/>
            <w:hideMark/>
          </w:tcPr>
          <w:p w:rsidR="0021310F" w:rsidRDefault="0021310F" w:rsidP="00531ABE">
            <w:pPr>
              <w:rPr>
                <w:b/>
                <w:bCs/>
                <w:color w:val="000000"/>
                <w:sz w:val="32"/>
                <w:szCs w:val="32"/>
              </w:rPr>
            </w:pPr>
            <w:r>
              <w:rPr>
                <w:rFonts w:hint="eastAsia"/>
                <w:b/>
                <w:bCs/>
                <w:color w:val="000000"/>
                <w:sz w:val="32"/>
                <w:szCs w:val="32"/>
              </w:rPr>
              <w:t>按月查询</w:t>
            </w:r>
          </w:p>
        </w:tc>
        <w:tc>
          <w:tcPr>
            <w:tcW w:w="7282" w:type="dxa"/>
            <w:shd w:val="clear" w:color="auto" w:fill="auto"/>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r w:rsidRPr="00B25B49">
              <w:rPr>
                <w:rFonts w:hint="eastAsia"/>
              </w:rPr>
              <w:t>可查询管辖单位月用水量</w:t>
            </w:r>
          </w:p>
        </w:tc>
        <w:tc>
          <w:tcPr>
            <w:tcW w:w="2194" w:type="dxa"/>
            <w:shd w:val="clear" w:color="auto" w:fill="auto"/>
            <w:noWrap/>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p>
        </w:tc>
      </w:tr>
      <w:tr w:rsidR="0021310F" w:rsidTr="00531ABE">
        <w:tblPrEx>
          <w:tblCellMar>
            <w:left w:w="0" w:type="dxa"/>
            <w:right w:w="0" w:type="dxa"/>
          </w:tblCellMar>
        </w:tblPrEx>
        <w:trPr>
          <w:trHeight w:val="405"/>
          <w:jc w:val="center"/>
        </w:trPr>
        <w:tc>
          <w:tcPr>
            <w:tcW w:w="994" w:type="dxa"/>
            <w:vMerge/>
            <w:vAlign w:val="center"/>
            <w:hideMark/>
          </w:tcPr>
          <w:p w:rsidR="0021310F" w:rsidRDefault="0021310F" w:rsidP="00531ABE">
            <w:pPr>
              <w:rPr>
                <w:rFonts w:ascii="宋体" w:hAnsi="宋体" w:cs="宋体"/>
                <w:b/>
                <w:bCs/>
                <w:color w:val="000000"/>
                <w:sz w:val="36"/>
                <w:szCs w:val="36"/>
              </w:rPr>
            </w:pPr>
          </w:p>
        </w:tc>
        <w:tc>
          <w:tcPr>
            <w:tcW w:w="1649" w:type="dxa"/>
            <w:gridSpan w:val="2"/>
            <w:vMerge/>
            <w:vAlign w:val="center"/>
            <w:hideMark/>
          </w:tcPr>
          <w:p w:rsidR="0021310F" w:rsidRDefault="0021310F" w:rsidP="00531ABE">
            <w:pPr>
              <w:rPr>
                <w:rFonts w:ascii="宋体" w:hAnsi="宋体" w:cs="宋体"/>
                <w:b/>
                <w:bCs/>
                <w:color w:val="000000"/>
                <w:sz w:val="32"/>
                <w:szCs w:val="32"/>
              </w:rPr>
            </w:pPr>
          </w:p>
        </w:tc>
        <w:tc>
          <w:tcPr>
            <w:tcW w:w="1559" w:type="dxa"/>
            <w:shd w:val="clear" w:color="auto" w:fill="auto"/>
            <w:noWrap/>
            <w:tcMar>
              <w:top w:w="15" w:type="dxa"/>
              <w:left w:w="15" w:type="dxa"/>
              <w:bottom w:w="0" w:type="dxa"/>
              <w:right w:w="15" w:type="dxa"/>
            </w:tcMar>
            <w:vAlign w:val="center"/>
            <w:hideMark/>
          </w:tcPr>
          <w:p w:rsidR="0021310F" w:rsidRDefault="0021310F" w:rsidP="00531ABE">
            <w:pPr>
              <w:rPr>
                <w:b/>
                <w:bCs/>
                <w:color w:val="000000"/>
                <w:sz w:val="32"/>
                <w:szCs w:val="32"/>
              </w:rPr>
            </w:pPr>
            <w:r>
              <w:rPr>
                <w:rFonts w:hint="eastAsia"/>
                <w:b/>
                <w:bCs/>
                <w:color w:val="000000"/>
                <w:sz w:val="32"/>
                <w:szCs w:val="32"/>
              </w:rPr>
              <w:t>按年查询</w:t>
            </w:r>
          </w:p>
        </w:tc>
        <w:tc>
          <w:tcPr>
            <w:tcW w:w="7282" w:type="dxa"/>
            <w:shd w:val="clear" w:color="auto" w:fill="auto"/>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r w:rsidRPr="00B25B49">
              <w:rPr>
                <w:rFonts w:hint="eastAsia"/>
              </w:rPr>
              <w:t>可查询管辖单位年用水量</w:t>
            </w:r>
          </w:p>
        </w:tc>
        <w:tc>
          <w:tcPr>
            <w:tcW w:w="2194" w:type="dxa"/>
            <w:shd w:val="clear" w:color="auto" w:fill="auto"/>
            <w:noWrap/>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p>
        </w:tc>
      </w:tr>
      <w:tr w:rsidR="0021310F" w:rsidTr="00531ABE">
        <w:tblPrEx>
          <w:tblCellMar>
            <w:left w:w="0" w:type="dxa"/>
            <w:right w:w="0" w:type="dxa"/>
          </w:tblCellMar>
        </w:tblPrEx>
        <w:trPr>
          <w:trHeight w:val="570"/>
          <w:jc w:val="center"/>
        </w:trPr>
        <w:tc>
          <w:tcPr>
            <w:tcW w:w="994" w:type="dxa"/>
            <w:vMerge/>
            <w:vAlign w:val="center"/>
            <w:hideMark/>
          </w:tcPr>
          <w:p w:rsidR="0021310F" w:rsidRDefault="0021310F" w:rsidP="00531ABE">
            <w:pPr>
              <w:rPr>
                <w:rFonts w:ascii="宋体" w:hAnsi="宋体" w:cs="宋体"/>
                <w:b/>
                <w:bCs/>
                <w:color w:val="000000"/>
                <w:sz w:val="36"/>
                <w:szCs w:val="36"/>
              </w:rPr>
            </w:pPr>
          </w:p>
        </w:tc>
        <w:tc>
          <w:tcPr>
            <w:tcW w:w="1649" w:type="dxa"/>
            <w:gridSpan w:val="2"/>
            <w:vMerge w:val="restart"/>
            <w:shd w:val="clear" w:color="auto" w:fill="auto"/>
            <w:noWrap/>
            <w:tcMar>
              <w:top w:w="15" w:type="dxa"/>
              <w:left w:w="15" w:type="dxa"/>
              <w:bottom w:w="0" w:type="dxa"/>
              <w:right w:w="15" w:type="dxa"/>
            </w:tcMar>
            <w:vAlign w:val="center"/>
            <w:hideMark/>
          </w:tcPr>
          <w:p w:rsidR="0021310F" w:rsidRDefault="0021310F" w:rsidP="00531ABE">
            <w:pPr>
              <w:jc w:val="center"/>
              <w:rPr>
                <w:b/>
                <w:bCs/>
                <w:color w:val="000000"/>
                <w:sz w:val="32"/>
                <w:szCs w:val="32"/>
              </w:rPr>
            </w:pPr>
            <w:r>
              <w:rPr>
                <w:rFonts w:hint="eastAsia"/>
                <w:b/>
                <w:bCs/>
                <w:color w:val="000000"/>
                <w:sz w:val="32"/>
                <w:szCs w:val="32"/>
              </w:rPr>
              <w:t>现场执法</w:t>
            </w:r>
          </w:p>
        </w:tc>
        <w:tc>
          <w:tcPr>
            <w:tcW w:w="1559" w:type="dxa"/>
            <w:shd w:val="clear" w:color="auto" w:fill="auto"/>
            <w:noWrap/>
            <w:tcMar>
              <w:top w:w="15" w:type="dxa"/>
              <w:left w:w="15" w:type="dxa"/>
              <w:bottom w:w="0" w:type="dxa"/>
              <w:right w:w="15" w:type="dxa"/>
            </w:tcMar>
            <w:vAlign w:val="center"/>
            <w:hideMark/>
          </w:tcPr>
          <w:p w:rsidR="0021310F" w:rsidRDefault="0021310F" w:rsidP="00531ABE">
            <w:pPr>
              <w:jc w:val="left"/>
              <w:rPr>
                <w:b/>
                <w:bCs/>
                <w:color w:val="000000"/>
                <w:sz w:val="32"/>
                <w:szCs w:val="32"/>
              </w:rPr>
            </w:pPr>
            <w:r>
              <w:rPr>
                <w:rFonts w:hint="eastAsia"/>
                <w:b/>
                <w:bCs/>
                <w:color w:val="000000"/>
                <w:sz w:val="32"/>
                <w:szCs w:val="32"/>
              </w:rPr>
              <w:t>执法上报</w:t>
            </w:r>
          </w:p>
        </w:tc>
        <w:tc>
          <w:tcPr>
            <w:tcW w:w="7282" w:type="dxa"/>
            <w:shd w:val="clear" w:color="auto" w:fill="auto"/>
            <w:tcMar>
              <w:top w:w="15" w:type="dxa"/>
              <w:left w:w="15" w:type="dxa"/>
              <w:bottom w:w="0" w:type="dxa"/>
              <w:right w:w="15" w:type="dxa"/>
            </w:tcMar>
            <w:vAlign w:val="center"/>
            <w:hideMark/>
          </w:tcPr>
          <w:p w:rsidR="0021310F" w:rsidRDefault="0021310F" w:rsidP="00531ABE">
            <w:pPr>
              <w:rPr>
                <w:color w:val="000000"/>
                <w:sz w:val="22"/>
                <w:szCs w:val="22"/>
              </w:rPr>
            </w:pPr>
            <w:r w:rsidRPr="00B25B49">
              <w:rPr>
                <w:rFonts w:hint="eastAsia"/>
                <w:color w:val="BFBFBF" w:themeColor="background1" w:themeShade="BF"/>
              </w:rPr>
              <w:t>标题、内容、执法人、时间、定位、照片</w:t>
            </w:r>
            <w:r>
              <w:rPr>
                <w:rFonts w:hint="eastAsia"/>
                <w:color w:val="000000"/>
              </w:rPr>
              <w:br/>
            </w:r>
            <w:r w:rsidRPr="00B25B49">
              <w:rPr>
                <w:rFonts w:hint="eastAsia"/>
                <w:color w:val="BFBFBF" w:themeColor="background1" w:themeShade="BF"/>
              </w:rPr>
              <w:t>管理员权限</w:t>
            </w:r>
            <w:r w:rsidR="00DB1CD7" w:rsidRPr="00B25B49">
              <w:rPr>
                <w:rFonts w:hint="eastAsia"/>
                <w:color w:val="BFBFBF" w:themeColor="background1" w:themeShade="BF"/>
              </w:rPr>
              <w:t>分配</w:t>
            </w:r>
          </w:p>
        </w:tc>
        <w:tc>
          <w:tcPr>
            <w:tcW w:w="2194" w:type="dxa"/>
            <w:shd w:val="clear" w:color="auto" w:fill="auto"/>
            <w:noWrap/>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p>
        </w:tc>
      </w:tr>
      <w:tr w:rsidR="0021310F" w:rsidTr="00531ABE">
        <w:tblPrEx>
          <w:tblCellMar>
            <w:left w:w="0" w:type="dxa"/>
            <w:right w:w="0" w:type="dxa"/>
          </w:tblCellMar>
        </w:tblPrEx>
        <w:trPr>
          <w:trHeight w:val="405"/>
          <w:jc w:val="center"/>
        </w:trPr>
        <w:tc>
          <w:tcPr>
            <w:tcW w:w="994" w:type="dxa"/>
            <w:vMerge/>
            <w:vAlign w:val="center"/>
            <w:hideMark/>
          </w:tcPr>
          <w:p w:rsidR="0021310F" w:rsidRDefault="0021310F" w:rsidP="00531ABE">
            <w:pPr>
              <w:rPr>
                <w:rFonts w:ascii="宋体" w:hAnsi="宋体" w:cs="宋体"/>
                <w:b/>
                <w:bCs/>
                <w:color w:val="000000"/>
                <w:sz w:val="36"/>
                <w:szCs w:val="36"/>
              </w:rPr>
            </w:pPr>
          </w:p>
        </w:tc>
        <w:tc>
          <w:tcPr>
            <w:tcW w:w="1649" w:type="dxa"/>
            <w:gridSpan w:val="2"/>
            <w:vMerge/>
            <w:vAlign w:val="center"/>
            <w:hideMark/>
          </w:tcPr>
          <w:p w:rsidR="0021310F" w:rsidRDefault="0021310F" w:rsidP="00531ABE">
            <w:pPr>
              <w:rPr>
                <w:rFonts w:ascii="宋体" w:hAnsi="宋体" w:cs="宋体"/>
                <w:b/>
                <w:bCs/>
                <w:color w:val="000000"/>
                <w:sz w:val="32"/>
                <w:szCs w:val="32"/>
              </w:rPr>
            </w:pPr>
          </w:p>
        </w:tc>
        <w:tc>
          <w:tcPr>
            <w:tcW w:w="1559" w:type="dxa"/>
            <w:shd w:val="clear" w:color="auto" w:fill="auto"/>
            <w:noWrap/>
            <w:tcMar>
              <w:top w:w="15" w:type="dxa"/>
              <w:left w:w="15" w:type="dxa"/>
              <w:bottom w:w="0" w:type="dxa"/>
              <w:right w:w="15" w:type="dxa"/>
            </w:tcMar>
            <w:vAlign w:val="center"/>
            <w:hideMark/>
          </w:tcPr>
          <w:p w:rsidR="0021310F" w:rsidRDefault="0021310F" w:rsidP="00531ABE">
            <w:pPr>
              <w:rPr>
                <w:b/>
                <w:bCs/>
                <w:color w:val="000000"/>
                <w:sz w:val="32"/>
                <w:szCs w:val="32"/>
              </w:rPr>
            </w:pPr>
            <w:r>
              <w:rPr>
                <w:rFonts w:hint="eastAsia"/>
                <w:b/>
                <w:bCs/>
                <w:color w:val="000000"/>
                <w:sz w:val="32"/>
                <w:szCs w:val="32"/>
              </w:rPr>
              <w:t>执法记录</w:t>
            </w:r>
          </w:p>
        </w:tc>
        <w:tc>
          <w:tcPr>
            <w:tcW w:w="7282" w:type="dxa"/>
            <w:shd w:val="clear" w:color="auto" w:fill="auto"/>
            <w:tcMar>
              <w:top w:w="15" w:type="dxa"/>
              <w:left w:w="15" w:type="dxa"/>
              <w:bottom w:w="0" w:type="dxa"/>
              <w:right w:w="15" w:type="dxa"/>
            </w:tcMar>
            <w:vAlign w:val="center"/>
            <w:hideMark/>
          </w:tcPr>
          <w:p w:rsidR="0021310F" w:rsidRDefault="0021310F" w:rsidP="00531ABE">
            <w:pPr>
              <w:rPr>
                <w:color w:val="000000"/>
                <w:sz w:val="22"/>
                <w:szCs w:val="22"/>
              </w:rPr>
            </w:pPr>
            <w:r w:rsidRPr="006C7748">
              <w:rPr>
                <w:rFonts w:hint="eastAsia"/>
                <w:color w:val="BFBFBF" w:themeColor="background1" w:themeShade="BF"/>
              </w:rPr>
              <w:t>管理员可查看所有人的记录</w:t>
            </w:r>
          </w:p>
        </w:tc>
        <w:tc>
          <w:tcPr>
            <w:tcW w:w="2194" w:type="dxa"/>
            <w:shd w:val="clear" w:color="auto" w:fill="auto"/>
            <w:noWrap/>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p>
        </w:tc>
      </w:tr>
      <w:tr w:rsidR="0021310F" w:rsidTr="00531ABE">
        <w:tblPrEx>
          <w:tblCellMar>
            <w:left w:w="0" w:type="dxa"/>
            <w:right w:w="0" w:type="dxa"/>
          </w:tblCellMar>
        </w:tblPrEx>
        <w:trPr>
          <w:trHeight w:val="405"/>
          <w:jc w:val="center"/>
        </w:trPr>
        <w:tc>
          <w:tcPr>
            <w:tcW w:w="994" w:type="dxa"/>
            <w:vMerge/>
            <w:vAlign w:val="center"/>
            <w:hideMark/>
          </w:tcPr>
          <w:p w:rsidR="0021310F" w:rsidRDefault="0021310F" w:rsidP="00531ABE">
            <w:pPr>
              <w:rPr>
                <w:rFonts w:ascii="宋体" w:hAnsi="宋体" w:cs="宋体"/>
                <w:b/>
                <w:bCs/>
                <w:color w:val="000000"/>
                <w:sz w:val="36"/>
                <w:szCs w:val="36"/>
              </w:rPr>
            </w:pPr>
          </w:p>
        </w:tc>
        <w:tc>
          <w:tcPr>
            <w:tcW w:w="1649" w:type="dxa"/>
            <w:gridSpan w:val="2"/>
            <w:vMerge w:val="restart"/>
            <w:shd w:val="clear" w:color="auto" w:fill="auto"/>
            <w:noWrap/>
            <w:tcMar>
              <w:top w:w="15" w:type="dxa"/>
              <w:left w:w="15" w:type="dxa"/>
              <w:bottom w:w="0" w:type="dxa"/>
              <w:right w:w="15" w:type="dxa"/>
            </w:tcMar>
            <w:vAlign w:val="center"/>
            <w:hideMark/>
          </w:tcPr>
          <w:p w:rsidR="0021310F" w:rsidRDefault="0021310F" w:rsidP="00531ABE">
            <w:pPr>
              <w:jc w:val="center"/>
              <w:rPr>
                <w:b/>
                <w:bCs/>
                <w:color w:val="000000"/>
                <w:sz w:val="32"/>
                <w:szCs w:val="32"/>
              </w:rPr>
            </w:pPr>
            <w:r>
              <w:rPr>
                <w:rFonts w:hint="eastAsia"/>
                <w:b/>
                <w:bCs/>
                <w:color w:val="000000"/>
                <w:sz w:val="32"/>
                <w:szCs w:val="32"/>
              </w:rPr>
              <w:t>个人中心</w:t>
            </w:r>
          </w:p>
        </w:tc>
        <w:tc>
          <w:tcPr>
            <w:tcW w:w="1559" w:type="dxa"/>
            <w:shd w:val="clear" w:color="auto" w:fill="auto"/>
            <w:noWrap/>
            <w:tcMar>
              <w:top w:w="15" w:type="dxa"/>
              <w:left w:w="15" w:type="dxa"/>
              <w:bottom w:w="0" w:type="dxa"/>
              <w:right w:w="15" w:type="dxa"/>
            </w:tcMar>
            <w:vAlign w:val="center"/>
            <w:hideMark/>
          </w:tcPr>
          <w:p w:rsidR="0021310F" w:rsidRDefault="0021310F" w:rsidP="00531ABE">
            <w:pPr>
              <w:jc w:val="left"/>
              <w:rPr>
                <w:b/>
                <w:bCs/>
                <w:color w:val="000000"/>
                <w:sz w:val="32"/>
                <w:szCs w:val="32"/>
              </w:rPr>
            </w:pPr>
            <w:r>
              <w:rPr>
                <w:rFonts w:hint="eastAsia"/>
                <w:b/>
                <w:bCs/>
                <w:color w:val="000000"/>
                <w:sz w:val="32"/>
                <w:szCs w:val="32"/>
              </w:rPr>
              <w:t>个人信息</w:t>
            </w:r>
          </w:p>
        </w:tc>
        <w:tc>
          <w:tcPr>
            <w:tcW w:w="7282" w:type="dxa"/>
            <w:shd w:val="clear" w:color="auto" w:fill="auto"/>
            <w:tcMar>
              <w:top w:w="15" w:type="dxa"/>
              <w:left w:w="15" w:type="dxa"/>
              <w:bottom w:w="0" w:type="dxa"/>
              <w:right w:w="15" w:type="dxa"/>
            </w:tcMar>
            <w:vAlign w:val="center"/>
            <w:hideMark/>
          </w:tcPr>
          <w:p w:rsidR="0021310F" w:rsidRDefault="0021310F" w:rsidP="00531ABE">
            <w:pPr>
              <w:rPr>
                <w:color w:val="000000"/>
                <w:sz w:val="22"/>
                <w:szCs w:val="22"/>
              </w:rPr>
            </w:pPr>
            <w:r w:rsidRPr="006C7748">
              <w:rPr>
                <w:rFonts w:hint="eastAsia"/>
                <w:color w:val="BFBFBF" w:themeColor="background1" w:themeShade="BF"/>
              </w:rPr>
              <w:t>显示用户信息、及用户相关功能</w:t>
            </w:r>
          </w:p>
        </w:tc>
        <w:tc>
          <w:tcPr>
            <w:tcW w:w="2194" w:type="dxa"/>
            <w:shd w:val="clear" w:color="auto" w:fill="auto"/>
            <w:noWrap/>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p>
        </w:tc>
      </w:tr>
      <w:tr w:rsidR="0021310F" w:rsidTr="00531ABE">
        <w:tblPrEx>
          <w:tblCellMar>
            <w:left w:w="0" w:type="dxa"/>
            <w:right w:w="0" w:type="dxa"/>
          </w:tblCellMar>
        </w:tblPrEx>
        <w:trPr>
          <w:trHeight w:val="420"/>
          <w:jc w:val="center"/>
        </w:trPr>
        <w:tc>
          <w:tcPr>
            <w:tcW w:w="994" w:type="dxa"/>
            <w:vMerge/>
            <w:vAlign w:val="center"/>
            <w:hideMark/>
          </w:tcPr>
          <w:p w:rsidR="0021310F" w:rsidRDefault="0021310F" w:rsidP="00531ABE">
            <w:pPr>
              <w:rPr>
                <w:rFonts w:ascii="宋体" w:hAnsi="宋体" w:cs="宋体"/>
                <w:b/>
                <w:bCs/>
                <w:color w:val="000000"/>
                <w:sz w:val="36"/>
                <w:szCs w:val="36"/>
              </w:rPr>
            </w:pPr>
          </w:p>
        </w:tc>
        <w:tc>
          <w:tcPr>
            <w:tcW w:w="1649" w:type="dxa"/>
            <w:gridSpan w:val="2"/>
            <w:vMerge/>
            <w:vAlign w:val="center"/>
            <w:hideMark/>
          </w:tcPr>
          <w:p w:rsidR="0021310F" w:rsidRDefault="0021310F" w:rsidP="00531ABE">
            <w:pPr>
              <w:rPr>
                <w:rFonts w:ascii="宋体" w:hAnsi="宋体" w:cs="宋体"/>
                <w:b/>
                <w:bCs/>
                <w:color w:val="000000"/>
                <w:sz w:val="32"/>
                <w:szCs w:val="32"/>
              </w:rPr>
            </w:pPr>
          </w:p>
        </w:tc>
        <w:tc>
          <w:tcPr>
            <w:tcW w:w="1559" w:type="dxa"/>
            <w:shd w:val="clear" w:color="auto" w:fill="auto"/>
            <w:noWrap/>
            <w:tcMar>
              <w:top w:w="15" w:type="dxa"/>
              <w:left w:w="15" w:type="dxa"/>
              <w:bottom w:w="0" w:type="dxa"/>
              <w:right w:w="15" w:type="dxa"/>
            </w:tcMar>
            <w:vAlign w:val="center"/>
            <w:hideMark/>
          </w:tcPr>
          <w:p w:rsidR="0021310F" w:rsidRDefault="0021310F" w:rsidP="00531ABE">
            <w:pPr>
              <w:rPr>
                <w:b/>
                <w:bCs/>
                <w:color w:val="000000"/>
                <w:sz w:val="32"/>
                <w:szCs w:val="32"/>
              </w:rPr>
            </w:pPr>
            <w:r>
              <w:rPr>
                <w:rFonts w:hint="eastAsia"/>
                <w:b/>
                <w:bCs/>
                <w:color w:val="000000"/>
                <w:sz w:val="32"/>
                <w:szCs w:val="32"/>
              </w:rPr>
              <w:t>单位信息</w:t>
            </w:r>
          </w:p>
        </w:tc>
        <w:tc>
          <w:tcPr>
            <w:tcW w:w="7282" w:type="dxa"/>
            <w:shd w:val="clear" w:color="auto" w:fill="auto"/>
            <w:tcMar>
              <w:top w:w="15" w:type="dxa"/>
              <w:left w:w="15" w:type="dxa"/>
              <w:bottom w:w="0" w:type="dxa"/>
              <w:right w:w="15" w:type="dxa"/>
            </w:tcMar>
            <w:vAlign w:val="center"/>
            <w:hideMark/>
          </w:tcPr>
          <w:p w:rsidR="00DB1CD7" w:rsidRPr="006C7748" w:rsidRDefault="0021310F" w:rsidP="00531ABE">
            <w:pPr>
              <w:rPr>
                <w:color w:val="BFBFBF" w:themeColor="background1" w:themeShade="BF"/>
              </w:rPr>
            </w:pPr>
            <w:r w:rsidRPr="006C7748">
              <w:rPr>
                <w:rFonts w:hint="eastAsia"/>
                <w:color w:val="BFBFBF" w:themeColor="background1" w:themeShade="BF"/>
              </w:rPr>
              <w:t>显示管辖单位信息</w:t>
            </w:r>
          </w:p>
          <w:p w:rsidR="0021310F" w:rsidRPr="006C7748" w:rsidRDefault="00DB1CD7" w:rsidP="00531ABE">
            <w:pPr>
              <w:rPr>
                <w:color w:val="BFBFBF" w:themeColor="background1" w:themeShade="BF"/>
              </w:rPr>
            </w:pPr>
            <w:r w:rsidRPr="006C7748">
              <w:rPr>
                <w:rFonts w:hint="eastAsia"/>
                <w:color w:val="BFBFBF" w:themeColor="background1" w:themeShade="BF"/>
              </w:rPr>
              <w:t>点击单位名称进入单位详情页</w:t>
            </w:r>
          </w:p>
          <w:p w:rsidR="0021310F" w:rsidRDefault="0021310F" w:rsidP="00531ABE">
            <w:pPr>
              <w:rPr>
                <w:color w:val="000000"/>
                <w:sz w:val="22"/>
                <w:szCs w:val="22"/>
              </w:rPr>
            </w:pPr>
            <w:r w:rsidRPr="006C7748">
              <w:rPr>
                <w:rFonts w:hint="eastAsia"/>
                <w:color w:val="BFBFBF" w:themeColor="background1" w:themeShade="BF"/>
                <w:sz w:val="22"/>
                <w:szCs w:val="22"/>
              </w:rPr>
              <w:t>点击地址可调用导航</w:t>
            </w:r>
          </w:p>
        </w:tc>
        <w:tc>
          <w:tcPr>
            <w:tcW w:w="2194" w:type="dxa"/>
            <w:shd w:val="clear" w:color="auto" w:fill="auto"/>
            <w:noWrap/>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p>
        </w:tc>
      </w:tr>
    </w:tbl>
    <w:p w:rsidR="008A00B1" w:rsidRDefault="008A00B1" w:rsidP="008A00B1"/>
    <w:p w:rsidR="008A00B1" w:rsidRDefault="008A00B1" w:rsidP="008A00B1"/>
    <w:p w:rsidR="00DB1CD7" w:rsidRPr="00A9272E" w:rsidRDefault="00DB1CD7" w:rsidP="00DB1CD7">
      <w:pPr>
        <w:pStyle w:val="2"/>
        <w:numPr>
          <w:ilvl w:val="0"/>
          <w:numId w:val="10"/>
        </w:numPr>
        <w:adjustRightInd w:val="0"/>
        <w:snapToGrid w:val="0"/>
        <w:spacing w:before="0" w:after="0" w:line="360" w:lineRule="auto"/>
        <w:rPr>
          <w:rFonts w:asciiTheme="minorEastAsia" w:hAnsiTheme="minorEastAsia" w:cstheme="minorEastAsia"/>
          <w:sz w:val="28"/>
          <w:szCs w:val="28"/>
        </w:rPr>
      </w:pPr>
      <w:r>
        <w:rPr>
          <w:rFonts w:asciiTheme="minorEastAsia" w:hAnsiTheme="minorEastAsia" w:cstheme="minorEastAsia" w:hint="eastAsia"/>
          <w:sz w:val="28"/>
          <w:szCs w:val="28"/>
        </w:rPr>
        <w:t>部分需求</w:t>
      </w:r>
      <w:r w:rsidR="008A00B1">
        <w:rPr>
          <w:rFonts w:asciiTheme="minorEastAsia" w:hAnsiTheme="minorEastAsia" w:cstheme="minorEastAsia" w:hint="eastAsia"/>
          <w:sz w:val="28"/>
          <w:szCs w:val="28"/>
        </w:rPr>
        <w:t>剖析</w:t>
      </w:r>
    </w:p>
    <w:p w:rsidR="008A00B1" w:rsidRPr="00684883" w:rsidRDefault="008A00B1" w:rsidP="00684883">
      <w:pPr>
        <w:pStyle w:val="a5"/>
        <w:numPr>
          <w:ilvl w:val="0"/>
          <w:numId w:val="23"/>
        </w:numPr>
        <w:spacing w:line="360" w:lineRule="auto"/>
        <w:ind w:firstLineChars="0"/>
        <w:rPr>
          <w:rFonts w:ascii="宋体" w:hAnsi="宋体"/>
          <w:sz w:val="24"/>
        </w:rPr>
      </w:pPr>
      <w:r w:rsidRPr="00684883">
        <w:rPr>
          <w:rFonts w:ascii="宋体" w:hAnsi="宋体"/>
          <w:sz w:val="24"/>
        </w:rPr>
        <w:t>水表状态判断逻辑为</w:t>
      </w:r>
    </w:p>
    <w:p w:rsidR="008A00B1" w:rsidRPr="008A00B1" w:rsidRDefault="008A00B1" w:rsidP="008A00B1">
      <w:pPr>
        <w:pStyle w:val="a5"/>
        <w:spacing w:line="360" w:lineRule="auto"/>
        <w:ind w:left="780" w:firstLineChars="0" w:firstLine="0"/>
        <w:rPr>
          <w:rFonts w:ascii="宋体" w:hAnsi="宋体" w:cs="宋体"/>
          <w:sz w:val="24"/>
        </w:rPr>
      </w:pPr>
      <w:r>
        <w:rPr>
          <w:noProof/>
        </w:rPr>
        <w:drawing>
          <wp:inline distT="0" distB="0" distL="0" distR="0" wp14:anchorId="6EFEA9B6" wp14:editId="3AC195E4">
            <wp:extent cx="8039100" cy="15906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074730" cy="1597725"/>
                    </a:xfrm>
                    <a:prstGeom prst="rect">
                      <a:avLst/>
                    </a:prstGeom>
                  </pic:spPr>
                </pic:pic>
              </a:graphicData>
            </a:graphic>
          </wp:inline>
        </w:drawing>
      </w:r>
    </w:p>
    <w:p w:rsidR="008A00B1" w:rsidRDefault="008A00B1">
      <w:pPr>
        <w:widowControl/>
        <w:jc w:val="left"/>
        <w:rPr>
          <w:rFonts w:ascii="宋体" w:hAnsi="宋体" w:cs="宋体"/>
          <w:sz w:val="24"/>
        </w:rPr>
      </w:pPr>
      <w:r>
        <w:rPr>
          <w:rFonts w:ascii="宋体" w:hAnsi="宋体" w:cs="宋体"/>
          <w:sz w:val="24"/>
        </w:rPr>
        <w:br w:type="page"/>
      </w:r>
    </w:p>
    <w:p w:rsidR="00DB1CD7" w:rsidRPr="00684883" w:rsidRDefault="008A00B1" w:rsidP="00684883">
      <w:pPr>
        <w:pStyle w:val="a5"/>
        <w:numPr>
          <w:ilvl w:val="0"/>
          <w:numId w:val="23"/>
        </w:numPr>
        <w:spacing w:line="360" w:lineRule="auto"/>
        <w:ind w:firstLineChars="0"/>
        <w:rPr>
          <w:rFonts w:ascii="宋体" w:hAnsi="宋体"/>
          <w:sz w:val="24"/>
        </w:rPr>
      </w:pPr>
      <w:r w:rsidRPr="00684883">
        <w:rPr>
          <w:rFonts w:ascii="宋体" w:hAnsi="宋体"/>
          <w:sz w:val="24"/>
        </w:rPr>
        <w:lastRenderedPageBreak/>
        <w:t>状态</w:t>
      </w:r>
      <w:r w:rsidR="00DB1CD7" w:rsidRPr="00684883">
        <w:rPr>
          <w:rFonts w:ascii="宋体" w:hAnsi="宋体"/>
          <w:sz w:val="24"/>
        </w:rPr>
        <w:t>统计界面统计方式如下</w:t>
      </w:r>
    </w:p>
    <w:p w:rsidR="00DB1CD7" w:rsidRPr="008A00B1" w:rsidRDefault="008A00B1" w:rsidP="008A00B1">
      <w:pPr>
        <w:pStyle w:val="a5"/>
        <w:spacing w:line="360" w:lineRule="auto"/>
        <w:ind w:left="780" w:firstLineChars="0" w:firstLine="0"/>
        <w:rPr>
          <w:rFonts w:ascii="宋体" w:hAnsi="宋体" w:cs="宋体"/>
          <w:sz w:val="24"/>
        </w:rPr>
      </w:pPr>
      <w:r>
        <w:rPr>
          <w:noProof/>
        </w:rPr>
        <w:drawing>
          <wp:inline distT="0" distB="0" distL="0" distR="0" wp14:anchorId="624CB41A" wp14:editId="33A63591">
            <wp:extent cx="6838950" cy="5411584"/>
            <wp:effectExtent l="0" t="0" r="0" b="0"/>
            <wp:docPr id="3" name="图片 3" descr="C:\Users\linis\AppData\Local\Microsoft\Windows\INetCache\Content.Word\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nis\AppData\Local\Microsoft\Windows\INetCache\Content.Word\无标题.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72691" cy="5438283"/>
                    </a:xfrm>
                    <a:prstGeom prst="rect">
                      <a:avLst/>
                    </a:prstGeom>
                    <a:noFill/>
                    <a:ln>
                      <a:noFill/>
                    </a:ln>
                  </pic:spPr>
                </pic:pic>
              </a:graphicData>
            </a:graphic>
          </wp:inline>
        </w:drawing>
      </w:r>
    </w:p>
    <w:p w:rsidR="00CC6E14" w:rsidRPr="00CC6E14" w:rsidRDefault="00BE7BD7" w:rsidP="00CC6E14">
      <w:pPr>
        <w:pStyle w:val="a5"/>
        <w:numPr>
          <w:ilvl w:val="0"/>
          <w:numId w:val="23"/>
        </w:numPr>
        <w:spacing w:line="360" w:lineRule="auto"/>
        <w:ind w:firstLineChars="0"/>
        <w:rPr>
          <w:rFonts w:ascii="宋体" w:hAnsi="宋体"/>
          <w:sz w:val="24"/>
        </w:rPr>
      </w:pPr>
      <w:r w:rsidRPr="00684883">
        <w:rPr>
          <w:rFonts w:ascii="宋体" w:hAnsi="宋体"/>
          <w:sz w:val="24"/>
        </w:rPr>
        <w:lastRenderedPageBreak/>
        <w:t>统计报表模块</w:t>
      </w:r>
    </w:p>
    <w:p w:rsidR="00FC5A86" w:rsidRDefault="00BE7BD7" w:rsidP="00CC6E14">
      <w:pPr>
        <w:pStyle w:val="a5"/>
        <w:ind w:left="780" w:firstLineChars="0" w:firstLine="60"/>
        <w:rPr>
          <w:rFonts w:ascii="宋体" w:hAnsi="宋体"/>
          <w:sz w:val="24"/>
        </w:rPr>
      </w:pPr>
      <w:r>
        <w:rPr>
          <w:rFonts w:ascii="宋体" w:hAnsi="宋体" w:cs="宋体"/>
          <w:sz w:val="24"/>
        </w:rPr>
        <w:t>按日统计和按单位统计合为一个页面，采用一表两图的格式，</w:t>
      </w:r>
      <w:r w:rsidRPr="00684883">
        <w:rPr>
          <w:rFonts w:ascii="宋体" w:hAnsi="宋体"/>
          <w:sz w:val="24"/>
        </w:rPr>
        <w:t>表格可导出，图表可保存</w:t>
      </w:r>
      <w:r>
        <w:rPr>
          <w:rFonts w:ascii="宋体" w:hAnsi="宋体"/>
          <w:sz w:val="24"/>
        </w:rPr>
        <w:t>。</w:t>
      </w:r>
    </w:p>
    <w:p w:rsidR="00BE7BD7" w:rsidRDefault="00BE7BD7" w:rsidP="00CC6E14">
      <w:pPr>
        <w:pStyle w:val="a5"/>
        <w:ind w:left="360" w:firstLineChars="0" w:firstLine="0"/>
        <w:jc w:val="center"/>
      </w:pPr>
      <w:r>
        <w:rPr>
          <w:noProof/>
        </w:rPr>
        <w:drawing>
          <wp:inline distT="0" distB="0" distL="0" distR="0" wp14:anchorId="7108BF55" wp14:editId="5174C7E7">
            <wp:extent cx="8010525" cy="2507951"/>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063879" cy="2524655"/>
                    </a:xfrm>
                    <a:prstGeom prst="rect">
                      <a:avLst/>
                    </a:prstGeom>
                  </pic:spPr>
                </pic:pic>
              </a:graphicData>
            </a:graphic>
          </wp:inline>
        </w:drawing>
      </w:r>
    </w:p>
    <w:p w:rsidR="00CC6E14" w:rsidRDefault="00CC6E14" w:rsidP="00DB1CD7">
      <w:pPr>
        <w:pStyle w:val="a5"/>
        <w:ind w:left="360" w:firstLineChars="0" w:firstLine="0"/>
      </w:pPr>
    </w:p>
    <w:p w:rsidR="00BE7BD7" w:rsidRDefault="00BE7BD7" w:rsidP="00CC6E14">
      <w:pPr>
        <w:pStyle w:val="a5"/>
        <w:ind w:left="780" w:firstLineChars="0" w:firstLine="60"/>
        <w:rPr>
          <w:rFonts w:ascii="宋体" w:hAnsi="宋体"/>
          <w:sz w:val="24"/>
        </w:rPr>
      </w:pPr>
      <w:r>
        <w:rPr>
          <w:rFonts w:ascii="宋体" w:hAnsi="宋体" w:cs="宋体"/>
          <w:sz w:val="24"/>
        </w:rPr>
        <w:t>按</w:t>
      </w:r>
      <w:r>
        <w:rPr>
          <w:rFonts w:ascii="宋体" w:hAnsi="宋体" w:cs="宋体" w:hint="eastAsia"/>
          <w:sz w:val="24"/>
        </w:rPr>
        <w:t>月</w:t>
      </w:r>
      <w:r>
        <w:rPr>
          <w:rFonts w:ascii="宋体" w:hAnsi="宋体" w:cs="宋体"/>
          <w:sz w:val="24"/>
        </w:rPr>
        <w:t>统计和按单位统计合为一个页面，采用一表两图的格式，</w:t>
      </w:r>
      <w:r w:rsidRPr="00684883">
        <w:rPr>
          <w:rFonts w:ascii="宋体" w:hAnsi="宋体"/>
          <w:sz w:val="24"/>
        </w:rPr>
        <w:t>表格可导出，图表可保存</w:t>
      </w:r>
      <w:r>
        <w:rPr>
          <w:rFonts w:ascii="宋体" w:hAnsi="宋体"/>
          <w:sz w:val="24"/>
        </w:rPr>
        <w:t>。</w:t>
      </w:r>
    </w:p>
    <w:p w:rsidR="00BE7BD7" w:rsidRDefault="00BE7BD7" w:rsidP="00CC6E14">
      <w:pPr>
        <w:pStyle w:val="a5"/>
        <w:ind w:left="360" w:firstLineChars="0" w:firstLine="0"/>
        <w:jc w:val="center"/>
      </w:pPr>
      <w:r>
        <w:rPr>
          <w:noProof/>
        </w:rPr>
        <w:drawing>
          <wp:inline distT="0" distB="0" distL="0" distR="0" wp14:anchorId="3F00EFA6" wp14:editId="3B8BA7C9">
            <wp:extent cx="8039100" cy="23055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074454" cy="2315664"/>
                    </a:xfrm>
                    <a:prstGeom prst="rect">
                      <a:avLst/>
                    </a:prstGeom>
                  </pic:spPr>
                </pic:pic>
              </a:graphicData>
            </a:graphic>
          </wp:inline>
        </w:drawing>
      </w:r>
    </w:p>
    <w:p w:rsidR="008034CC" w:rsidRPr="008034CC" w:rsidRDefault="008034CC" w:rsidP="008034CC">
      <w:pPr>
        <w:framePr w:hSpace="180" w:wrap="around" w:vAnchor="text" w:hAnchor="page" w:x="1" w:y="-1259"/>
        <w:spacing w:line="360" w:lineRule="auto"/>
        <w:ind w:left="420"/>
        <w:rPr>
          <w:rFonts w:ascii="宋体" w:hAnsi="宋体" w:cs="宋体"/>
          <w:sz w:val="24"/>
        </w:rPr>
        <w:sectPr w:rsidR="008034CC" w:rsidRPr="008034CC" w:rsidSect="008034CC">
          <w:pgSz w:w="16838" w:h="11906" w:orient="landscape"/>
          <w:pgMar w:top="1260" w:right="1440" w:bottom="1466" w:left="1440" w:header="851" w:footer="992" w:gutter="0"/>
          <w:cols w:space="720"/>
          <w:docGrid w:type="lines" w:linePitch="312"/>
        </w:sectPr>
      </w:pPr>
    </w:p>
    <w:p w:rsidR="00BE7BD7" w:rsidRDefault="00BE7BD7" w:rsidP="00BE7BD7">
      <w:pPr>
        <w:adjustRightInd w:val="0"/>
        <w:snapToGrid w:val="0"/>
        <w:spacing w:line="360" w:lineRule="auto"/>
        <w:ind w:firstLineChars="200" w:firstLine="480"/>
        <w:rPr>
          <w:rFonts w:ascii="宋体" w:hAnsi="宋体"/>
          <w:sz w:val="24"/>
        </w:rPr>
      </w:pPr>
      <w:r w:rsidRPr="00BE7BD7">
        <w:rPr>
          <w:rFonts w:ascii="宋体" w:hAnsi="宋体"/>
          <w:sz w:val="24"/>
        </w:rPr>
        <w:lastRenderedPageBreak/>
        <w:t>按</w:t>
      </w:r>
      <w:r w:rsidRPr="00BE7BD7">
        <w:rPr>
          <w:rFonts w:ascii="宋体" w:hAnsi="宋体" w:hint="eastAsia"/>
          <w:sz w:val="24"/>
        </w:rPr>
        <w:t>年</w:t>
      </w:r>
      <w:r w:rsidRPr="00BE7BD7">
        <w:rPr>
          <w:rFonts w:ascii="宋体" w:hAnsi="宋体"/>
          <w:sz w:val="24"/>
        </w:rPr>
        <w:t>统计和按单位统计合为一个页面，采用一表两图的格式，</w:t>
      </w:r>
      <w:r w:rsidRPr="00684883">
        <w:rPr>
          <w:rFonts w:ascii="宋体" w:hAnsi="宋体"/>
          <w:sz w:val="24"/>
        </w:rPr>
        <w:t>表格可导出，图表可保存</w:t>
      </w:r>
      <w:r>
        <w:rPr>
          <w:rFonts w:ascii="宋体" w:hAnsi="宋体"/>
          <w:sz w:val="24"/>
        </w:rPr>
        <w:t>。</w:t>
      </w:r>
    </w:p>
    <w:p w:rsidR="00BE7BD7" w:rsidRPr="00BE7BD7" w:rsidRDefault="00BE7BD7" w:rsidP="00BE7BD7">
      <w:pPr>
        <w:pStyle w:val="a5"/>
        <w:ind w:left="1270" w:firstLineChars="0" w:firstLine="0"/>
      </w:pPr>
      <w:r>
        <w:rPr>
          <w:noProof/>
        </w:rPr>
        <w:drawing>
          <wp:inline distT="0" distB="0" distL="0" distR="0" wp14:anchorId="198FCD26" wp14:editId="3CBDFAFA">
            <wp:extent cx="3800475" cy="26384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0475" cy="2638425"/>
                    </a:xfrm>
                    <a:prstGeom prst="rect">
                      <a:avLst/>
                    </a:prstGeom>
                  </pic:spPr>
                </pic:pic>
              </a:graphicData>
            </a:graphic>
          </wp:inline>
        </w:drawing>
      </w:r>
    </w:p>
    <w:p w:rsidR="00CC6E14" w:rsidRDefault="00CC6E14">
      <w:pPr>
        <w:widowControl/>
        <w:jc w:val="left"/>
        <w:rPr>
          <w:rFonts w:ascii="宋体" w:hAnsi="宋体"/>
          <w:sz w:val="24"/>
        </w:rPr>
      </w:pPr>
      <w:r>
        <w:rPr>
          <w:rFonts w:ascii="宋体" w:hAnsi="宋体"/>
          <w:sz w:val="24"/>
        </w:rPr>
        <w:br w:type="page"/>
      </w:r>
    </w:p>
    <w:p w:rsidR="00684883" w:rsidRPr="00684883" w:rsidRDefault="00684883" w:rsidP="00684883">
      <w:pPr>
        <w:adjustRightInd w:val="0"/>
        <w:snapToGrid w:val="0"/>
        <w:spacing w:line="360" w:lineRule="auto"/>
        <w:ind w:firstLineChars="200" w:firstLine="480"/>
        <w:rPr>
          <w:rFonts w:ascii="宋体" w:hAnsi="宋体"/>
          <w:sz w:val="24"/>
        </w:rPr>
      </w:pPr>
      <w:r w:rsidRPr="00684883">
        <w:rPr>
          <w:rFonts w:ascii="宋体" w:hAnsi="宋体"/>
          <w:sz w:val="24"/>
        </w:rPr>
        <w:lastRenderedPageBreak/>
        <w:t>按乡镇统计、按水源类型统计、按水表属性统计为一个页面，采用一表三图的格式。表格可导出，图表可保存</w:t>
      </w:r>
    </w:p>
    <w:tbl>
      <w:tblPr>
        <w:tblW w:w="8364" w:type="dxa"/>
        <w:tblInd w:w="-5" w:type="dxa"/>
        <w:tblLook w:val="04A0" w:firstRow="1" w:lastRow="0" w:firstColumn="1" w:lastColumn="0" w:noHBand="0" w:noVBand="1"/>
      </w:tblPr>
      <w:tblGrid>
        <w:gridCol w:w="1080"/>
        <w:gridCol w:w="1080"/>
        <w:gridCol w:w="1080"/>
        <w:gridCol w:w="1080"/>
        <w:gridCol w:w="1080"/>
        <w:gridCol w:w="1320"/>
        <w:gridCol w:w="656"/>
        <w:gridCol w:w="988"/>
      </w:tblGrid>
      <w:tr w:rsidR="00684883" w:rsidRPr="00FC5A86" w:rsidTr="00684883">
        <w:trPr>
          <w:trHeight w:val="1025"/>
        </w:trPr>
        <w:tc>
          <w:tcPr>
            <w:tcW w:w="1080" w:type="dxa"/>
            <w:tcBorders>
              <w:top w:val="single" w:sz="4" w:space="0" w:color="auto"/>
              <w:left w:val="single" w:sz="4" w:space="0" w:color="auto"/>
              <w:bottom w:val="single" w:sz="4" w:space="0" w:color="auto"/>
              <w:right w:val="nil"/>
            </w:tcBorders>
            <w:shd w:val="clear" w:color="auto" w:fill="auto"/>
            <w:noWrap/>
            <w:vAlign w:val="center"/>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所属乡镇</w:t>
            </w:r>
          </w:p>
        </w:tc>
        <w:tc>
          <w:tcPr>
            <w:tcW w:w="1080" w:type="dxa"/>
            <w:tcBorders>
              <w:top w:val="single" w:sz="4" w:space="0" w:color="auto"/>
              <w:left w:val="nil"/>
              <w:bottom w:val="single" w:sz="4" w:space="0" w:color="auto"/>
              <w:right w:val="single" w:sz="4" w:space="0" w:color="auto"/>
              <w:tl2br w:val="single" w:sz="4" w:space="0" w:color="auto"/>
            </w:tcBorders>
            <w:shd w:val="clear" w:color="auto" w:fill="auto"/>
            <w:vAlign w:val="center"/>
            <w:hideMark/>
          </w:tcPr>
          <w:p w:rsidR="00684883" w:rsidRDefault="00684883" w:rsidP="00D26142">
            <w:pPr>
              <w:widowControl/>
              <w:ind w:left="220" w:hangingChars="100" w:hanging="220"/>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水表属性</w:t>
            </w:r>
          </w:p>
          <w:p w:rsidR="00684883" w:rsidRPr="00FC5A86" w:rsidRDefault="00684883" w:rsidP="00D26142">
            <w:pPr>
              <w:widowControl/>
              <w:ind w:left="220" w:hangingChars="100" w:hanging="220"/>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br/>
              <w:t>水源类型</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教育</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仓储</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服务</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居民服务业</w:t>
            </w:r>
          </w:p>
        </w:tc>
        <w:tc>
          <w:tcPr>
            <w:tcW w:w="656" w:type="dxa"/>
            <w:tcBorders>
              <w:top w:val="single" w:sz="4" w:space="0" w:color="auto"/>
              <w:left w:val="nil"/>
              <w:bottom w:val="single"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总计</w:t>
            </w:r>
          </w:p>
        </w:tc>
      </w:tr>
      <w:tr w:rsidR="00684883" w:rsidRPr="00FC5A86" w:rsidTr="00684883">
        <w:trPr>
          <w:trHeight w:val="270"/>
        </w:trPr>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84883" w:rsidRPr="00FC5A86" w:rsidRDefault="00684883" w:rsidP="00D26142">
            <w:pPr>
              <w:widowControl/>
              <w:jc w:val="center"/>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总计</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自来水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自备井</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地表水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再生水</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single"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84883" w:rsidRPr="00FC5A86" w:rsidRDefault="00684883" w:rsidP="00D26142">
            <w:pPr>
              <w:widowControl/>
              <w:jc w:val="center"/>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于家务乡</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自来水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自备井</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地表水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再生水</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single"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84883" w:rsidRPr="00FC5A86" w:rsidRDefault="00684883" w:rsidP="00D26142">
            <w:pPr>
              <w:widowControl/>
              <w:jc w:val="center"/>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潞城镇</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自来水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自备井</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地表水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再生水</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single"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84883" w:rsidRPr="00FC5A86" w:rsidRDefault="00684883" w:rsidP="00D26142">
            <w:pPr>
              <w:widowControl/>
              <w:jc w:val="center"/>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张家湾镇</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自来水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自备井</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地表水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再生水</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single"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84883" w:rsidRPr="00FC5A86" w:rsidRDefault="00684883" w:rsidP="00D26142">
            <w:pPr>
              <w:widowControl/>
              <w:jc w:val="center"/>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马驹桥镇</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自来水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自备井</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地表水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再生水</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single"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84883" w:rsidRPr="00FC5A86" w:rsidRDefault="00684883" w:rsidP="00D26142">
            <w:pPr>
              <w:widowControl/>
              <w:jc w:val="center"/>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宋庄镇</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自来水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自备井</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地表水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再生水</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single"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684883" w:rsidRPr="00FC5A86" w:rsidRDefault="00684883" w:rsidP="00D26142">
            <w:pPr>
              <w:widowControl/>
              <w:jc w:val="center"/>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自来水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自备井</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地表水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再生水</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single"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84883" w:rsidRPr="00FC5A86" w:rsidRDefault="00684883" w:rsidP="00D26142">
            <w:pPr>
              <w:widowControl/>
              <w:jc w:val="center"/>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台湖镇</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自来水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自备井</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地表水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再生水</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single"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bl>
    <w:p w:rsidR="00684883" w:rsidRDefault="00684883" w:rsidP="008034CC">
      <w:pPr>
        <w:spacing w:line="360" w:lineRule="auto"/>
        <w:ind w:left="420"/>
        <w:rPr>
          <w:rFonts w:ascii="宋体" w:hAnsi="宋体" w:cs="宋体"/>
          <w:sz w:val="24"/>
        </w:rPr>
      </w:pPr>
    </w:p>
    <w:p w:rsidR="00684883" w:rsidRDefault="00684883" w:rsidP="00CC6E14">
      <w:pPr>
        <w:pStyle w:val="a5"/>
        <w:ind w:left="360" w:firstLineChars="0" w:firstLine="0"/>
        <w:rPr>
          <w:rFonts w:ascii="宋体" w:hAnsi="宋体" w:cs="宋体"/>
          <w:sz w:val="24"/>
        </w:rPr>
      </w:pPr>
      <w:r>
        <w:rPr>
          <w:rFonts w:ascii="宋体" w:hAnsi="宋体" w:cs="宋体"/>
          <w:sz w:val="24"/>
        </w:rPr>
        <w:br w:type="page"/>
      </w:r>
    </w:p>
    <w:p w:rsidR="00C93920" w:rsidRPr="00A9272E" w:rsidRDefault="00C67955" w:rsidP="00A9272E">
      <w:pPr>
        <w:pStyle w:val="2"/>
        <w:numPr>
          <w:ilvl w:val="0"/>
          <w:numId w:val="10"/>
        </w:numPr>
        <w:adjustRightInd w:val="0"/>
        <w:snapToGrid w:val="0"/>
        <w:spacing w:before="0" w:after="0" w:line="360" w:lineRule="auto"/>
        <w:rPr>
          <w:rFonts w:asciiTheme="minorEastAsia" w:hAnsiTheme="minorEastAsia" w:cstheme="minorEastAsia"/>
          <w:sz w:val="28"/>
          <w:szCs w:val="28"/>
        </w:rPr>
      </w:pPr>
      <w:r w:rsidRPr="00467C31">
        <w:rPr>
          <w:rFonts w:asciiTheme="minorEastAsia" w:hAnsiTheme="minorEastAsia" w:cstheme="minorEastAsia" w:hint="eastAsia"/>
          <w:sz w:val="28"/>
          <w:szCs w:val="28"/>
        </w:rPr>
        <w:lastRenderedPageBreak/>
        <w:t>项目开发测试</w:t>
      </w:r>
      <w:bookmarkEnd w:id="0"/>
      <w:bookmarkEnd w:id="1"/>
      <w:bookmarkEnd w:id="2"/>
      <w:bookmarkEnd w:id="3"/>
      <w:bookmarkEnd w:id="4"/>
      <w:bookmarkEnd w:id="5"/>
    </w:p>
    <w:p w:rsidR="00C93920" w:rsidRDefault="00C67955">
      <w:pPr>
        <w:adjustRightInd w:val="0"/>
        <w:snapToGrid w:val="0"/>
        <w:spacing w:line="360" w:lineRule="auto"/>
        <w:ind w:firstLineChars="200" w:firstLine="560"/>
        <w:rPr>
          <w:rFonts w:ascii="宋体" w:hAnsi="宋体"/>
          <w:sz w:val="28"/>
          <w:szCs w:val="28"/>
        </w:rPr>
      </w:pPr>
      <w:r>
        <w:rPr>
          <w:rFonts w:ascii="宋体" w:hAnsi="宋体" w:hint="eastAsia"/>
          <w:sz w:val="28"/>
          <w:szCs w:val="28"/>
        </w:rPr>
        <w:t>根据需求和设计方案，组织人员完成编码、测试工作。本阶段的主要活动是：</w:t>
      </w:r>
    </w:p>
    <w:p w:rsidR="00C93920" w:rsidRDefault="00C67955" w:rsidP="00E121A0">
      <w:pPr>
        <w:numPr>
          <w:ilvl w:val="0"/>
          <w:numId w:val="18"/>
        </w:numPr>
        <w:tabs>
          <w:tab w:val="left" w:pos="312"/>
        </w:tabs>
        <w:adjustRightInd w:val="0"/>
        <w:snapToGrid w:val="0"/>
        <w:spacing w:line="360" w:lineRule="auto"/>
        <w:rPr>
          <w:rFonts w:ascii="宋体" w:hAnsi="宋体"/>
          <w:sz w:val="28"/>
          <w:szCs w:val="28"/>
        </w:rPr>
      </w:pPr>
      <w:r>
        <w:rPr>
          <w:rFonts w:ascii="宋体" w:hAnsi="宋体" w:hint="eastAsia"/>
          <w:sz w:val="28"/>
          <w:szCs w:val="28"/>
        </w:rPr>
        <w:t>根据需求文档和设计文档进行编码和自测。在设计方面完成功能设计、界面设计和系统管理设计；完成单元内测试和系统测试；</w:t>
      </w:r>
    </w:p>
    <w:p w:rsidR="00C93920" w:rsidRDefault="00C67955" w:rsidP="00E121A0">
      <w:pPr>
        <w:numPr>
          <w:ilvl w:val="0"/>
          <w:numId w:val="18"/>
        </w:numPr>
        <w:tabs>
          <w:tab w:val="left" w:pos="312"/>
        </w:tabs>
        <w:adjustRightInd w:val="0"/>
        <w:snapToGrid w:val="0"/>
        <w:spacing w:line="360" w:lineRule="auto"/>
        <w:rPr>
          <w:rFonts w:ascii="宋体" w:hAnsi="宋体"/>
          <w:sz w:val="28"/>
          <w:szCs w:val="28"/>
        </w:rPr>
      </w:pPr>
      <w:r>
        <w:rPr>
          <w:rFonts w:ascii="宋体" w:hAnsi="宋体" w:hint="eastAsia"/>
          <w:sz w:val="28"/>
          <w:szCs w:val="28"/>
        </w:rPr>
        <w:t>编写项目使用手册；</w:t>
      </w:r>
    </w:p>
    <w:p w:rsidR="00C93920" w:rsidRDefault="00C67955" w:rsidP="00E121A0">
      <w:pPr>
        <w:numPr>
          <w:ilvl w:val="0"/>
          <w:numId w:val="18"/>
        </w:numPr>
        <w:tabs>
          <w:tab w:val="left" w:pos="312"/>
        </w:tabs>
        <w:adjustRightInd w:val="0"/>
        <w:snapToGrid w:val="0"/>
        <w:spacing w:line="360" w:lineRule="auto"/>
        <w:rPr>
          <w:rFonts w:ascii="宋体" w:hAnsi="宋体"/>
          <w:sz w:val="28"/>
          <w:szCs w:val="28"/>
        </w:rPr>
      </w:pPr>
      <w:r>
        <w:rPr>
          <w:rFonts w:ascii="宋体" w:hAnsi="宋体" w:hint="eastAsia"/>
          <w:sz w:val="28"/>
          <w:szCs w:val="28"/>
        </w:rPr>
        <w:t>提交《项目使用手册》，双方对提交的文档认可；</w:t>
      </w:r>
    </w:p>
    <w:p w:rsidR="00C93920" w:rsidRDefault="00C93920">
      <w:pPr>
        <w:tabs>
          <w:tab w:val="left" w:pos="900"/>
        </w:tabs>
        <w:adjustRightInd w:val="0"/>
        <w:snapToGrid w:val="0"/>
        <w:spacing w:line="360" w:lineRule="auto"/>
        <w:ind w:leftChars="200" w:left="420"/>
        <w:rPr>
          <w:rFonts w:ascii="宋体" w:hAnsi="宋体"/>
          <w:sz w:val="28"/>
          <w:szCs w:val="28"/>
        </w:rPr>
      </w:pPr>
    </w:p>
    <w:p w:rsidR="00C93920" w:rsidRDefault="00C93920">
      <w:pPr>
        <w:rPr>
          <w:rFonts w:asciiTheme="minorEastAsia" w:hAnsiTheme="minorEastAsia" w:cstheme="minorEastAsia"/>
          <w:sz w:val="28"/>
          <w:szCs w:val="28"/>
        </w:rPr>
      </w:pPr>
    </w:p>
    <w:p w:rsidR="00D26142" w:rsidRDefault="00D26142">
      <w:pPr>
        <w:rPr>
          <w:rFonts w:asciiTheme="minorEastAsia" w:hAnsiTheme="minorEastAsia" w:cstheme="minorEastAsia"/>
          <w:sz w:val="28"/>
          <w:szCs w:val="28"/>
        </w:rPr>
      </w:pPr>
    </w:p>
    <w:p w:rsidR="00D26142" w:rsidRDefault="00D26142">
      <w:pPr>
        <w:rPr>
          <w:rFonts w:asciiTheme="minorEastAsia" w:hAnsiTheme="minorEastAsia" w:cstheme="minorEastAsia"/>
          <w:sz w:val="28"/>
          <w:szCs w:val="28"/>
        </w:rPr>
      </w:pPr>
    </w:p>
    <w:p w:rsidR="00D26142" w:rsidRDefault="00D26142">
      <w:pPr>
        <w:rPr>
          <w:rFonts w:asciiTheme="minorEastAsia" w:hAnsiTheme="minorEastAsia" w:cstheme="minorEastAsia"/>
          <w:sz w:val="28"/>
          <w:szCs w:val="28"/>
        </w:rPr>
      </w:pPr>
    </w:p>
    <w:p w:rsidR="00C93920" w:rsidRDefault="00D26142">
      <w:pPr>
        <w:rPr>
          <w:rFonts w:asciiTheme="minorEastAsia" w:hAnsiTheme="minorEastAsia" w:cstheme="minorEastAsia"/>
          <w:sz w:val="28"/>
          <w:szCs w:val="28"/>
        </w:rPr>
      </w:pPr>
      <w:r>
        <w:rPr>
          <w:rFonts w:ascii="宋体" w:hAnsi="宋体" w:cs="宋体" w:hint="eastAsia"/>
          <w:noProof/>
          <w:sz w:val="24"/>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396240</wp:posOffset>
                </wp:positionV>
                <wp:extent cx="5257800" cy="0"/>
                <wp:effectExtent l="0" t="0" r="19050" b="19050"/>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0D6FCD" id="直接连接符 8" o:spid="_x0000_s1026" style="position:absolute;left:0;text-align:left;flip:y;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362.8pt,31.2pt" to="776.8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" strokeweight="1pt">
                <w10:wrap anchorx="margin"/>
              </v:line>
            </w:pict>
          </mc:Fallback>
        </mc:AlternateContent>
      </w:r>
    </w:p>
    <w:p w:rsidR="00D26142" w:rsidRDefault="00D26142" w:rsidP="00D26142">
      <w:pPr>
        <w:spacing w:line="360" w:lineRule="auto"/>
        <w:rPr>
          <w:rFonts w:ascii="宋体" w:hAnsi="宋体" w:cs="宋体"/>
          <w:sz w:val="24"/>
        </w:rPr>
      </w:pPr>
    </w:p>
    <w:p w:rsidR="00D26142" w:rsidRDefault="00D26142" w:rsidP="00D26142">
      <w:pPr>
        <w:spacing w:line="360" w:lineRule="auto"/>
        <w:rPr>
          <w:rFonts w:ascii="宋体" w:hAnsi="宋体" w:cs="宋体"/>
          <w:sz w:val="24"/>
        </w:rPr>
      </w:pPr>
      <w:r>
        <w:rPr>
          <w:rFonts w:ascii="宋体" w:hAnsi="宋体" w:cs="宋体" w:hint="eastAsia"/>
          <w:sz w:val="24"/>
        </w:rPr>
        <w:t>双方确认以上软件需求正确无误。</w:t>
      </w:r>
    </w:p>
    <w:p w:rsidR="00D26142" w:rsidRDefault="00D26142" w:rsidP="00D26142">
      <w:pPr>
        <w:spacing w:line="360" w:lineRule="auto"/>
        <w:rPr>
          <w:rFonts w:ascii="宋体" w:hAnsi="宋体" w:cs="宋体"/>
          <w:sz w:val="24"/>
        </w:rPr>
      </w:pPr>
    </w:p>
    <w:p w:rsidR="00D26142" w:rsidRDefault="00D26142" w:rsidP="00D26142">
      <w:pPr>
        <w:spacing w:line="360" w:lineRule="auto"/>
        <w:rPr>
          <w:rFonts w:ascii="宋体" w:hAnsi="宋体" w:cs="宋体"/>
          <w:sz w:val="24"/>
        </w:rPr>
      </w:pPr>
      <w:r>
        <w:rPr>
          <w:rFonts w:ascii="宋体" w:hAnsi="宋体" w:cs="宋体" w:hint="eastAsia"/>
          <w:sz w:val="24"/>
        </w:rPr>
        <w:t>用户代表签字：                            公司代表签字：</w:t>
      </w:r>
    </w:p>
    <w:p w:rsidR="00D26142" w:rsidRDefault="00D26142" w:rsidP="00D26142">
      <w:pPr>
        <w:spacing w:line="360" w:lineRule="auto"/>
        <w:rPr>
          <w:rFonts w:ascii="宋体" w:hAnsi="宋体" w:cs="宋体"/>
          <w:sz w:val="24"/>
        </w:rPr>
      </w:pPr>
    </w:p>
    <w:p w:rsidR="00D26142" w:rsidRDefault="00D26142" w:rsidP="00D26142">
      <w:pPr>
        <w:spacing w:line="360" w:lineRule="auto"/>
        <w:rPr>
          <w:rFonts w:ascii="宋体" w:hAnsi="宋体" w:cs="宋体"/>
          <w:sz w:val="24"/>
        </w:rPr>
      </w:pPr>
      <w:r>
        <w:rPr>
          <w:rFonts w:ascii="宋体" w:hAnsi="宋体" w:cs="宋体" w:hint="eastAsia"/>
          <w:sz w:val="24"/>
        </w:rPr>
        <w:t xml:space="preserve">日  </w:t>
      </w:r>
      <w:r>
        <w:rPr>
          <w:rFonts w:ascii="宋体" w:hAnsi="宋体" w:cs="宋体"/>
          <w:sz w:val="24"/>
        </w:rPr>
        <w:tab/>
        <w:t xml:space="preserve"> </w:t>
      </w:r>
      <w:r>
        <w:rPr>
          <w:rFonts w:ascii="宋体" w:hAnsi="宋体" w:cs="宋体" w:hint="eastAsia"/>
          <w:sz w:val="24"/>
        </w:rPr>
        <w:t xml:space="preserve">  期：                            日 </w:t>
      </w:r>
      <w:r>
        <w:rPr>
          <w:rFonts w:ascii="宋体" w:hAnsi="宋体" w:cs="宋体"/>
          <w:sz w:val="24"/>
        </w:rPr>
        <w:t xml:space="preserve">    </w:t>
      </w:r>
      <w:r>
        <w:rPr>
          <w:rFonts w:ascii="宋体" w:hAnsi="宋体" w:cs="宋体" w:hint="eastAsia"/>
          <w:sz w:val="24"/>
        </w:rPr>
        <w:t xml:space="preserve">   期：</w:t>
      </w:r>
    </w:p>
    <w:p w:rsidR="007807AC" w:rsidRDefault="007807AC">
      <w:pPr>
        <w:rPr>
          <w:rFonts w:asciiTheme="minorEastAsia" w:hAnsiTheme="minorEastAsia" w:cstheme="minorEastAsia"/>
          <w:sz w:val="28"/>
          <w:szCs w:val="28"/>
        </w:rPr>
      </w:pPr>
    </w:p>
    <w:sectPr w:rsidR="007807AC">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3A68" w:rsidRDefault="00C13A68">
      <w:r>
        <w:separator/>
      </w:r>
    </w:p>
  </w:endnote>
  <w:endnote w:type="continuationSeparator" w:id="0">
    <w:p w:rsidR="00C13A68" w:rsidRDefault="00C13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239A" w:rsidRDefault="005C239A">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C239A" w:rsidRDefault="005C239A">
                          <w:pPr>
                            <w:pStyle w:val="a3"/>
                          </w:pPr>
                          <w:r>
                            <w:rPr>
                              <w:rFonts w:hint="eastAsia"/>
                            </w:rPr>
                            <w:fldChar w:fldCharType="begin"/>
                          </w:r>
                          <w:r>
                            <w:rPr>
                              <w:rFonts w:hint="eastAsia"/>
                            </w:rPr>
                            <w:instrText xml:space="preserve"> PAGE  \* MERGEFORMAT </w:instrText>
                          </w:r>
                          <w:r>
                            <w:rPr>
                              <w:rFonts w:hint="eastAsia"/>
                            </w:rPr>
                            <w:fldChar w:fldCharType="separate"/>
                          </w:r>
                          <w:r w:rsidR="00DB007B">
                            <w:rPr>
                              <w:noProof/>
                            </w:rPr>
                            <w:t>13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5C239A" w:rsidRDefault="005C239A">
                    <w:pPr>
                      <w:pStyle w:val="a3"/>
                    </w:pPr>
                    <w:r>
                      <w:rPr>
                        <w:rFonts w:hint="eastAsia"/>
                      </w:rPr>
                      <w:fldChar w:fldCharType="begin"/>
                    </w:r>
                    <w:r>
                      <w:rPr>
                        <w:rFonts w:hint="eastAsia"/>
                      </w:rPr>
                      <w:instrText xml:space="preserve"> PAGE  \* MERGEFORMAT </w:instrText>
                    </w:r>
                    <w:r>
                      <w:rPr>
                        <w:rFonts w:hint="eastAsia"/>
                      </w:rPr>
                      <w:fldChar w:fldCharType="separate"/>
                    </w:r>
                    <w:r w:rsidR="00DB007B">
                      <w:rPr>
                        <w:noProof/>
                      </w:rPr>
                      <w:t>13</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3A68" w:rsidRDefault="00C13A68">
      <w:r>
        <w:separator/>
      </w:r>
    </w:p>
  </w:footnote>
  <w:footnote w:type="continuationSeparator" w:id="0">
    <w:p w:rsidR="00C13A68" w:rsidRDefault="00C13A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1E77A2B"/>
    <w:multiLevelType w:val="singleLevel"/>
    <w:tmpl w:val="81E77A2B"/>
    <w:lvl w:ilvl="0">
      <w:start w:val="1"/>
      <w:numFmt w:val="decimal"/>
      <w:suff w:val="nothing"/>
      <w:lvlText w:val="%1、"/>
      <w:lvlJc w:val="left"/>
    </w:lvl>
  </w:abstractNum>
  <w:abstractNum w:abstractNumId="1" w15:restartNumberingAfterBreak="0">
    <w:nsid w:val="D5172100"/>
    <w:multiLevelType w:val="singleLevel"/>
    <w:tmpl w:val="D5172100"/>
    <w:lvl w:ilvl="0">
      <w:start w:val="1"/>
      <w:numFmt w:val="decimal"/>
      <w:suff w:val="nothing"/>
      <w:lvlText w:val="%1、"/>
      <w:lvlJc w:val="left"/>
    </w:lvl>
  </w:abstractNum>
  <w:abstractNum w:abstractNumId="2" w15:restartNumberingAfterBreak="0">
    <w:nsid w:val="E36FA31D"/>
    <w:multiLevelType w:val="singleLevel"/>
    <w:tmpl w:val="E36FA31D"/>
    <w:lvl w:ilvl="0">
      <w:start w:val="1"/>
      <w:numFmt w:val="decimal"/>
      <w:suff w:val="nothing"/>
      <w:lvlText w:val="%1、"/>
      <w:lvlJc w:val="left"/>
    </w:lvl>
  </w:abstractNum>
  <w:abstractNum w:abstractNumId="3" w15:restartNumberingAfterBreak="0">
    <w:nsid w:val="E792E714"/>
    <w:multiLevelType w:val="singleLevel"/>
    <w:tmpl w:val="E792E714"/>
    <w:lvl w:ilvl="0">
      <w:start w:val="1"/>
      <w:numFmt w:val="decimal"/>
      <w:suff w:val="nothing"/>
      <w:lvlText w:val="%1、"/>
      <w:lvlJc w:val="left"/>
    </w:lvl>
  </w:abstractNum>
  <w:abstractNum w:abstractNumId="4" w15:restartNumberingAfterBreak="0">
    <w:nsid w:val="F96D344E"/>
    <w:multiLevelType w:val="singleLevel"/>
    <w:tmpl w:val="F96D344E"/>
    <w:lvl w:ilvl="0">
      <w:start w:val="1"/>
      <w:numFmt w:val="decimal"/>
      <w:lvlText w:val="%1."/>
      <w:lvlJc w:val="left"/>
      <w:pPr>
        <w:tabs>
          <w:tab w:val="left" w:pos="312"/>
        </w:tabs>
      </w:pPr>
    </w:lvl>
  </w:abstractNum>
  <w:abstractNum w:abstractNumId="5" w15:restartNumberingAfterBreak="0">
    <w:nsid w:val="025B00E7"/>
    <w:multiLevelType w:val="multilevel"/>
    <w:tmpl w:val="025B00E7"/>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05571D17"/>
    <w:multiLevelType w:val="hybridMultilevel"/>
    <w:tmpl w:val="94645364"/>
    <w:lvl w:ilvl="0" w:tplc="12A0C6E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94544C4"/>
    <w:multiLevelType w:val="multilevel"/>
    <w:tmpl w:val="094544C4"/>
    <w:lvl w:ilvl="0">
      <w:start w:val="1"/>
      <w:numFmt w:val="decimal"/>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0FA1502D"/>
    <w:multiLevelType w:val="multilevel"/>
    <w:tmpl w:val="0FA1502D"/>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suff w:val="space"/>
      <w:lvlText w:val="%1.%2.%3"/>
      <w:lvlJc w:val="left"/>
      <w:pPr>
        <w:ind w:left="1418" w:hanging="567"/>
      </w:pPr>
      <w:rPr>
        <w:rFonts w:hint="eastAsia"/>
      </w:rPr>
    </w:lvl>
    <w:lvl w:ilvl="3">
      <w:start w:val="1"/>
      <w:numFmt w:val="decimal"/>
      <w:suff w:val="space"/>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107811A3"/>
    <w:multiLevelType w:val="hybridMultilevel"/>
    <w:tmpl w:val="6E2AD2AC"/>
    <w:lvl w:ilvl="0" w:tplc="B9685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41F0E10"/>
    <w:multiLevelType w:val="hybridMultilevel"/>
    <w:tmpl w:val="DC3A30CE"/>
    <w:lvl w:ilvl="0" w:tplc="087CC97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7F25A04"/>
    <w:multiLevelType w:val="multilevel"/>
    <w:tmpl w:val="17F25A04"/>
    <w:lvl w:ilvl="0">
      <w:start w:val="1"/>
      <w:numFmt w:val="chineseCountingThousand"/>
      <w:suff w:val="nothing"/>
      <w:lvlText w:val="%1、"/>
      <w:lvlJc w:val="left"/>
      <w:pPr>
        <w:ind w:left="900" w:hanging="90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15:restartNumberingAfterBreak="0">
    <w:nsid w:val="24F32BE8"/>
    <w:multiLevelType w:val="multilevel"/>
    <w:tmpl w:val="24F32BE8"/>
    <w:lvl w:ilvl="0">
      <w:start w:val="1"/>
      <w:numFmt w:val="bullet"/>
      <w:suff w:val="space"/>
      <w:lvlText w:val=""/>
      <w:lvlJc w:val="left"/>
      <w:pPr>
        <w:ind w:left="127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3" w15:restartNumberingAfterBreak="0">
    <w:nsid w:val="275C1D9E"/>
    <w:multiLevelType w:val="hybridMultilevel"/>
    <w:tmpl w:val="DE4EF1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7ED6BD8"/>
    <w:multiLevelType w:val="hybridMultilevel"/>
    <w:tmpl w:val="F5E27EF4"/>
    <w:lvl w:ilvl="0" w:tplc="04090011">
      <w:start w:val="1"/>
      <w:numFmt w:val="decimal"/>
      <w:lvlText w:val="%1)"/>
      <w:lvlJc w:val="left"/>
      <w:pPr>
        <w:ind w:left="555" w:hanging="420"/>
      </w:pPr>
    </w:lvl>
    <w:lvl w:ilvl="1" w:tplc="04090019" w:tentative="1">
      <w:start w:val="1"/>
      <w:numFmt w:val="lowerLetter"/>
      <w:lvlText w:val="%2)"/>
      <w:lvlJc w:val="left"/>
      <w:pPr>
        <w:ind w:left="975" w:hanging="420"/>
      </w:pPr>
    </w:lvl>
    <w:lvl w:ilvl="2" w:tplc="0409001B" w:tentative="1">
      <w:start w:val="1"/>
      <w:numFmt w:val="lowerRoman"/>
      <w:lvlText w:val="%3."/>
      <w:lvlJc w:val="right"/>
      <w:pPr>
        <w:ind w:left="1395" w:hanging="420"/>
      </w:pPr>
    </w:lvl>
    <w:lvl w:ilvl="3" w:tplc="0409000F" w:tentative="1">
      <w:start w:val="1"/>
      <w:numFmt w:val="decimal"/>
      <w:lvlText w:val="%4."/>
      <w:lvlJc w:val="left"/>
      <w:pPr>
        <w:ind w:left="1815" w:hanging="420"/>
      </w:pPr>
    </w:lvl>
    <w:lvl w:ilvl="4" w:tplc="04090019" w:tentative="1">
      <w:start w:val="1"/>
      <w:numFmt w:val="lowerLetter"/>
      <w:lvlText w:val="%5)"/>
      <w:lvlJc w:val="left"/>
      <w:pPr>
        <w:ind w:left="2235" w:hanging="420"/>
      </w:pPr>
    </w:lvl>
    <w:lvl w:ilvl="5" w:tplc="0409001B" w:tentative="1">
      <w:start w:val="1"/>
      <w:numFmt w:val="lowerRoman"/>
      <w:lvlText w:val="%6."/>
      <w:lvlJc w:val="right"/>
      <w:pPr>
        <w:ind w:left="2655" w:hanging="420"/>
      </w:pPr>
    </w:lvl>
    <w:lvl w:ilvl="6" w:tplc="0409000F" w:tentative="1">
      <w:start w:val="1"/>
      <w:numFmt w:val="decimal"/>
      <w:lvlText w:val="%7."/>
      <w:lvlJc w:val="left"/>
      <w:pPr>
        <w:ind w:left="3075" w:hanging="420"/>
      </w:pPr>
    </w:lvl>
    <w:lvl w:ilvl="7" w:tplc="04090019" w:tentative="1">
      <w:start w:val="1"/>
      <w:numFmt w:val="lowerLetter"/>
      <w:lvlText w:val="%8)"/>
      <w:lvlJc w:val="left"/>
      <w:pPr>
        <w:ind w:left="3495" w:hanging="420"/>
      </w:pPr>
    </w:lvl>
    <w:lvl w:ilvl="8" w:tplc="0409001B" w:tentative="1">
      <w:start w:val="1"/>
      <w:numFmt w:val="lowerRoman"/>
      <w:lvlText w:val="%9."/>
      <w:lvlJc w:val="right"/>
      <w:pPr>
        <w:ind w:left="3915" w:hanging="420"/>
      </w:pPr>
    </w:lvl>
  </w:abstractNum>
  <w:abstractNum w:abstractNumId="15" w15:restartNumberingAfterBreak="0">
    <w:nsid w:val="28A27AD5"/>
    <w:multiLevelType w:val="hybridMultilevel"/>
    <w:tmpl w:val="1C7075E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0A57731"/>
    <w:multiLevelType w:val="multilevel"/>
    <w:tmpl w:val="30A57731"/>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3D860A27"/>
    <w:multiLevelType w:val="hybridMultilevel"/>
    <w:tmpl w:val="672EBBC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3F7C2936"/>
    <w:multiLevelType w:val="multilevel"/>
    <w:tmpl w:val="3F7C29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15:restartNumberingAfterBreak="0">
    <w:nsid w:val="41AF28BE"/>
    <w:multiLevelType w:val="hybridMultilevel"/>
    <w:tmpl w:val="771AC226"/>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447F0889"/>
    <w:multiLevelType w:val="multilevel"/>
    <w:tmpl w:val="447F0889"/>
    <w:lvl w:ilvl="0">
      <w:start w:val="1"/>
      <w:numFmt w:val="japaneseCounting"/>
      <w:lvlText w:val="第%1条"/>
      <w:lvlJc w:val="left"/>
      <w:pPr>
        <w:tabs>
          <w:tab w:val="num" w:pos="960"/>
        </w:tabs>
        <w:ind w:left="960" w:hanging="9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1" w15:restartNumberingAfterBreak="0">
    <w:nsid w:val="4C231428"/>
    <w:multiLevelType w:val="hybridMultilevel"/>
    <w:tmpl w:val="B6764C38"/>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22" w15:restartNumberingAfterBreak="0">
    <w:nsid w:val="50896B3B"/>
    <w:multiLevelType w:val="multilevel"/>
    <w:tmpl w:val="FF20F686"/>
    <w:lvl w:ilvl="0">
      <w:start w:val="1"/>
      <w:numFmt w:val="decimal"/>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suff w:val="space"/>
      <w:lvlText w:val="%1.%2.%3"/>
      <w:lvlJc w:val="left"/>
      <w:pPr>
        <w:ind w:left="1418" w:hanging="567"/>
      </w:pPr>
      <w:rPr>
        <w:rFonts w:hint="eastAsia"/>
      </w:rPr>
    </w:lvl>
    <w:lvl w:ilvl="3">
      <w:start w:val="1"/>
      <w:numFmt w:val="decimal"/>
      <w:suff w:val="space"/>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5DEB4453"/>
    <w:multiLevelType w:val="hybridMultilevel"/>
    <w:tmpl w:val="B6764C38"/>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24" w15:restartNumberingAfterBreak="0">
    <w:nsid w:val="61BC32BD"/>
    <w:multiLevelType w:val="hybridMultilevel"/>
    <w:tmpl w:val="5AB09262"/>
    <w:lvl w:ilvl="0" w:tplc="04090011">
      <w:start w:val="1"/>
      <w:numFmt w:val="decimal"/>
      <w:lvlText w:val="%1)"/>
      <w:lvlJc w:val="left"/>
      <w:pPr>
        <w:ind w:left="555" w:hanging="420"/>
      </w:pPr>
    </w:lvl>
    <w:lvl w:ilvl="1" w:tplc="04090019" w:tentative="1">
      <w:start w:val="1"/>
      <w:numFmt w:val="lowerLetter"/>
      <w:lvlText w:val="%2)"/>
      <w:lvlJc w:val="left"/>
      <w:pPr>
        <w:ind w:left="975" w:hanging="420"/>
      </w:pPr>
    </w:lvl>
    <w:lvl w:ilvl="2" w:tplc="0409001B" w:tentative="1">
      <w:start w:val="1"/>
      <w:numFmt w:val="lowerRoman"/>
      <w:lvlText w:val="%3."/>
      <w:lvlJc w:val="right"/>
      <w:pPr>
        <w:ind w:left="1395" w:hanging="420"/>
      </w:pPr>
    </w:lvl>
    <w:lvl w:ilvl="3" w:tplc="0409000F" w:tentative="1">
      <w:start w:val="1"/>
      <w:numFmt w:val="decimal"/>
      <w:lvlText w:val="%4."/>
      <w:lvlJc w:val="left"/>
      <w:pPr>
        <w:ind w:left="1815" w:hanging="420"/>
      </w:pPr>
    </w:lvl>
    <w:lvl w:ilvl="4" w:tplc="04090019" w:tentative="1">
      <w:start w:val="1"/>
      <w:numFmt w:val="lowerLetter"/>
      <w:lvlText w:val="%5)"/>
      <w:lvlJc w:val="left"/>
      <w:pPr>
        <w:ind w:left="2235" w:hanging="420"/>
      </w:pPr>
    </w:lvl>
    <w:lvl w:ilvl="5" w:tplc="0409001B" w:tentative="1">
      <w:start w:val="1"/>
      <w:numFmt w:val="lowerRoman"/>
      <w:lvlText w:val="%6."/>
      <w:lvlJc w:val="right"/>
      <w:pPr>
        <w:ind w:left="2655" w:hanging="420"/>
      </w:pPr>
    </w:lvl>
    <w:lvl w:ilvl="6" w:tplc="0409000F" w:tentative="1">
      <w:start w:val="1"/>
      <w:numFmt w:val="decimal"/>
      <w:lvlText w:val="%7."/>
      <w:lvlJc w:val="left"/>
      <w:pPr>
        <w:ind w:left="3075" w:hanging="420"/>
      </w:pPr>
    </w:lvl>
    <w:lvl w:ilvl="7" w:tplc="04090019" w:tentative="1">
      <w:start w:val="1"/>
      <w:numFmt w:val="lowerLetter"/>
      <w:lvlText w:val="%8)"/>
      <w:lvlJc w:val="left"/>
      <w:pPr>
        <w:ind w:left="3495" w:hanging="420"/>
      </w:pPr>
    </w:lvl>
    <w:lvl w:ilvl="8" w:tplc="0409001B" w:tentative="1">
      <w:start w:val="1"/>
      <w:numFmt w:val="lowerRoman"/>
      <w:lvlText w:val="%9."/>
      <w:lvlJc w:val="right"/>
      <w:pPr>
        <w:ind w:left="3915" w:hanging="420"/>
      </w:pPr>
    </w:lvl>
  </w:abstractNum>
  <w:abstractNum w:abstractNumId="25" w15:restartNumberingAfterBreak="0">
    <w:nsid w:val="6DCA2C10"/>
    <w:multiLevelType w:val="hybridMultilevel"/>
    <w:tmpl w:val="3140B6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14E1FED"/>
    <w:multiLevelType w:val="multilevel"/>
    <w:tmpl w:val="0450EDBE"/>
    <w:lvl w:ilvl="0">
      <w:start w:val="1"/>
      <w:numFmt w:val="decimal"/>
      <w:lvlText w:val="%1)"/>
      <w:lvlJc w:val="left"/>
      <w:pPr>
        <w:ind w:left="127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7" w15:restartNumberingAfterBreak="0">
    <w:nsid w:val="73EB455B"/>
    <w:multiLevelType w:val="hybridMultilevel"/>
    <w:tmpl w:val="F3304296"/>
    <w:lvl w:ilvl="0" w:tplc="DE309AC8">
      <w:start w:val="1"/>
      <w:numFmt w:val="decimal"/>
      <w:lvlText w:val="%1."/>
      <w:lvlJc w:val="left"/>
      <w:pPr>
        <w:ind w:left="360" w:hanging="360"/>
      </w:pPr>
      <w:rPr>
        <w:rFonts w:hint="default"/>
        <w:lang w:eastAsia="zh-CN"/>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AB53E14"/>
    <w:multiLevelType w:val="hybridMultilevel"/>
    <w:tmpl w:val="A34072CC"/>
    <w:lvl w:ilvl="0" w:tplc="47EEEA6A">
      <w:start w:val="1"/>
      <w:numFmt w:val="decimal"/>
      <w:lvlText w:val="(%1)"/>
      <w:lvlJc w:val="left"/>
      <w:pPr>
        <w:ind w:left="1260" w:hanging="360"/>
      </w:pPr>
      <w:rPr>
        <w:rFonts w:hint="default"/>
      </w:r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AE9104C"/>
    <w:multiLevelType w:val="hybridMultilevel"/>
    <w:tmpl w:val="98AC82CE"/>
    <w:lvl w:ilvl="0" w:tplc="47EEEA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7AF155B5"/>
    <w:multiLevelType w:val="hybridMultilevel"/>
    <w:tmpl w:val="9378E256"/>
    <w:lvl w:ilvl="0" w:tplc="47EEEA6A">
      <w:start w:val="1"/>
      <w:numFmt w:val="decimal"/>
      <w:lvlText w:val="(%1)"/>
      <w:lvlJc w:val="left"/>
      <w:pPr>
        <w:ind w:left="126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E042E7F"/>
    <w:multiLevelType w:val="hybridMultilevel"/>
    <w:tmpl w:val="D10446B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1"/>
  </w:num>
  <w:num w:numId="2">
    <w:abstractNumId w:val="8"/>
  </w:num>
  <w:num w:numId="3">
    <w:abstractNumId w:val="18"/>
  </w:num>
  <w:num w:numId="4">
    <w:abstractNumId w:val="12"/>
  </w:num>
  <w:num w:numId="5">
    <w:abstractNumId w:val="1"/>
  </w:num>
  <w:num w:numId="6">
    <w:abstractNumId w:val="0"/>
  </w:num>
  <w:num w:numId="7">
    <w:abstractNumId w:val="3"/>
  </w:num>
  <w:num w:numId="8">
    <w:abstractNumId w:val="2"/>
  </w:num>
  <w:num w:numId="9">
    <w:abstractNumId w:val="4"/>
  </w:num>
  <w:num w:numId="10">
    <w:abstractNumId w:val="16"/>
  </w:num>
  <w:num w:numId="11">
    <w:abstractNumId w:val="7"/>
  </w:num>
  <w:num w:numId="12">
    <w:abstractNumId w:val="5"/>
  </w:num>
  <w:num w:numId="13">
    <w:abstractNumId w:val="26"/>
  </w:num>
  <w:num w:numId="14">
    <w:abstractNumId w:val="31"/>
  </w:num>
  <w:num w:numId="15">
    <w:abstractNumId w:val="29"/>
  </w:num>
  <w:num w:numId="16">
    <w:abstractNumId w:val="30"/>
  </w:num>
  <w:num w:numId="17">
    <w:abstractNumId w:val="28"/>
  </w:num>
  <w:num w:numId="18">
    <w:abstractNumId w:val="17"/>
  </w:num>
  <w:num w:numId="19">
    <w:abstractNumId w:val="24"/>
  </w:num>
  <w:num w:numId="20">
    <w:abstractNumId w:val="14"/>
  </w:num>
  <w:num w:numId="21">
    <w:abstractNumId w:val="6"/>
  </w:num>
  <w:num w:numId="22">
    <w:abstractNumId w:val="19"/>
  </w:num>
  <w:num w:numId="23">
    <w:abstractNumId w:val="23"/>
  </w:num>
  <w:num w:numId="24">
    <w:abstractNumId w:val="21"/>
  </w:num>
  <w:num w:numId="25">
    <w:abstractNumId w:val="13"/>
  </w:num>
  <w:num w:numId="26">
    <w:abstractNumId w:val="22"/>
  </w:num>
  <w:num w:numId="27">
    <w:abstractNumId w:val="20"/>
  </w:num>
  <w:num w:numId="28">
    <w:abstractNumId w:val="27"/>
  </w:num>
  <w:num w:numId="29">
    <w:abstractNumId w:val="9"/>
  </w:num>
  <w:num w:numId="30">
    <w:abstractNumId w:val="10"/>
  </w:num>
  <w:num w:numId="31">
    <w:abstractNumId w:val="15"/>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35572F"/>
    <w:rsid w:val="000177CA"/>
    <w:rsid w:val="0008431D"/>
    <w:rsid w:val="000C4F76"/>
    <w:rsid w:val="001136EC"/>
    <w:rsid w:val="00124791"/>
    <w:rsid w:val="001A6765"/>
    <w:rsid w:val="001F1777"/>
    <w:rsid w:val="001F24B3"/>
    <w:rsid w:val="0021310F"/>
    <w:rsid w:val="0021687D"/>
    <w:rsid w:val="00230727"/>
    <w:rsid w:val="002F28B8"/>
    <w:rsid w:val="003B1966"/>
    <w:rsid w:val="00403C8C"/>
    <w:rsid w:val="00404B73"/>
    <w:rsid w:val="00434E1B"/>
    <w:rsid w:val="00452B52"/>
    <w:rsid w:val="00467C31"/>
    <w:rsid w:val="004D5F4E"/>
    <w:rsid w:val="004E4C29"/>
    <w:rsid w:val="00531ABE"/>
    <w:rsid w:val="00537ACB"/>
    <w:rsid w:val="00553913"/>
    <w:rsid w:val="005635F6"/>
    <w:rsid w:val="00582778"/>
    <w:rsid w:val="005828D6"/>
    <w:rsid w:val="00597EAB"/>
    <w:rsid w:val="005A6EB1"/>
    <w:rsid w:val="005C239A"/>
    <w:rsid w:val="005D489A"/>
    <w:rsid w:val="006122CF"/>
    <w:rsid w:val="00684883"/>
    <w:rsid w:val="006C7748"/>
    <w:rsid w:val="006D4DB0"/>
    <w:rsid w:val="006F76F6"/>
    <w:rsid w:val="0070785B"/>
    <w:rsid w:val="00712024"/>
    <w:rsid w:val="00754500"/>
    <w:rsid w:val="00756654"/>
    <w:rsid w:val="007807AC"/>
    <w:rsid w:val="007E52ED"/>
    <w:rsid w:val="00801913"/>
    <w:rsid w:val="008034CC"/>
    <w:rsid w:val="008238BA"/>
    <w:rsid w:val="00841F2A"/>
    <w:rsid w:val="00842C9D"/>
    <w:rsid w:val="008A00B1"/>
    <w:rsid w:val="008A5A8B"/>
    <w:rsid w:val="009E6567"/>
    <w:rsid w:val="009F539D"/>
    <w:rsid w:val="009F53CE"/>
    <w:rsid w:val="00A15303"/>
    <w:rsid w:val="00A157BC"/>
    <w:rsid w:val="00A22902"/>
    <w:rsid w:val="00A2350D"/>
    <w:rsid w:val="00A449B1"/>
    <w:rsid w:val="00A4759E"/>
    <w:rsid w:val="00A70AEB"/>
    <w:rsid w:val="00A9272E"/>
    <w:rsid w:val="00AA4F4D"/>
    <w:rsid w:val="00AB1132"/>
    <w:rsid w:val="00B25B49"/>
    <w:rsid w:val="00B42821"/>
    <w:rsid w:val="00B44F41"/>
    <w:rsid w:val="00B52EE3"/>
    <w:rsid w:val="00B608BE"/>
    <w:rsid w:val="00B71708"/>
    <w:rsid w:val="00BC71F0"/>
    <w:rsid w:val="00BE7BD7"/>
    <w:rsid w:val="00C13A68"/>
    <w:rsid w:val="00C16D96"/>
    <w:rsid w:val="00C17E84"/>
    <w:rsid w:val="00C25665"/>
    <w:rsid w:val="00C67955"/>
    <w:rsid w:val="00C93920"/>
    <w:rsid w:val="00CA45DB"/>
    <w:rsid w:val="00CC67B8"/>
    <w:rsid w:val="00CC6E14"/>
    <w:rsid w:val="00D01607"/>
    <w:rsid w:val="00D04977"/>
    <w:rsid w:val="00D171DB"/>
    <w:rsid w:val="00D26142"/>
    <w:rsid w:val="00D711F0"/>
    <w:rsid w:val="00D91DF5"/>
    <w:rsid w:val="00D96FDC"/>
    <w:rsid w:val="00D9765E"/>
    <w:rsid w:val="00DB007B"/>
    <w:rsid w:val="00DB1CD7"/>
    <w:rsid w:val="00E121A0"/>
    <w:rsid w:val="00E30A17"/>
    <w:rsid w:val="00E366A2"/>
    <w:rsid w:val="00E60D75"/>
    <w:rsid w:val="00E67F99"/>
    <w:rsid w:val="00EB756C"/>
    <w:rsid w:val="00EC4EB6"/>
    <w:rsid w:val="00ED51DE"/>
    <w:rsid w:val="00F13C82"/>
    <w:rsid w:val="00F150F7"/>
    <w:rsid w:val="00F152B4"/>
    <w:rsid w:val="00F3237A"/>
    <w:rsid w:val="00FC5A86"/>
    <w:rsid w:val="3735572F"/>
    <w:rsid w:val="599579A7"/>
    <w:rsid w:val="5B242BF3"/>
    <w:rsid w:val="65B44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FF9BD51-BB47-4E06-A4AF-C0A8C4342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9"/>
    <w:qFormat/>
    <w:pPr>
      <w:keepNext/>
      <w:keepLines/>
      <w:spacing w:before="120" w:after="120"/>
      <w:jc w:val="left"/>
      <w:outlineLvl w:val="0"/>
    </w:pPr>
    <w:rPr>
      <w:b/>
      <w:bCs/>
      <w:kern w:val="44"/>
      <w:sz w:val="44"/>
      <w:szCs w:val="44"/>
    </w:rPr>
  </w:style>
  <w:style w:type="paragraph" w:styleId="2">
    <w:name w:val="heading 2"/>
    <w:basedOn w:val="a"/>
    <w:next w:val="a"/>
    <w:qFormat/>
    <w:pPr>
      <w:keepNext/>
      <w:keepLines/>
      <w:spacing w:before="120" w:after="120"/>
      <w:jc w:val="left"/>
      <w:outlineLvl w:val="1"/>
    </w:pPr>
    <w:rPr>
      <w:rFonts w:ascii="Cambria" w:hAnsi="Cambria"/>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font01">
    <w:name w:val="font01"/>
    <w:basedOn w:val="a0"/>
    <w:rPr>
      <w:rFonts w:ascii="宋体" w:eastAsia="宋体" w:hAnsi="宋体" w:cs="宋体" w:hint="eastAsia"/>
      <w:color w:val="000000"/>
      <w:sz w:val="22"/>
      <w:szCs w:val="22"/>
      <w:u w:val="none"/>
    </w:rPr>
  </w:style>
  <w:style w:type="paragraph" w:styleId="a5">
    <w:name w:val="List Paragraph"/>
    <w:basedOn w:val="a"/>
    <w:uiPriority w:val="34"/>
    <w:qFormat/>
    <w:rsid w:val="00E121A0"/>
    <w:pPr>
      <w:ind w:firstLineChars="200" w:firstLine="420"/>
    </w:pPr>
  </w:style>
  <w:style w:type="paragraph" w:styleId="a6">
    <w:name w:val="Body Text Indent"/>
    <w:basedOn w:val="a"/>
    <w:link w:val="Char"/>
    <w:rsid w:val="00D26142"/>
    <w:pPr>
      <w:ind w:firstLineChars="228" w:firstLine="479"/>
    </w:pPr>
    <w:rPr>
      <w:rFonts w:ascii="Times New Roman" w:eastAsia="宋体" w:hAnsi="Times New Roman" w:cs="Times New Roman"/>
    </w:rPr>
  </w:style>
  <w:style w:type="character" w:customStyle="1" w:styleId="Char">
    <w:name w:val="正文文本缩进 Char"/>
    <w:basedOn w:val="a0"/>
    <w:link w:val="a6"/>
    <w:rsid w:val="00D26142"/>
    <w:rPr>
      <w:kern w:val="2"/>
      <w:sz w:val="21"/>
      <w:szCs w:val="24"/>
    </w:rPr>
  </w:style>
  <w:style w:type="paragraph" w:styleId="a7">
    <w:name w:val="Title"/>
    <w:basedOn w:val="a"/>
    <w:next w:val="a"/>
    <w:link w:val="Char0"/>
    <w:qFormat/>
    <w:rsid w:val="00D26142"/>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rsid w:val="00D26142"/>
    <w:rPr>
      <w:rFonts w:asciiTheme="majorHAnsi" w:hAnsiTheme="majorHAnsi" w:cstheme="majorBidi"/>
      <w:b/>
      <w:bCs/>
      <w:kern w:val="2"/>
      <w:sz w:val="32"/>
      <w:szCs w:val="32"/>
    </w:rPr>
  </w:style>
  <w:style w:type="paragraph" w:styleId="a8">
    <w:name w:val="Balloon Text"/>
    <w:basedOn w:val="a"/>
    <w:link w:val="Char1"/>
    <w:rsid w:val="00B42821"/>
    <w:rPr>
      <w:sz w:val="18"/>
      <w:szCs w:val="18"/>
    </w:rPr>
  </w:style>
  <w:style w:type="character" w:customStyle="1" w:styleId="Char1">
    <w:name w:val="批注框文本 Char"/>
    <w:basedOn w:val="a0"/>
    <w:link w:val="a8"/>
    <w:rsid w:val="00B4282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069147">
      <w:bodyDiv w:val="1"/>
      <w:marLeft w:val="0"/>
      <w:marRight w:val="0"/>
      <w:marTop w:val="0"/>
      <w:marBottom w:val="0"/>
      <w:divBdr>
        <w:top w:val="none" w:sz="0" w:space="0" w:color="auto"/>
        <w:left w:val="none" w:sz="0" w:space="0" w:color="auto"/>
        <w:bottom w:val="none" w:sz="0" w:space="0" w:color="auto"/>
        <w:right w:val="none" w:sz="0" w:space="0" w:color="auto"/>
      </w:divBdr>
    </w:div>
    <w:div w:id="744763423">
      <w:bodyDiv w:val="1"/>
      <w:marLeft w:val="0"/>
      <w:marRight w:val="0"/>
      <w:marTop w:val="0"/>
      <w:marBottom w:val="0"/>
      <w:divBdr>
        <w:top w:val="none" w:sz="0" w:space="0" w:color="auto"/>
        <w:left w:val="none" w:sz="0" w:space="0" w:color="auto"/>
        <w:bottom w:val="none" w:sz="0" w:space="0" w:color="auto"/>
        <w:right w:val="none" w:sz="0" w:space="0" w:color="auto"/>
      </w:divBdr>
    </w:div>
    <w:div w:id="1093742131">
      <w:bodyDiv w:val="1"/>
      <w:marLeft w:val="0"/>
      <w:marRight w:val="0"/>
      <w:marTop w:val="0"/>
      <w:marBottom w:val="0"/>
      <w:divBdr>
        <w:top w:val="none" w:sz="0" w:space="0" w:color="auto"/>
        <w:left w:val="none" w:sz="0" w:space="0" w:color="auto"/>
        <w:bottom w:val="none" w:sz="0" w:space="0" w:color="auto"/>
        <w:right w:val="none" w:sz="0" w:space="0" w:color="auto"/>
      </w:divBdr>
    </w:div>
    <w:div w:id="1147816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37779B-84E0-4006-A94E-48969449E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13</Pages>
  <Words>641</Words>
  <Characters>3655</Characters>
  <Application>Microsoft Office Word</Application>
  <DocSecurity>0</DocSecurity>
  <Lines>30</Lines>
  <Paragraphs>8</Paragraphs>
  <ScaleCrop>false</ScaleCrop>
  <Company/>
  <LinksUpToDate>false</LinksUpToDate>
  <CharactersWithSpaces>4288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洛克</dc:creator>
  <cp:lastModifiedBy>zhao lin</cp:lastModifiedBy>
  <cp:revision>17</cp:revision>
  <cp:lastPrinted>2018-09-10T07:23:00Z</cp:lastPrinted>
  <dcterms:created xsi:type="dcterms:W3CDTF">2018-09-10T00:57:00Z</dcterms:created>
  <dcterms:modified xsi:type="dcterms:W3CDTF">2018-11-03T13:53:00Z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2052-11.1.0.7764</vt:lpwstr>
  </property>
</Properties>
</file>