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Decisiones técnicas y guía del backend</w:t>
      </w:r>
    </w:p>
    <w:p>
      <w:pPr>
        <w:pBdr>
          <w:bottom w:val="single" w:color="1F4E79" w:sz="8" w:space="4"/>
        </w:pBdr>
        <w:spacing w:after="200"/>
      </w:pPr>
      <w:r>
        <w:rPr>
          <w:color w:val="595959"/>
          <w:sz w:val="20"/>
          <w:szCs w:val="20"/>
        </w:rPr>
        <w:t xml:space="preserve">Plataforma de control de accesos para barrios privados · Grupo 4 · Versión 2</w:t>
      </w:r>
    </w:p>
    <w:p>
      <w:pPr>
        <w:spacing w:after="100"/>
      </w:pPr>
      <w:r>
        <w:t xml:space="preserve">Este documento resume las decisiones técnicas y explica cómo funciona el backend, que es la parte menos clara. La sección 3 recorre el camino de una petición con dos ejemplos reales del proyecto y detalla qué lleva cada carpeta. El modelo de datos se trata aparte.</w:t>
      </w:r>
    </w:p>
    <w:p>
      <w:pPr>
        <w:pStyle w:val="Heading1"/>
        <w:spacing w:after="120" w:before="320"/>
      </w:pPr>
      <w:r>
        <w:t xml:space="preserve">1. Decisiones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38"/>
        <w:gridCol w:w="1800"/>
      </w:tblGrid>
      <w:tr>
        <w:trPr>
          <w:tblHeader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Tema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Decisión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+ Spring Boot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Definido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Definido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Persistencia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Hibernate/JPA para las consultas y el CRUD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Definido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Esquema de BD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Flyway versiona tablas y funciones; Hibernate solo valida, no genera tablas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Definido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Verificación de la garita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Función PostgreSQL (el "stored procedure" que recomendó el profesor)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Propuesta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Archivos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guardan en el sistema de archivos del servidor; la BD guarda solo la ruta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Definido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 + TypeScript (con Vite)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Definido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Librería de UI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 Design (sin Tailwind)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Definido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Seguridad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Spring Security, JWT firmado y contraseñas con bcrypt (RNF-01, RF-21)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Definido por requisitos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Arquitectura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Monolito modular + SPA; capas organizadas por funcionalidad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Propuesta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Entorno</w:t>
            </w:r>
          </w:p>
        </w:tc>
        <w:tc>
          <w:tcPr>
            <w:tcW w:type="dxa" w:w="5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Propuesta</w:t>
            </w:r>
          </w:p>
        </w:tc>
      </w:tr>
    </w:tbl>
    <w:p>
      <w:pPr>
        <w:pStyle w:val="Heading1"/>
        <w:spacing w:after="120" w:before="320"/>
      </w:pPr>
      <w:r>
        <w:t xml:space="preserve">2. Arquitectura general</w:t>
      </w:r>
    </w:p>
    <w:p>
      <w:pPr>
        <w:spacing w:after="100"/>
      </w:pPr>
      <w:r>
        <w:t xml:space="preserve">Un único backend Spring Boot que expone una API REST, un frontend React que la consume y una base PostgreSQL. No se usan microservicios ni arquitectura hexagonal: con un plazo de un mes y pico no se justifican.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React (SPA)  -&gt;  API REST (Spring Boot)  -&gt;  PostgreSQL (tablas + función de garita)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|-&gt;  Sistema de archivos (PDF y fotos)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|-&gt;  Envío de correo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Arquitectura en capas: </w:t>
      </w:r>
      <w:r>
        <w:t xml:space="preserve">cada petición pasa por Controller, Service y Repository. Es el estándar de Spring.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Diferencia con MVC: </w:t>
      </w:r>
      <w:r>
        <w:t xml:space="preserve">en MVC clásico el servidor genera las vistas. Acá la vista es React, separada. Para la defensa: "API REST en capas con SPA como capa de presentación".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Organización por funcionalidad: </w:t>
      </w:r>
      <w:r>
        <w:t xml:space="preserve">las tres capas se mantienen, pero los archivos se agrupan por tema (barrio, trabajador, garita) y no por tipo (todos los controllers juntos). Es el mismo patrón que ya conocen; solo cambia dónde se guardan los archivos.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Por tipo (lo que ya usaron)        Por funcionalidad (lo propuesto)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controllers/                       barrio/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BarrioController                   BarrioController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TrabajadorController               BarrioService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services/                            BarrioRepository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BarrioService                    trabajador/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TrabajadorService                  TrabajadorController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repositories/                        TrabajadorService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BarrioRepository                   TrabajadorRepository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TrabajadorRepository</w:t>
      </w:r>
    </w:p>
    <w:p>
      <w:pPr>
        <w:pStyle w:val="Heading1"/>
        <w:spacing w:after="120" w:before="320"/>
      </w:pPr>
      <w:r>
        <w:t xml:space="preserve">3. Backend: cómo funciona</w:t>
      </w:r>
    </w:p>
    <w:p>
      <w:pPr>
        <w:pStyle w:val="Heading2"/>
        <w:spacing w:after="80" w:before="220"/>
      </w:pPr>
      <w:r>
        <w:t xml:space="preserve">3.1 Las tres capas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300"/>
        <w:gridCol w:w="2338"/>
      </w:tblGrid>
      <w:tr>
        <w:trPr>
          <w:tblHeader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Capa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hace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Ejemplo</w:t>
            </w:r>
          </w:p>
        </w:tc>
        <w:tc>
          <w:tcPr>
            <w:tcW w:type="dxa" w:w="2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NO hace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Controller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Recibe la petición HTTP, valida el formato de los datos, llama a un Service y devuelve la respuesta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PerfilAdminController.aprobar()</w:t>
            </w:r>
          </w:p>
        </w:tc>
        <w:tc>
          <w:tcPr>
            <w:tcW w:type="dxa" w:w="2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Reglas de negocio ni acceso a la BD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Contiene las reglas de negocio y las transacciones. Puede llamar a otros Services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PerfilService.aprobar()</w:t>
            </w:r>
          </w:p>
        </w:tc>
        <w:tc>
          <w:tcPr>
            <w:tcW w:type="dxa" w:w="2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Conocer HTTP ni armar consultas SQL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Repository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Lee y escribe en la base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PerfilRepository</w:t>
            </w:r>
          </w:p>
        </w:tc>
        <w:tc>
          <w:tcPr>
            <w:tcW w:type="dxa" w:w="2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Reglas de negocio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t xml:space="preserve">Entre capas viajan DTOs (objetos simples de entrada y salida). Las entidades JPA, que representan las tablas, nunca salen del backend.</w:t>
      </w:r>
    </w:p>
    <w:p>
      <w:pPr>
        <w:pStyle w:val="Heading2"/>
        <w:spacing w:after="80" w:before="220"/>
      </w:pPr>
      <w:r>
        <w:t xml:space="preserve">3.2 Ejemplo 1: aprobar un Monotributista (US-20 y US-23)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El Administrador pulsa "Aprobar". </w:t>
      </w:r>
      <w:r>
        <w:t xml:space="preserve">React envía PUT /api/admin/perfiles/15/aprobar con el token JWT.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Filtro de seguridad. </w:t>
      </w:r>
      <w:r>
        <w:t xml:space="preserve">Valida el token y carga desde la BD el usuario, su rol y su estado (CurrentUserContext). Si el usuario está suspendido, rechaza.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Controller. </w:t>
      </w:r>
      <w:r>
        <w:t xml:space="preserve">PerfilAdminController comprueba que el rol sea Administrador y llama a perfilService.aprobar(15).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Service. </w:t>
      </w:r>
      <w:r>
        <w:t xml:space="preserve">PerfilService abre una transacción, cambia el estado a Aprobado y, si es Monotributista, llama a trabajadorService.crearParaMonotributista().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Repositories. </w:t>
      </w:r>
      <w:r>
        <w:t xml:space="preserve">PerfilRepository y TrabajadorRepository guardan los cambios. Si algo falla, la transacción se revierte y no queda nada a medias.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Respuesta. </w:t>
      </w:r>
      <w:r>
        <w:t xml:space="preserve">El Controller devuelve 204. Si hubo un error de negocio, un manejador global lo convierte en un mensaje claro.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@RestController @RequestMapping("/api/admin/perfiles")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public class PerfilAdminController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private final PerfilService perfilService;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@PreAuthorize("hasRole('ADMIN')")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@PutMapping("/{id}/aprobar")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public ResponseEntity&lt;Void&gt; aprobar(@PathVariable Long id)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perfilService.aprobar(id);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return ResponseEntity.noContent().build();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@Service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public class PerfilService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private final PerfilRepository perfilRepo;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private final TrabajadorService trabajadorService;   // otro módulo, por su Service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@Transactional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public void aprobar(Long id)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Perfil p = perfilRepo.findById(id).orElseThrow(NotFoundException::new);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p.aprobar();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(p.esMonotributista()) trabajadorService.crearParaMonotributista(p);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20"/>
      </w:pPr>
      <w:r>
        <w:t xml:space="preserve">3.3 Ejemplo 2: ingreso en la garita (US-37 a 40)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Buscar. </w:t>
      </w:r>
      <w:r>
        <w:t xml:space="preserve">El Guardia ingresa un DNI. GaritaController llama a GaritaService, que pide a TrabajadorService los registros con ese DNI.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Verificar. </w:t>
      </w:r>
      <w:r>
        <w:t xml:space="preserve">Al elegir un registro, GaritaService llama a GaritaRepository, que ejecuta la función de PostgreSQL verificar_ingreso(barrio, trabajador). La función revisa todo (barrio activo, baja, suspensión, habilitación, documentación, ingreso activo) y devuelve habilitado y motivo.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Resultado. </w:t>
      </w:r>
      <w:r>
        <w:t xml:space="preserve">El Guardia ve "Habilitado" o "Acceso denegado" con el motivo.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Registrar. </w:t>
      </w:r>
      <w:r>
        <w:t xml:space="preserve">Si pulsa "Registrar ingreso", GaritaService vuelve a verificar y luego llama a MovimientoService.registrarIngreso(). El egreso solo comprueba que haya un ingreso activo.</w:t>
      </w:r>
    </w:p>
    <w:p>
      <w:pPr>
        <w:spacing w:after="100"/>
      </w:pPr>
      <w:r>
        <w:t xml:space="preserve">La función se resuelve en la base porque cruza muchas tablas y debe responder en menos de 2 segundos (RNF-02). Para devolver datos, PostgreSQL usa una FUNCTION (no un PROCEDURE). Se invoca con JdbcTemplate o SimpleJdbcCall. Es el único repositorio que no usa JPA.</w:t>
      </w:r>
    </w:p>
    <w:p>
      <w:pPr>
        <w:pStyle w:val="Heading2"/>
        <w:spacing w:after="80" w:before="220"/>
      </w:pPr>
      <w:r>
        <w:t xml:space="preserve">3.4 Estructura de carpetas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src/main/java/ar/edu/grupo4/accesos/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common/       config, security, exception, storage, mail, paging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usuario/      cuenta base: email, contraseña, estado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auth/         login, activación del Administrador, recuperar y cambiar contraseña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perfil/       Empresa y Monotributista: solicitud, aprobación, suspensión, habilitación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barrio/       barrios y Operadores: alta, activar/desactivar, asignar y reemplazar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guardia/      Guardias de un barrio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trabajador/   trabajadores y documentos, estado documental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movimiento/   ingresos y egresos (registro y consulta)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garita/       búsqueda, verificación, registro de ingreso y egreso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reporte/      historiales e informes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src/main/resources/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application.yml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db/migration/  scripts de Flyway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20"/>
      </w:pPr>
      <w:r>
        <w:t xml:space="preserve">3.5 Qué lleva cada carpeta y por qué esas capas</w:t>
      </w:r>
    </w:p>
    <w:p>
      <w:pPr>
        <w:spacing w:after="100"/>
      </w:pPr>
      <w:r>
        <w:t xml:space="preserve">C = Controller, S = Service, R = Repository. No todos los módulos necesitan las tres capas.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4100"/>
        <w:gridCol w:w="3038"/>
      </w:tblGrid>
      <w:tr>
        <w:trPr>
          <w:tblHeader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Capas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contiene</w:t>
            </w:r>
          </w:p>
        </w:tc>
        <w:tc>
          <w:tcPr>
            <w:tcW w:type="dxa" w:w="3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 qué esas capas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common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ninguna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 (CORS, OpenAPI); security (JWT, CurrentUserContext, validador de contraseñas); exception (errores y manejador global); storage (FileStorage); mail; paging</w:t>
            </w:r>
          </w:p>
        </w:tc>
        <w:tc>
          <w:tcPr>
            <w:tcW w:type="dxa" w:w="3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 infraestructura compartida, no reglas de negocio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usuario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 R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Entidad Usuario; consulta del estado del usuario, del perfil y del barrio para cada petición</w:t>
            </w:r>
          </w:p>
        </w:tc>
        <w:tc>
          <w:tcPr>
            <w:tcW w:type="dxa" w:w="3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tiene Controller: ninguna pantalla trabaja con "usuarios" en general; lo usan otros módulos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 S R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US-01, 02, 04, 05, 06, 07. Repository de tokens de activación y de recuperación</w:t>
            </w:r>
          </w:p>
        </w:tc>
        <w:tc>
          <w:tcPr>
            <w:tcW w:type="dxa" w:w="3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Expone endpoints públicos; depende de usuario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perfil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C, 2 S, 2 R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PerfilController (propio usuario: US-03, 08, 09), PerfilAdminController (Administrador: US-18 a 21), HabilitacionController (Operador: US-33 a 35). Services: PerfilService y HabilitacionService</w:t>
            </w:r>
          </w:p>
        </w:tc>
        <w:tc>
          <w:tcPr>
            <w:tcW w:type="dxa" w:w="3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Controller por actor, para no mezclar permisos; al aprobar un Monotributista llama a trabajador; al suspender llama a movimiento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barrio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C, 2 S, 2 R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BarrioController (US-10, 11, 12, 45) y OperadorController (US-13 a 17)</w:t>
            </w:r>
          </w:p>
        </w:tc>
        <w:tc>
          <w:tcPr>
            <w:tcW w:type="dxa" w:w="3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Barrios y Operadores juntos porque RN-10 los une; separarlos generaba ciclos. Al desactivar llama a movimiento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guardia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 S R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US-32: alta, edición, habilitar y deshabilitar. Siempre filtra por el barrio del Operador</w:t>
            </w:r>
          </w:p>
        </w:tc>
        <w:tc>
          <w:tcPr>
            <w:tcW w:type="dxa" w:w="3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Pantalla y reglas propias; usa usuario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trabajador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C, 2 S, 2 R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TrabajadorController (US-24 a 27, 29, 30) y DocumentoController (US-28 y descarga). Aquí vive el cálculo del estado documental</w:t>
            </w:r>
          </w:p>
        </w:tc>
        <w:tc>
          <w:tcPr>
            <w:tcW w:type="dxa" w:w="3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Documentos y trabajadores juntos: el estado documental se calcula sobre los documentos del trabajador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movimiento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 R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registrarIngreso, registrarEgreso, egresoAutomatico y la consulta paginada del historial. Los registros solo se insertan</w:t>
            </w:r>
          </w:p>
        </w:tc>
        <w:tc>
          <w:tcPr>
            <w:tcW w:type="dxa" w:w="3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Controller: no hay pantalla propia. Lo usan garita, perfil, barrio y reporte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garita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 S R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US-37 a 40. El Repository usa JdbcTemplate para llamar a la función de PostgreSQL</w:t>
            </w:r>
          </w:p>
        </w:tc>
        <w:tc>
          <w:tcPr>
            <w:tcW w:type="dxa" w:w="3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 la parte crítica en rendimiento y la más probada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reporte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 S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US-22, 31, 36, 46: historiales e informes</w:t>
            </w:r>
          </w:p>
        </w:tc>
        <w:tc>
          <w:tcPr>
            <w:tcW w:type="dxa" w:w="3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Repository propio: arma los resultados con los Services de movimiento, perfil y barrio, solo en lectura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20"/>
      </w:pPr>
      <w:r>
        <w:t xml:space="preserve">3.6 Cómo se comunican los módulos</w:t>
      </w:r>
    </w:p>
    <w:p>
      <w:pPr>
        <w:spacing w:after="100"/>
      </w:pPr>
      <w:r>
        <w:t xml:space="preserve">Un Service puede llamar al Service de otro módulo; es lo correcto. En el ejemplo 1, PerfilService usa a TrabajadorService y, como el método es @Transactional, la aprobación y la creación del trabajador son una sola operación atómica.</w:t>
      </w:r>
    </w:p>
    <w:p>
      <w:pPr>
        <w:spacing w:after="100"/>
      </w:pPr>
      <w:r>
        <w:rPr>
          <w:b/>
          <w:bCs/>
        </w:rPr>
        <w:t xml:space="preserve">Reglas para que no se vuelva un caos: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Las llamadas entre módulos van de Service a Service. Nunca al Repository de otro módulo, porque eso saltea sus reglas de negocio.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Las flechas van en un solo sentido. Si A usa a B, B no puede usar a A: Spring falla al arrancar con un ciclo. Si hace falta la vuelta, esa lógica compartida va a un módulo más abajo.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Un Controller solo llama al Service de su propio módulo.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Si dos módulos se enredan demasiado, se fusionan.</w:t>
      </w:r>
    </w:p>
    <w:p>
      <w:pPr>
        <w:spacing w:after="60" w:before="80"/>
      </w:pPr>
      <w:r>
        <w:rPr>
          <w:b/>
          <w:bCs/>
        </w:rPr>
        <w:t xml:space="preserve">Mapa de dependencias ("usa a"):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auth       -&gt; usuario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guardia    -&gt; usuario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perfil     -&gt; trabajador, movimiento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barrio     -&gt; movimiento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garita     -&gt; trabajador, movimiento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reporte    -&gt; movimiento, perfil, barrio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trabajador, usuario, movimiento  -&gt; (ninguno)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todos      -&gt; common</w:t>
      </w:r>
    </w:p>
    <w:p>
      <w:pPr>
        <w:spacing w:after="60"/>
      </w:pPr>
      <w:r>
        <w:t xml:space="preserve"/>
      </w:r>
    </w:p>
    <w:p>
      <w:pPr>
        <w:spacing w:after="100"/>
      </w:pPr>
      <w:r>
        <w:t xml:space="preserve">Se puede simplificar fusionando guardia dentro de barrio (comparten el contexto del barrio), con lo que quedan 9 módulos. Es opcional.</w:t>
      </w:r>
    </w:p>
    <w:p>
      <w:pPr>
        <w:pStyle w:val="Heading2"/>
        <w:spacing w:after="80" w:before="220"/>
      </w:pPr>
      <w:r>
        <w:t xml:space="preserve">3.7 Dentro de cada módulo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trabajador/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Trabajador.java, Documento.java                 (entidades)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TrabajadorRepository.java, DocumentoRepository.java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TrabajadorService.java, DocumentoService.java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TrabajadorController.java, DocumentoController.java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dto/                                            (requests y responses)</w:t>
      </w:r>
    </w:p>
    <w:p>
      <w:pPr>
        <w:spacing w:after="100"/>
      </w:pPr>
      <w:r>
        <w:t xml:space="preserve">En los módulos chicos se puede dejar todo en una sola carpeta, sin subcarpetas.</w:t>
      </w:r>
    </w:p>
    <w:p>
      <w:pPr>
        <w:pStyle w:val="Heading2"/>
        <w:spacing w:after="80" w:before="220"/>
      </w:pPr>
      <w:r>
        <w:t xml:space="preserve">3.8 Base de datos: Flyway + Hibernate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Flyway crea y versiona el esquema </w:t>
      </w:r>
      <w:r>
        <w:t xml:space="preserve">(tablas, índices y la función de la garita) con scripts SQL en db/migration. Todos trabajan con la misma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Hibernate solo valida y consulta: </w:t>
      </w:r>
      <w:r>
        <w:t xml:space="preserve">con ddl-auto=validate la aplicación no arranca si una entidad no coincide con la tabla. Así se detectan los desajustes enseguida. Nunca debe generar ni modificar tablas.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spring: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jpa: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hibernate: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ddl-auto: validate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flyway: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enabled: true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Reglas del equipo para las migraciones: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Un cambio de esquema es un script nuevo. Un script ya aplicado nunca se edita.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Nombre con fecha y hora para evitar choques entre personas: V202610201030__crear_tabla_barrio.sql, en vez de V1, V2, V3.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Cada cambio va junto con la entidad que lo usa, en el mismo pedido de integración.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Índices que no hay que olvidar: DNI del trabajador, y barrio más fecha en los movimientos (T-01).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Filtros y paginación de los listados: JPA Specifications y Pageable.</w:t>
      </w:r>
    </w:p>
    <w:p>
      <w:pPr>
        <w:pStyle w:val="Heading2"/>
        <w:spacing w:after="80" w:before="220"/>
      </w:pPr>
      <w:r>
        <w:t xml:space="preserve">3.9 Archivos: sistema de archivos y ruta en la BD</w:t>
      </w:r>
    </w:p>
    <w:p>
      <w:pPr>
        <w:spacing w:after="100"/>
      </w:pPr>
      <w:r>
        <w:t xml:space="preserve">Los PDF y las fotos se guardan como archivos en el servidor. La base de datos guarda solo la ruta relativa, nunca el contenido.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/data/archivos/                              (carpeta base, configurable)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perfiles/{perfilId}/constancia/{uuid}.pdf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trabajadores/{trabajadorId}/documentos/{uuid}.pdf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trabajadores/{trabajadorId}/foto/{uuid}.jpg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En la BD:  archivo_ruta = 'trabajadores/42/documentos/9f1c....pdf'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application.yml: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app: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storage: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base-path: ${STORAGE_PATH:/data/archivos}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Ruta relativa, no absoluta: </w:t>
      </w:r>
      <w:r>
        <w:t xml:space="preserve">la carpeta base sale de una variable de entorno. Así el mismo dato sirve en la máquina de cada integrante y en el 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Nombre generado (UUID): </w:t>
      </w:r>
      <w:r>
        <w:t xml:space="preserve">evita choques y no expone el nombre original ni datos personales en la ruta.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Subida: </w:t>
      </w:r>
      <w:r>
        <w:t xml:space="preserve">(1) validar tipo real (por contenido) y tamaño: PDF hasta 8 MB, foto JPG/PNG hasta 2 MB (RNF-10); (2) guardar el archivo; (3) guardar la ruta en la BD. Si falla el paso 3, se borra el archivo.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Descarga: </w:t>
      </w:r>
      <w:r>
        <w:t xml:space="preserve">nunca por URL pública. Un endpoint autenticado comprueba permisos (RNF-06) y devuelve el archivo. Se normaliza la ruta para impedir salir de la carpeta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Renovar o reemplazar: </w:t>
      </w:r>
      <w:r>
        <w:t xml:space="preserve">el archivo nuevo reemplaza al anterior y se borra el viejo, sin historial.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Todo pasa por la interfaz FileStorage: </w:t>
      </w:r>
      <w:r>
        <w:t xml:space="preserve">hoy usa disco; si mañana se cambia a otro almacenamiento, no se toca el resto.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Docker: </w:t>
      </w:r>
      <w:r>
        <w:t xml:space="preserve">la carpeta base debe ser un volumen, para que los archivos no se pierdan al reiniciar el contenedor.</w:t>
      </w:r>
    </w:p>
    <w:p>
      <w:pPr>
        <w:pStyle w:val="Heading2"/>
        <w:spacing w:after="80" w:before="220"/>
      </w:pPr>
      <w:r>
        <w:t xml:space="preserve">3.10 Patrones y 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Aislamiento por barrio y por perfil (US-41, 42): </w:t>
      </w:r>
      <w:r>
        <w:t xml:space="preserve">el barrioId y el perfilId salen siempre del usuario autenticado (CurrentUserContext), nunca de lo que envía el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Estado del usuario validado en la BD en cada petición: </w:t>
      </w:r>
      <w:r>
        <w:t xml:space="preserve">un perfil suspendido, un Guardia deshabilitado o un barrio inactivo dejan de operar aunque tengan token vigente (US-43).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Estado documental calculado, no guardado: </w:t>
      </w:r>
      <w:r>
        <w:t xml:space="preserve">se guardan las fechas de vencimiento y se calcula Vigente, Vencido o Pendiente al consultar (RNF-04).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Movimientos solo se insertan: </w:t>
      </w:r>
      <w:r>
        <w:t xml:space="preserve">nunca se editan, lo que da el historial de RN-06.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Transacciones (@Transactional) </w:t>
      </w:r>
      <w:r>
        <w:t xml:space="preserve">en operaciones atómicas: reemplazo y asignación de Operador, activar o desactivar barrio, suspensión con egreso automático.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Errores: </w:t>
      </w:r>
      <w:r>
        <w:t xml:space="preserve">manejador global (@ControllerAdvice) y Bean Validation; los mensajes salen de las historias.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Sesión propia de cada navegador </w:t>
      </w:r>
      <w:r>
        <w:t xml:space="preserve">(no se comparte con otro navegador ni con modo incógnito), JWT sin estado y política de contraseñas centralizada (RNF-09, US-44).</w:t>
      </w:r>
    </w:p>
    <w:p>
      <w:pPr>
        <w:pStyle w:val="Heading1"/>
        <w:spacing w:after="120" w:before="320"/>
      </w:pPr>
      <w:r>
        <w:t xml:space="preserve">4. Frontend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src/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app/            router, providers, layout con menú lateral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features/       auth, barrios, operadores, perfiles, trabajadores, garita, reportes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 |- api/         llamadas HTTP + hooks de TanStack Query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 |- components/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   |- pages/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shared/         tabla genérica, confirmaciones, filtros, cliente HTTP, hooks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 routes/         guards por rol y por estado del perfil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Herramienta</w:t>
            </w:r>
          </w:p>
        </w:tc>
        <w:tc>
          <w:tcPr>
            <w:tcW w:type="dxa" w:w="6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 qué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React + TypeScript + Vite</w:t>
            </w:r>
          </w:p>
        </w:tc>
        <w:tc>
          <w:tcPr>
            <w:tcW w:type="dxa" w:w="6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del proyecto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React Router</w:t>
            </w:r>
          </w:p>
        </w:tc>
        <w:tc>
          <w:tcPr>
            <w:tcW w:type="dxa" w:w="6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Navegación y protección de rutas por rol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6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Datos del servidor, caché y paginación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Ant Design</w:t>
            </w:r>
          </w:p>
        </w:tc>
        <w:tc>
          <w:tcPr>
            <w:tcW w:type="dxa" w:w="6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Interfaz completa: tablas, menú lateral, formularios, ventanas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Componentes de Ant Design para lo ya diseñado: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Necesidad</w:t>
            </w:r>
          </w:p>
        </w:tc>
        <w:tc>
          <w:tcPr>
            <w:tcW w:type="dxa" w:w="6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Listados con paginación del servidor (Empresas, Operadores, historiales)</w:t>
            </w:r>
          </w:p>
        </w:tc>
        <w:tc>
          <w:tcPr>
            <w:tcW w:type="dxa" w:w="6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 con pagination controlada desde el backend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Menú lateral por rol</w:t>
            </w:r>
          </w:p>
        </w:tc>
        <w:tc>
          <w:tcPr>
            <w:tcW w:type="dxa" w:w="6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Layout + Sider + Menu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Formularios y validaciones (Nuevo Guardia, registro)</w:t>
            </w:r>
          </w:p>
        </w:tc>
        <w:tc>
          <w:tcPr>
            <w:tcW w:type="dxa" w:w="6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 con reglas de validación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Subir PDF y fotos</w:t>
            </w:r>
          </w:p>
        </w:tc>
        <w:tc>
          <w:tcPr>
            <w:tcW w:type="dxa" w:w="6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Filtros de fecha, estado y tipo</w:t>
            </w:r>
          </w:p>
        </w:tc>
        <w:tc>
          <w:tcPr>
            <w:tcW w:type="dxa" w:w="6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DatePicker, Select y Radio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Estados (Habilitado, Deshabilitado, Vigente)</w:t>
            </w:r>
          </w:p>
        </w:tc>
        <w:tc>
          <w:tcPr>
            <w:tcW w:type="dxa" w:w="6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Tag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Confirmaciones y motivo del egreso</w:t>
            </w:r>
          </w:p>
        </w:tc>
        <w:tc>
          <w:tcPr>
            <w:tcW w:type="dxa" w:w="6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Modal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Listados vacíos y pantalla de solicitud pendiente</w:t>
            </w:r>
          </w:p>
        </w:tc>
        <w:tc>
          <w:tcPr>
            <w:tcW w:type="dxa" w:w="6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Empty y Result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Garita para celular (RNF-05)</w:t>
            </w:r>
          </w:p>
        </w:tc>
        <w:tc>
          <w:tcPr>
            <w:tcW w:type="dxa" w:w="6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Grid responsive, con botones grandes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t xml:space="preserve">Se descartan Tailwind y MUI para no mezclar sistemas de estilos. La garita es la única pantalla pensada para celular; el resto es de escritorio.</w:t>
      </w:r>
    </w:p>
    <w:p>
      <w:pPr>
        <w:pStyle w:val="Heading1"/>
        <w:spacing w:after="120" w:before="320"/>
      </w:pPr>
      <w:r>
        <w:t xml:space="preserve">5. Infraestructura y pruebas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Docker Compose </w:t>
      </w:r>
      <w:r>
        <w:t xml:space="preserve">con Postgres, backend y frontend, y un volumen para los archivos. Configuración por variables de entorno.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Mailpit </w:t>
      </w:r>
      <w:r>
        <w:t xml:space="preserve">(o similar) para probar los correos en desarrollo (T-04).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Backend: </w:t>
      </w:r>
      <w:r>
        <w:t xml:space="preserve">JUnit 5 y Mockito; Testcontainers con PostgreSQL para probar la función de la garita contra una base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Frontend: </w:t>
      </w:r>
      <w:r>
        <w:t xml:space="preserve">Vitest y Testing Library.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Swagger/OpenAPI </w:t>
      </w:r>
      <w:r>
        <w:t xml:space="preserve">(springdoc) como contrato entre frontend y backend.</w:t>
      </w:r>
    </w:p>
    <w:p>
      <w:pPr>
        <w:pStyle w:val="Heading1"/>
        <w:spacing w:after="120" w:before="320"/>
      </w:pPr>
      <w:r>
        <w:t xml:space="preserve">6. Qué no se recomienda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Arquitectura hexagonal, Clean o DDD completo: </w:t>
      </w:r>
      <w:r>
        <w:t xml:space="preserve">suman capas y mapeos sin beneficio en un proyecto de este tamaño.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Microservicios: </w:t>
      </w:r>
      <w:r>
        <w:t xml:space="preserve">complejidad innecesaria.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Organizar por tipo técnico: </w:t>
      </w:r>
      <w:r>
        <w:t xml:space="preserve">funciona al inicio, pero genera choques constantes en Git cuando cuatro personas trabajan a la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Todo con stored procedures: </w:t>
      </w:r>
      <w:r>
        <w:t xml:space="preserve">dificulta las pruebas y el mantenimiento; se reserva para la garita.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Guardar archivos dentro de la base de datos: </w:t>
      </w:r>
      <w:r>
        <w:t xml:space="preserve">la hace pesada; por eso solo se guarda la ruta.</w:t>
      </w:r>
    </w:p>
    <w:p>
      <w:pPr>
        <w:pStyle w:val="Heading1"/>
        <w:spacing w:after="120" w:before="320"/>
      </w:pPr>
      <w:r>
        <w:t xml:space="preserve">7. Reparto sugerido</w:t>
      </w:r>
    </w:p>
    <w:p>
      <w:pPr>
        <w:spacing w:after="100"/>
      </w:pPr>
      <w:r>
        <w:t xml:space="preserve">Primero las tareas transversales (T-01 a T-06) crean common/ y el esqueleto. Luego cada persona toma un bloque de módulos, con su parte de backend y de frontend. El módulo movimiento es pequeño pero lo usan perfil, barrio y garita, así que conviene que quede listo temprano.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Bloque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Módulos</w:t>
            </w:r>
          </w:p>
        </w:tc>
        <w:tc>
          <w:tcPr>
            <w:tcW w:type="dxa" w:w="4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Historias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auth, usuario</w:t>
            </w:r>
          </w:p>
        </w:tc>
        <w:tc>
          <w:tcPr>
            <w:tcW w:type="dxa" w:w="4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US-01 a 09, 44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barrio (con Operadores), guardia</w:t>
            </w:r>
          </w:p>
        </w:tc>
        <w:tc>
          <w:tcPr>
            <w:tcW w:type="dxa" w:w="4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US-10 a 17, 32, 45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perfil, trabajador (con documentos)</w:t>
            </w:r>
          </w:p>
        </w:tc>
        <w:tc>
          <w:tcPr>
            <w:tcW w:type="dxa" w:w="4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US-18 a 21, 23 a 30, 33 a 35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movimiento, garita, reporte</w:t>
            </w:r>
          </w:p>
        </w:tc>
        <w:tc>
          <w:tcPr>
            <w:tcW w:type="dxa" w:w="4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US-22, 31, 36 a 40, 46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t xml:space="preserve">Las historias de seguridad y aislamiento (US-41 a 43) las implementa quien arme common/security y las usan todos.</w:t>
      </w:r>
    </w:p>
    <w:p>
      <w:pPr>
        <w:pStyle w:val="Heading1"/>
        <w:spacing w:after="120" w:before="320"/>
      </w:pPr>
      <w:r>
        <w:t xml:space="preserve">8. Pendientes de confirmar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38"/>
        <w:gridCol w:w="3400"/>
      </w:tblGrid>
      <w:tr>
        <w:trPr>
          <w:tblHeader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Pregunta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Propuesta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¿La verificación de la garita va en una función PostgreSQL (recomendación del profesor)?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¿Docker Compose para el entorno de todos?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¿Reparto por bloques de módulos?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Sí, ajustar según carga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¿Fusionar guardia dentro de barrio?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Opcional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¿Carpeta base de archivos y volumen de Docker?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Definir al armar el entorno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2026-10-19T20:12:36.074Z</dcterms:created>
  <dcterms:modified xsi:type="dcterms:W3CDTF">2026-10-19T20:12:36.081Z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