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8D7FF" w14:textId="77777777" w:rsidR="00A62E22" w:rsidRPr="00A62E22" w:rsidRDefault="00A62E22" w:rsidP="00F91D98">
      <w:pPr>
        <w:shd w:val="clear" w:color="auto" w:fill="FFFFFF"/>
        <w:spacing w:before="240" w:after="240"/>
        <w:ind w:firstLineChars="0" w:firstLine="0"/>
        <w:jc w:val="left"/>
        <w:outlineLvl w:val="0"/>
        <w:rPr>
          <w:rFonts w:ascii="Helvetica" w:hAnsi="Helvetica" w:cs="Helvetica"/>
          <w:b/>
          <w:bCs/>
          <w:color w:val="000000"/>
          <w:kern w:val="36"/>
          <w:sz w:val="32"/>
          <w:szCs w:val="32"/>
          <w14:ligatures w14:val="none"/>
        </w:rPr>
      </w:pPr>
      <w:r w:rsidRPr="00A62E22">
        <w:rPr>
          <w:rFonts w:ascii="Helvetica" w:hAnsi="Helvetica" w:cs="Helvetica"/>
          <w:b/>
          <w:bCs/>
          <w:color w:val="000000"/>
          <w:kern w:val="36"/>
          <w:sz w:val="32"/>
          <w:szCs w:val="32"/>
          <w14:ligatures w14:val="none"/>
        </w:rPr>
        <w:t>基于跳频与抗干扰调制的隐蔽图像通信系统设计与实现</w:t>
      </w:r>
    </w:p>
    <w:p w14:paraId="69933391" w14:textId="77777777" w:rsidR="00A62E22" w:rsidRPr="00A62E22" w:rsidRDefault="00A62E22" w:rsidP="00A62E22">
      <w:pPr>
        <w:shd w:val="clear" w:color="auto" w:fill="FFFFFF"/>
        <w:spacing w:before="240" w:after="240"/>
        <w:ind w:firstLineChars="0" w:firstLine="0"/>
        <w:jc w:val="left"/>
        <w:outlineLvl w:val="1"/>
        <w:rPr>
          <w:rFonts w:ascii="Helvetica" w:hAnsi="Helvetica" w:cs="Helvetica"/>
          <w:b/>
          <w:bCs/>
          <w:color w:val="000000"/>
          <w:kern w:val="0"/>
          <w:sz w:val="30"/>
          <w:szCs w:val="30"/>
          <w14:ligatures w14:val="none"/>
        </w:rPr>
      </w:pPr>
      <w:r w:rsidRPr="00A62E22">
        <w:rPr>
          <w:rFonts w:ascii="Helvetica" w:hAnsi="Helvetica" w:cs="Helvetica"/>
          <w:b/>
          <w:bCs/>
          <w:color w:val="000000"/>
          <w:kern w:val="0"/>
          <w:sz w:val="30"/>
          <w:szCs w:val="30"/>
          <w14:ligatures w14:val="none"/>
        </w:rPr>
        <w:t>摘要</w:t>
      </w:r>
    </w:p>
    <w:p w14:paraId="0DB0B0C7" w14:textId="77777777" w:rsidR="00DE3B27" w:rsidRPr="00A62E22" w:rsidRDefault="00DE3B27" w:rsidP="00F91D98">
      <w:pPr>
        <w:shd w:val="clear" w:color="auto" w:fill="FFFFFF"/>
        <w:spacing w:after="240"/>
        <w:ind w:firstLine="420"/>
        <w:jc w:val="left"/>
        <w:rPr>
          <w:rFonts w:ascii="Helvetica" w:hAnsi="Helvetica" w:cs="Helvetica"/>
          <w:color w:val="333333"/>
          <w:kern w:val="0"/>
          <w:szCs w:val="21"/>
          <w14:ligatures w14:val="none"/>
        </w:rPr>
      </w:pPr>
      <w:r>
        <w:rPr>
          <w:rFonts w:ascii="Helvetica" w:hAnsi="Helvetica" w:cs="Helvetica" w:hint="eastAsia"/>
          <w:color w:val="333333"/>
          <w:kern w:val="0"/>
          <w:szCs w:val="21"/>
          <w14:ligatures w14:val="none"/>
        </w:rPr>
        <w:t>在</w:t>
      </w:r>
      <w:r w:rsidRPr="00A62E22">
        <w:rPr>
          <w:rFonts w:ascii="Helvetica" w:hAnsi="Helvetica" w:cs="Helvetica"/>
          <w:color w:val="333333"/>
          <w:kern w:val="0"/>
          <w:szCs w:val="21"/>
          <w14:ligatures w14:val="none"/>
        </w:rPr>
        <w:t>复杂电磁环境下</w:t>
      </w:r>
      <w:r>
        <w:rPr>
          <w:rFonts w:ascii="Helvetica" w:hAnsi="Helvetica" w:cs="Helvetica" w:hint="eastAsia"/>
          <w:color w:val="333333"/>
          <w:kern w:val="0"/>
          <w:szCs w:val="21"/>
          <w14:ligatures w14:val="none"/>
        </w:rPr>
        <w:t>，</w:t>
      </w:r>
      <w:r w:rsidRPr="00A62E22">
        <w:rPr>
          <w:rFonts w:ascii="Helvetica" w:hAnsi="Helvetica" w:cs="Helvetica"/>
          <w:color w:val="333333"/>
          <w:kern w:val="0"/>
          <w:szCs w:val="21"/>
          <w14:ligatures w14:val="none"/>
        </w:rPr>
        <w:t>无线图像传输不仅容易受到</w:t>
      </w:r>
      <w:r>
        <w:rPr>
          <w:rFonts w:ascii="Helvetica" w:hAnsi="Helvetica" w:cs="Helvetica" w:hint="eastAsia"/>
          <w:color w:val="333333"/>
          <w:kern w:val="0"/>
          <w:szCs w:val="21"/>
          <w14:ligatures w14:val="none"/>
        </w:rPr>
        <w:t>各种</w:t>
      </w:r>
      <w:r w:rsidRPr="00A62E22">
        <w:rPr>
          <w:rFonts w:ascii="Helvetica" w:hAnsi="Helvetica" w:cs="Helvetica"/>
          <w:color w:val="333333"/>
          <w:kern w:val="0"/>
          <w:szCs w:val="21"/>
          <w14:ligatures w14:val="none"/>
        </w:rPr>
        <w:t>干扰影响，还面临非法截获与外部监测风险。传统通信研究通常聚焦误码率、吞吐量或单一抗干扰算法，较少将图像压缩、分包传输、保密处理、跳频抗干扰、截获分析和可检测性评估放在同一条端到端链路中统一讨论。针对上述问题，本文基于</w:t>
      </w:r>
      <w:r w:rsidRPr="00A62E22">
        <w:rPr>
          <w:rFonts w:ascii="Helvetica" w:hAnsi="Helvetica" w:cs="Helvetica"/>
          <w:color w:val="333333"/>
          <w:kern w:val="0"/>
          <w:szCs w:val="21"/>
          <w14:ligatures w14:val="none"/>
        </w:rPr>
        <w:t xml:space="preserve"> MATLAB </w:t>
      </w:r>
      <w:r w:rsidRPr="00A62E22">
        <w:rPr>
          <w:rFonts w:ascii="Helvetica" w:hAnsi="Helvetica" w:cs="Helvetica"/>
          <w:color w:val="333333"/>
          <w:kern w:val="0"/>
          <w:szCs w:val="21"/>
          <w14:ligatures w14:val="none"/>
        </w:rPr>
        <w:t>设计并实现了一套隐蔽图像通信系统。系统在发送端完成图像压缩、分包、逐包混沌加密、连续扰码、信道编码、交织、调制、</w:t>
      </w:r>
      <w:proofErr w:type="gramStart"/>
      <w:r w:rsidRPr="00A62E22">
        <w:rPr>
          <w:rFonts w:ascii="Helvetica" w:hAnsi="Helvetica" w:cs="Helvetica"/>
          <w:color w:val="333333"/>
          <w:kern w:val="0"/>
          <w:szCs w:val="21"/>
          <w14:ligatures w14:val="none"/>
        </w:rPr>
        <w:t>跳频和成型</w:t>
      </w:r>
      <w:proofErr w:type="gramEnd"/>
      <w:r w:rsidRPr="00A62E22">
        <w:rPr>
          <w:rFonts w:ascii="Helvetica" w:hAnsi="Helvetica" w:cs="Helvetica"/>
          <w:color w:val="333333"/>
          <w:kern w:val="0"/>
          <w:szCs w:val="21"/>
          <w14:ligatures w14:val="none"/>
        </w:rPr>
        <w:t>；在接收端完成同步、解跳、抗干扰、软判决译码、会话恢复和图像重组；在评估</w:t>
      </w:r>
      <w:proofErr w:type="gramStart"/>
      <w:r w:rsidRPr="00A62E22">
        <w:rPr>
          <w:rFonts w:ascii="Helvetica" w:hAnsi="Helvetica" w:cs="Helvetica"/>
          <w:color w:val="333333"/>
          <w:kern w:val="0"/>
          <w:szCs w:val="21"/>
          <w14:ligatures w14:val="none"/>
        </w:rPr>
        <w:t>端同时</w:t>
      </w:r>
      <w:proofErr w:type="gramEnd"/>
      <w:r w:rsidRPr="00A62E22">
        <w:rPr>
          <w:rFonts w:ascii="Helvetica" w:hAnsi="Helvetica" w:cs="Helvetica"/>
          <w:color w:val="333333"/>
          <w:kern w:val="0"/>
          <w:szCs w:val="21"/>
          <w14:ligatures w14:val="none"/>
        </w:rPr>
        <w:t>引入合法接收端、非法截获者和外部监测者三类对象，形成</w:t>
      </w:r>
      <w:r w:rsidRPr="00A62E22">
        <w:rPr>
          <w:rFonts w:ascii="Helvetica" w:hAnsi="Helvetica" w:cs="Helvetica"/>
          <w:color w:val="333333"/>
          <w:kern w:val="0"/>
          <w:szCs w:val="21"/>
          <w14:ligatures w14:val="none"/>
        </w:rPr>
        <w:t>“</w:t>
      </w:r>
      <w:r w:rsidRPr="00A62E22">
        <w:rPr>
          <w:rFonts w:ascii="Helvetica" w:hAnsi="Helvetica" w:cs="Helvetica"/>
          <w:color w:val="333333"/>
          <w:kern w:val="0"/>
          <w:szCs w:val="21"/>
          <w14:ligatures w14:val="none"/>
        </w:rPr>
        <w:t>可恢复、难截获、难检测</w:t>
      </w:r>
      <w:r w:rsidRPr="00A62E22">
        <w:rPr>
          <w:rFonts w:ascii="Helvetica" w:hAnsi="Helvetica" w:cs="Helvetica"/>
          <w:color w:val="333333"/>
          <w:kern w:val="0"/>
          <w:szCs w:val="21"/>
          <w14:ligatures w14:val="none"/>
        </w:rPr>
        <w:t>”</w:t>
      </w:r>
      <w:r w:rsidRPr="00A62E22">
        <w:rPr>
          <w:rFonts w:ascii="Helvetica" w:hAnsi="Helvetica" w:cs="Helvetica"/>
          <w:color w:val="333333"/>
          <w:kern w:val="0"/>
          <w:szCs w:val="21"/>
          <w14:ligatures w14:val="none"/>
        </w:rPr>
        <w:t>的联合分析框架。阶段性结果表明，该系统已经具备较完整的主链路功能和实验支撑能力，可为后续论文写作与性能对比提供统一平台。</w:t>
      </w:r>
    </w:p>
    <w:p w14:paraId="4E7A753E" w14:textId="77777777" w:rsidR="00DE3B27" w:rsidRPr="00A62E22" w:rsidRDefault="00DE3B27" w:rsidP="00A62E22">
      <w:pPr>
        <w:shd w:val="clear" w:color="auto" w:fill="FFFFFF"/>
        <w:spacing w:after="240"/>
        <w:ind w:firstLineChars="0" w:firstLine="0"/>
        <w:jc w:val="left"/>
        <w:rPr>
          <w:rFonts w:ascii="Helvetica" w:hAnsi="Helvetica" w:cs="Helvetica"/>
          <w:color w:val="333333"/>
          <w:kern w:val="0"/>
          <w:szCs w:val="21"/>
          <w14:ligatures w14:val="none"/>
        </w:rPr>
      </w:pPr>
      <w:r w:rsidRPr="00A62E22">
        <w:rPr>
          <w:rFonts w:ascii="Helvetica" w:hAnsi="Helvetica" w:cs="Helvetica"/>
          <w:color w:val="333333"/>
          <w:kern w:val="0"/>
          <w:szCs w:val="21"/>
          <w14:ligatures w14:val="none"/>
        </w:rPr>
        <w:t>关键词：</w:t>
      </w:r>
      <w:r w:rsidRPr="00A62E22">
        <w:rPr>
          <w:rFonts w:ascii="Helvetica" w:hAnsi="Helvetica" w:cs="Helvetica"/>
          <w:color w:val="333333"/>
          <w:kern w:val="0"/>
          <w:szCs w:val="21"/>
          <w14:ligatures w14:val="none"/>
        </w:rPr>
        <w:t> </w:t>
      </w:r>
      <w:r w:rsidRPr="00A62E22">
        <w:rPr>
          <w:rFonts w:ascii="Helvetica" w:hAnsi="Helvetica" w:cs="Helvetica"/>
          <w:color w:val="333333"/>
          <w:kern w:val="0"/>
          <w:szCs w:val="21"/>
          <w14:ligatures w14:val="none"/>
        </w:rPr>
        <w:t>图像通信；跳频通信；抗干扰接收机；混沌加密；隐蔽通信</w:t>
      </w:r>
    </w:p>
    <w:p w14:paraId="4AF0B925" w14:textId="77777777" w:rsidR="00DE3B27" w:rsidRPr="00A62E22" w:rsidRDefault="00DE3B27" w:rsidP="00A62E22">
      <w:pPr>
        <w:shd w:val="clear" w:color="auto" w:fill="FFFFFF"/>
        <w:spacing w:before="240" w:after="240"/>
        <w:ind w:firstLineChars="0" w:firstLine="0"/>
        <w:jc w:val="left"/>
        <w:outlineLvl w:val="1"/>
        <w:rPr>
          <w:rFonts w:ascii="Helvetica" w:hAnsi="Helvetica" w:cs="Helvetica"/>
          <w:b/>
          <w:bCs/>
          <w:color w:val="000000"/>
          <w:kern w:val="0"/>
          <w:sz w:val="30"/>
          <w:szCs w:val="30"/>
          <w14:ligatures w14:val="none"/>
        </w:rPr>
      </w:pPr>
      <w:r w:rsidRPr="00A62E22">
        <w:rPr>
          <w:rFonts w:ascii="Helvetica" w:hAnsi="Helvetica" w:cs="Helvetica"/>
          <w:b/>
          <w:bCs/>
          <w:color w:val="000000"/>
          <w:kern w:val="0"/>
          <w:sz w:val="30"/>
          <w:szCs w:val="30"/>
          <w14:ligatures w14:val="none"/>
        </w:rPr>
        <w:t>第一章</w:t>
      </w:r>
      <w:r w:rsidRPr="00A62E22">
        <w:rPr>
          <w:rFonts w:ascii="Helvetica" w:hAnsi="Helvetica" w:cs="Helvetica"/>
          <w:b/>
          <w:bCs/>
          <w:color w:val="000000"/>
          <w:kern w:val="0"/>
          <w:sz w:val="30"/>
          <w:szCs w:val="30"/>
          <w14:ligatures w14:val="none"/>
        </w:rPr>
        <w:t xml:space="preserve"> </w:t>
      </w:r>
      <w:r w:rsidRPr="00A62E22">
        <w:rPr>
          <w:rFonts w:ascii="Helvetica" w:hAnsi="Helvetica" w:cs="Helvetica"/>
          <w:b/>
          <w:bCs/>
          <w:color w:val="000000"/>
          <w:kern w:val="0"/>
          <w:sz w:val="30"/>
          <w:szCs w:val="30"/>
          <w14:ligatures w14:val="none"/>
        </w:rPr>
        <w:t>绪论</w:t>
      </w:r>
    </w:p>
    <w:p w14:paraId="7013BF26" w14:textId="7C53CB17" w:rsidR="00A62E22" w:rsidRPr="00A62E22" w:rsidRDefault="00A62E22" w:rsidP="00A62E22">
      <w:pPr>
        <w:shd w:val="clear" w:color="auto" w:fill="FFFFFF"/>
        <w:spacing w:before="240" w:after="240"/>
        <w:ind w:firstLineChars="0" w:firstLine="0"/>
        <w:jc w:val="left"/>
        <w:outlineLvl w:val="2"/>
        <w:rPr>
          <w:rFonts w:ascii="Helvetica" w:hAnsi="Helvetica" w:cs="Helvetica"/>
          <w:b/>
          <w:bCs/>
          <w:color w:val="000000"/>
          <w:kern w:val="0"/>
          <w:sz w:val="28"/>
          <w:szCs w:val="28"/>
          <w14:ligatures w14:val="none"/>
        </w:rPr>
      </w:pPr>
      <w:r w:rsidRPr="005C6F57">
        <w:rPr>
          <w:rFonts w:ascii="宋体" w:hAnsi="宋体" w:cs="Helvetica"/>
          <w:b/>
          <w:bCs/>
          <w:color w:val="000000"/>
          <w:kern w:val="0"/>
          <w:sz w:val="28"/>
          <w:szCs w:val="28"/>
          <w14:ligatures w14:val="none"/>
        </w:rPr>
        <w:t>1.1</w:t>
      </w:r>
      <w:r w:rsidRPr="00A62E22">
        <w:rPr>
          <w:rFonts w:ascii="Helvetica" w:hAnsi="Helvetica" w:cs="Helvetica"/>
          <w:b/>
          <w:bCs/>
          <w:color w:val="000000"/>
          <w:kern w:val="0"/>
          <w:sz w:val="28"/>
          <w:szCs w:val="28"/>
          <w14:ligatures w14:val="none"/>
        </w:rPr>
        <w:t>研究背景与意义</w:t>
      </w:r>
    </w:p>
    <w:p w14:paraId="7B0BEF38"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t>随着无线图像与视频业务持续增长，高信息量载荷在复杂信道中的可靠传输需求不断提升。与普通控制信息相比，图像数据量更大、连续性更强、对恢复质量更敏感，一旦链路中出现突发误码，就可能导致整幅图像出现严重失真。与此同时，在军事通信、专网通信和特殊感知场景中，系统不仅要保证传得准，还要尽量做到传得隐蔽、传得安全，因此单纯依赖传统调制解调链路已难以满足综合需求。</w:t>
      </w:r>
    </w:p>
    <w:p w14:paraId="7B99C26D"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t>跳频通信具有频率分集和较强的抗窄带干扰能力，混沌加密</w:t>
      </w:r>
      <w:proofErr w:type="gramStart"/>
      <w:r>
        <w:rPr>
          <w:rFonts w:ascii="宋体" w:hAnsi="宋体" w:hint="eastAsia"/>
          <w:color w:val="333333"/>
        </w:rPr>
        <w:t>与扰码白化</w:t>
      </w:r>
      <w:proofErr w:type="gramEnd"/>
      <w:r>
        <w:rPr>
          <w:rFonts w:ascii="宋体" w:hAnsi="宋体" w:hint="eastAsia"/>
          <w:color w:val="333333"/>
        </w:rPr>
        <w:t>能够提升载荷随机性，图像压缩与分包机制又能降低链路负担并改善工程可实现性。因此，构建</w:t>
      </w:r>
      <w:proofErr w:type="gramStart"/>
      <w:r>
        <w:rPr>
          <w:rFonts w:ascii="宋体" w:hAnsi="宋体" w:hint="eastAsia"/>
          <w:color w:val="333333"/>
        </w:rPr>
        <w:t>一</w:t>
      </w:r>
      <w:proofErr w:type="gramEnd"/>
      <w:r>
        <w:rPr>
          <w:rFonts w:ascii="宋体" w:hAnsi="宋体" w:hint="eastAsia"/>
          <w:color w:val="333333"/>
        </w:rPr>
        <w:t>个把图像压缩、分包组织、会话</w:t>
      </w:r>
      <w:proofErr w:type="gramStart"/>
      <w:r>
        <w:rPr>
          <w:rFonts w:ascii="宋体" w:hAnsi="宋体" w:hint="eastAsia"/>
          <w:color w:val="333333"/>
        </w:rPr>
        <w:t>元信息</w:t>
      </w:r>
      <w:proofErr w:type="gramEnd"/>
      <w:r>
        <w:rPr>
          <w:rFonts w:ascii="宋体" w:hAnsi="宋体" w:hint="eastAsia"/>
          <w:color w:val="333333"/>
        </w:rPr>
        <w:t>传输、跳频抗干扰、保密处理以及隐蔽性评估统一起来的端到端仿真平台，具有明显的研究价值和工程意义。</w:t>
      </w:r>
    </w:p>
    <w:p w14:paraId="5F1017D9"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1.2 国内外研究现状</w:t>
      </w:r>
    </w:p>
    <w:p w14:paraId="1E934475"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t>现有跳频通信研究主要集中在跳频序列设计、同步捕获、抗窄带阻塞与低截获概率分析等方面，能够有效降低局部频带干扰对整体通信的破坏，但对于图像业务这种大载荷、强连续性的应用，仅靠跳</w:t>
      </w:r>
      <w:proofErr w:type="gramStart"/>
      <w:r>
        <w:rPr>
          <w:rFonts w:ascii="宋体" w:hAnsi="宋体" w:hint="eastAsia"/>
          <w:color w:val="333333"/>
        </w:rPr>
        <w:t>频本身</w:t>
      </w:r>
      <w:proofErr w:type="gramEnd"/>
      <w:r>
        <w:rPr>
          <w:rFonts w:ascii="宋体" w:hAnsi="宋体" w:hint="eastAsia"/>
          <w:color w:val="333333"/>
        </w:rPr>
        <w:t>仍不足以保证业务恢复效果。图像加密领域大量工作使用多种典型混沌映射完成置乱和扩散，提升图像统计随机性；然而，图像压缩后如何与分包传输、逐包恢复及链路保密协同设计，仍缺少完整系统级研究。</w:t>
      </w:r>
    </w:p>
    <w:p w14:paraId="0FFB9051" w14:textId="77777777" w:rsidR="00DE3B27" w:rsidRPr="00836513" w:rsidRDefault="00DE3B27" w:rsidP="00836513">
      <w:pPr>
        <w:shd w:val="clear" w:color="auto" w:fill="FFFFFF"/>
        <w:spacing w:after="240"/>
        <w:ind w:firstLine="420"/>
        <w:jc w:val="left"/>
        <w:rPr>
          <w:rFonts w:ascii="宋体" w:hAnsi="宋体"/>
          <w:color w:val="333333"/>
        </w:rPr>
      </w:pPr>
      <w:r>
        <w:rPr>
          <w:rFonts w:ascii="宋体" w:hAnsi="宋体" w:hint="eastAsia"/>
          <w:color w:val="333333"/>
        </w:rPr>
        <w:t>在抗干扰方向，传统方法如门限置零（</w:t>
      </w:r>
      <w:r w:rsidRPr="00836513">
        <w:rPr>
          <w:rFonts w:cs="Times New Roman"/>
          <w:color w:val="333333"/>
        </w:rPr>
        <w:t>Blanking</w:t>
      </w:r>
      <w:r>
        <w:rPr>
          <w:rFonts w:ascii="宋体" w:hAnsi="宋体" w:hint="eastAsia"/>
          <w:color w:val="333333"/>
        </w:rPr>
        <w:t>）、幅度削波（</w:t>
      </w:r>
      <w:r w:rsidRPr="00836513">
        <w:rPr>
          <w:rFonts w:cs="Times New Roman"/>
          <w:color w:val="333333"/>
        </w:rPr>
        <w:t>Clipping</w:t>
      </w:r>
      <w:r>
        <w:rPr>
          <w:rFonts w:ascii="宋体" w:hAnsi="宋体" w:hint="eastAsia"/>
          <w:color w:val="333333"/>
        </w:rPr>
        <w:t>）、频域陷波结构简单、解释性强，但通常依赖经验阈值，对复合干扰和时变环境的适应性有限。近年</w:t>
      </w:r>
      <w:r>
        <w:rPr>
          <w:rFonts w:ascii="宋体" w:hAnsi="宋体" w:hint="eastAsia"/>
          <w:color w:val="333333"/>
        </w:rPr>
        <w:lastRenderedPageBreak/>
        <w:t>来，卷积网络（</w:t>
      </w:r>
      <w:r w:rsidRPr="0053155C">
        <w:rPr>
          <w:rFonts w:cs="Times New Roman" w:hint="eastAsia"/>
          <w:color w:val="333333"/>
        </w:rPr>
        <w:t>CNN</w:t>
      </w:r>
      <w:r>
        <w:rPr>
          <w:rFonts w:ascii="宋体" w:hAnsi="宋体" w:hint="eastAsia"/>
          <w:color w:val="333333"/>
        </w:rPr>
        <w:t>）、门控循环单元（</w:t>
      </w:r>
      <w:r w:rsidRPr="0053155C">
        <w:rPr>
          <w:rFonts w:cs="Times New Roman" w:hint="eastAsia"/>
          <w:color w:val="333333"/>
        </w:rPr>
        <w:t>GRU</w:t>
      </w:r>
      <w:r>
        <w:rPr>
          <w:rFonts w:ascii="宋体" w:hAnsi="宋体" w:hint="eastAsia"/>
          <w:color w:val="333333"/>
        </w:rPr>
        <w:t>）等机器学习方法被逐步引入抗干扰接收机，用于干扰检测、样本修复和软信息增强，但它们是否能稳定提升端到端图像恢复质量，仍需在统一平台中结合误码率、图像质量与隐蔽性指标进行系统验证。</w:t>
      </w:r>
    </w:p>
    <w:p w14:paraId="79A02946"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1.3 本文主要研究内容</w:t>
      </w:r>
    </w:p>
    <w:p w14:paraId="45C39E38"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t>本文围绕以下几个方面展开。第一，设计基于离散余弦变换的图像压缩方法，降低待传输有效比特量。第二，设计图像分包与数据帧组织机制，使每个分包可独立传输和恢复。第三，构建逐包混沌加密、连续扰码、卷积编码、交织、调制与跳</w:t>
      </w:r>
      <w:proofErr w:type="gramStart"/>
      <w:r>
        <w:rPr>
          <w:rFonts w:ascii="宋体" w:hAnsi="宋体" w:hint="eastAsia"/>
          <w:color w:val="333333"/>
        </w:rPr>
        <w:t>频联合</w:t>
      </w:r>
      <w:proofErr w:type="gramEnd"/>
      <w:r>
        <w:rPr>
          <w:rFonts w:ascii="宋体" w:hAnsi="宋体" w:hint="eastAsia"/>
          <w:color w:val="333333"/>
        </w:rPr>
        <w:t>链路。第四，设计专用</w:t>
      </w:r>
      <w:proofErr w:type="gramStart"/>
      <w:r>
        <w:rPr>
          <w:rFonts w:ascii="宋体" w:hAnsi="宋体" w:hint="eastAsia"/>
          <w:color w:val="333333"/>
        </w:rPr>
        <w:t>会话帧与连续</w:t>
      </w:r>
      <w:proofErr w:type="gramEnd"/>
      <w:r>
        <w:rPr>
          <w:rFonts w:ascii="宋体" w:hAnsi="宋体" w:hint="eastAsia"/>
          <w:color w:val="333333"/>
        </w:rPr>
        <w:t>状态重建机制，使接收</w:t>
      </w:r>
      <w:proofErr w:type="gramStart"/>
      <w:r>
        <w:rPr>
          <w:rFonts w:ascii="宋体" w:hAnsi="宋体" w:hint="eastAsia"/>
          <w:color w:val="333333"/>
        </w:rPr>
        <w:t>端能够</w:t>
      </w:r>
      <w:proofErr w:type="gramEnd"/>
      <w:r>
        <w:rPr>
          <w:rFonts w:ascii="宋体" w:hAnsi="宋体" w:hint="eastAsia"/>
          <w:color w:val="333333"/>
        </w:rPr>
        <w:t>先恢复图像尺寸、总载荷长度和总分包数等会话元信息，再按分包顺序</w:t>
      </w:r>
      <w:proofErr w:type="gramStart"/>
      <w:r>
        <w:rPr>
          <w:rFonts w:ascii="宋体" w:hAnsi="宋体" w:hint="eastAsia"/>
          <w:color w:val="333333"/>
        </w:rPr>
        <w:t>完成整图恢复</w:t>
      </w:r>
      <w:proofErr w:type="gramEnd"/>
      <w:r>
        <w:rPr>
          <w:rFonts w:ascii="宋体" w:hAnsi="宋体" w:hint="eastAsia"/>
          <w:color w:val="333333"/>
        </w:rPr>
        <w:t>。第五，构建传统方法与机器学习方法并行的抗干扰接收机。第六，引入合法接收端、非法截获者和外部监测者三类评估对象，开展联合性能分析。</w:t>
      </w:r>
    </w:p>
    <w:p w14:paraId="42915A90"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1.4 章节安排</w:t>
      </w:r>
    </w:p>
    <w:p w14:paraId="771AEB87"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t>全文共分六章。第一章介绍研究背景、现状与主要工作。第二章阐述系统理论基础与总体架构。第三章介绍发送端处理、会话组织与保密机制。第四章讨论抗干扰接收机设计。第五章说明仿真平台与联合评估方法。第六</w:t>
      </w:r>
      <w:proofErr w:type="gramStart"/>
      <w:r>
        <w:rPr>
          <w:rFonts w:ascii="宋体" w:hAnsi="宋体" w:hint="eastAsia"/>
          <w:color w:val="333333"/>
        </w:rPr>
        <w:t>章总结</w:t>
      </w:r>
      <w:proofErr w:type="gramEnd"/>
      <w:r>
        <w:rPr>
          <w:rFonts w:ascii="宋体" w:hAnsi="宋体" w:hint="eastAsia"/>
          <w:color w:val="333333"/>
        </w:rPr>
        <w:t>全文并展望后续工作。</w:t>
      </w:r>
    </w:p>
    <w:p w14:paraId="40DC3F07" w14:textId="77777777" w:rsidR="00DE3B27" w:rsidRPr="00A62E22" w:rsidRDefault="00DE3B27" w:rsidP="00A62E22">
      <w:pPr>
        <w:shd w:val="clear" w:color="auto" w:fill="FFFFFF"/>
        <w:spacing w:before="240" w:after="240"/>
        <w:ind w:firstLineChars="0" w:firstLine="0"/>
        <w:jc w:val="left"/>
        <w:outlineLvl w:val="1"/>
        <w:rPr>
          <w:rFonts w:ascii="Helvetica" w:hAnsi="Helvetica" w:cs="Helvetica"/>
          <w:b/>
          <w:bCs/>
          <w:color w:val="000000"/>
          <w:kern w:val="0"/>
          <w:sz w:val="30"/>
          <w:szCs w:val="30"/>
          <w14:ligatures w14:val="none"/>
        </w:rPr>
      </w:pPr>
      <w:r w:rsidRPr="00A62E22">
        <w:rPr>
          <w:rFonts w:ascii="Helvetica" w:hAnsi="Helvetica" w:cs="Helvetica"/>
          <w:b/>
          <w:bCs/>
          <w:color w:val="000000"/>
          <w:kern w:val="0"/>
          <w:sz w:val="30"/>
          <w:szCs w:val="30"/>
          <w14:ligatures w14:val="none"/>
        </w:rPr>
        <w:t>第二章</w:t>
      </w:r>
      <w:r w:rsidRPr="00A62E22">
        <w:rPr>
          <w:rFonts w:ascii="Helvetica" w:hAnsi="Helvetica" w:cs="Helvetica"/>
          <w:b/>
          <w:bCs/>
          <w:color w:val="000000"/>
          <w:kern w:val="0"/>
          <w:sz w:val="30"/>
          <w:szCs w:val="30"/>
          <w14:ligatures w14:val="none"/>
        </w:rPr>
        <w:t xml:space="preserve"> </w:t>
      </w:r>
      <w:r w:rsidRPr="00A62E22">
        <w:rPr>
          <w:rFonts w:ascii="Helvetica" w:hAnsi="Helvetica" w:cs="Helvetica"/>
          <w:b/>
          <w:bCs/>
          <w:color w:val="000000"/>
          <w:kern w:val="0"/>
          <w:sz w:val="30"/>
          <w:szCs w:val="30"/>
          <w14:ligatures w14:val="none"/>
        </w:rPr>
        <w:t>系统理论基础与总体架构</w:t>
      </w:r>
    </w:p>
    <w:p w14:paraId="6EF551DA"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2.1 核心理论基础</w:t>
      </w:r>
    </w:p>
    <w:p w14:paraId="5C6AD3F2" w14:textId="77777777" w:rsidR="00DE3B27" w:rsidRDefault="00DE3B27" w:rsidP="005A4213">
      <w:pPr>
        <w:shd w:val="clear" w:color="auto" w:fill="FFFFFF"/>
        <w:tabs>
          <w:tab w:val="left" w:pos="2694"/>
        </w:tabs>
        <w:spacing w:after="240"/>
        <w:ind w:firstLine="420"/>
        <w:jc w:val="left"/>
        <w:rPr>
          <w:kern w:val="0"/>
          <w:szCs w:val="21"/>
          <w14:ligatures w14:val="none"/>
        </w:rPr>
      </w:pPr>
      <w:r>
        <w:rPr>
          <w:rFonts w:ascii="宋体" w:hAnsi="宋体" w:hint="eastAsia"/>
          <w:color w:val="333333"/>
        </w:rPr>
        <w:t>为了兼顾图像质量与传输效率，本文采用基于离散余弦变换（</w:t>
      </w:r>
      <w:r w:rsidRPr="00CA379B">
        <w:rPr>
          <w:rFonts w:cs="Times New Roman"/>
          <w:color w:val="333333"/>
        </w:rPr>
        <w:t>DCT</w:t>
      </w:r>
      <w:r>
        <w:rPr>
          <w:rFonts w:ascii="宋体" w:hAnsi="宋体" w:hint="eastAsia"/>
          <w:color w:val="333333"/>
        </w:rPr>
        <w:t>）的有损压缩方法。系统先对图像进行</w:t>
      </w:r>
      <w:r>
        <w:rPr>
          <w:rFonts w:ascii="Helvetica" w:hAnsi="Helvetica" w:cs="Helvetica"/>
          <w:color w:val="333333"/>
        </w:rPr>
        <w:t> </w:t>
      </w:r>
      <w:r w:rsidRPr="00CC21DA">
        <w:rPr>
          <w:rFonts w:ascii="宋体" w:hAnsi="宋体" w:cs="Helvetica"/>
          <w:color w:val="333333"/>
        </w:rPr>
        <w:t>8x8</w:t>
      </w:r>
      <w:r>
        <w:rPr>
          <w:rFonts w:ascii="Helvetica" w:hAnsi="Helvetica" w:cs="Helvetica"/>
          <w:color w:val="333333"/>
        </w:rPr>
        <w:t> </w:t>
      </w:r>
      <w:r>
        <w:rPr>
          <w:rFonts w:ascii="宋体" w:hAnsi="宋体" w:hint="eastAsia"/>
          <w:color w:val="333333"/>
        </w:rPr>
        <w:t>分块，再保留主要低频系数并进行量化编码。该方法不能直接提高瞬时物理层速率，但能够减少待传输载荷，进而缩短总传输时长。图像恢复效果主要通过均方误差</w:t>
      </w:r>
      <w:r w:rsidRPr="00231249">
        <w:rPr>
          <w:rFonts w:cs="Times New Roman" w:hint="eastAsia"/>
          <w:color w:val="333333"/>
        </w:rPr>
        <w:t>（</w:t>
      </w:r>
      <w:r w:rsidRPr="00231249">
        <w:rPr>
          <w:rFonts w:cs="Times New Roman" w:hint="eastAsia"/>
          <w:color w:val="333333"/>
        </w:rPr>
        <w:t>MSE</w:t>
      </w:r>
      <w:r w:rsidRPr="00231249">
        <w:rPr>
          <w:rFonts w:cs="Times New Roman" w:hint="eastAsia"/>
          <w:color w:val="333333"/>
        </w:rPr>
        <w:t>）</w:t>
      </w:r>
      <w:r>
        <w:rPr>
          <w:rFonts w:ascii="宋体" w:hAnsi="宋体" w:hint="eastAsia"/>
          <w:color w:val="333333"/>
        </w:rPr>
        <w:t>、峰值信噪比</w:t>
      </w:r>
      <w:r w:rsidRPr="00231249">
        <w:rPr>
          <w:rFonts w:cs="Times New Roman" w:hint="eastAsia"/>
          <w:color w:val="333333"/>
        </w:rPr>
        <w:t>（</w:t>
      </w:r>
      <w:r w:rsidRPr="00231249">
        <w:rPr>
          <w:rFonts w:cs="Times New Roman"/>
          <w:color w:val="333333"/>
        </w:rPr>
        <w:t>PSNR</w:t>
      </w:r>
      <w:r w:rsidRPr="00231249">
        <w:rPr>
          <w:rFonts w:cs="Times New Roman" w:hint="eastAsia"/>
          <w:color w:val="333333"/>
        </w:rPr>
        <w:t>）</w:t>
      </w:r>
      <w:r>
        <w:rPr>
          <w:rFonts w:ascii="宋体" w:hAnsi="宋体" w:hint="eastAsia"/>
          <w:color w:val="333333"/>
        </w:rPr>
        <w:t>和结构相似性</w:t>
      </w:r>
      <w:r w:rsidRPr="00231249">
        <w:rPr>
          <w:rFonts w:cs="Times New Roman" w:hint="eastAsia"/>
          <w:color w:val="333333"/>
        </w:rPr>
        <w:t>（</w:t>
      </w:r>
      <w:r w:rsidRPr="00231249">
        <w:rPr>
          <w:rFonts w:cs="Times New Roman"/>
          <w:color w:val="333333"/>
        </w:rPr>
        <w:t>SSIM</w:t>
      </w:r>
      <w:r w:rsidRPr="00231249">
        <w:rPr>
          <w:rFonts w:cs="Times New Roman" w:hint="eastAsia"/>
          <w:color w:val="333333"/>
        </w:rPr>
        <w:t>）</w:t>
      </w:r>
      <w:r>
        <w:rPr>
          <w:rFonts w:ascii="宋体" w:hAnsi="宋体" w:hint="eastAsia"/>
          <w:color w:val="333333"/>
        </w:rPr>
        <w:t>三个指标衡量，以补充误码率无法直接反映视觉质量的不足。</w:t>
      </w:r>
    </w:p>
    <w:p w14:paraId="0951D40B" w14:textId="77777777" w:rsidR="00DE3B27" w:rsidRDefault="00DE3B27">
      <w:pPr>
        <w:shd w:val="clear" w:color="auto" w:fill="FFFFFF"/>
        <w:spacing w:after="240"/>
        <w:ind w:firstLine="420"/>
        <w:jc w:val="left"/>
        <w:rPr>
          <w:kern w:val="0"/>
          <w:szCs w:val="21"/>
          <w14:ligatures w14:val="none"/>
        </w:rPr>
      </w:pPr>
      <w:r>
        <w:rPr>
          <w:rFonts w:ascii="宋体" w:hAnsi="宋体" w:hint="eastAsia"/>
          <w:color w:val="333333"/>
        </w:rPr>
        <w:t>在底层链路上，系统采用卷积编码与块交织增强抗差错能力，数据段默认使用</w:t>
      </w:r>
      <w:r>
        <w:rPr>
          <w:rFonts w:ascii="Helvetica" w:hAnsi="Helvetica" w:cs="Helvetica"/>
          <w:color w:val="333333"/>
        </w:rPr>
        <w:t> </w:t>
      </w:r>
      <w:r w:rsidRPr="00CC21DA">
        <w:rPr>
          <w:rFonts w:cs="Times New Roman"/>
          <w:color w:val="333333"/>
        </w:rPr>
        <w:t>QPSK </w:t>
      </w:r>
      <w:r>
        <w:rPr>
          <w:rFonts w:ascii="宋体" w:hAnsi="宋体" w:hint="eastAsia"/>
          <w:color w:val="333333"/>
        </w:rPr>
        <w:t>调制；跳频模块在多个频点间切换，以减轻持续窄带干扰对链路的破坏。接收端通过软判决解调和维特比译码保留符号可靠性信息，从而提高复杂干扰场景下的恢复能力。</w:t>
      </w:r>
    </w:p>
    <w:p w14:paraId="0A646E92"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2.2 复合信道与干扰模型</w:t>
      </w:r>
    </w:p>
    <w:p w14:paraId="23405768" w14:textId="77777777" w:rsidR="00DE3B27" w:rsidRDefault="00DE3B27">
      <w:pPr>
        <w:shd w:val="clear" w:color="auto" w:fill="FFFFFF"/>
        <w:spacing w:after="240"/>
        <w:ind w:firstLine="420"/>
        <w:jc w:val="left"/>
        <w:rPr>
          <w:kern w:val="0"/>
          <w:szCs w:val="21"/>
          <w14:ligatures w14:val="none"/>
        </w:rPr>
      </w:pPr>
      <w:r>
        <w:rPr>
          <w:rFonts w:ascii="宋体" w:hAnsi="宋体" w:hint="eastAsia"/>
          <w:color w:val="333333"/>
        </w:rPr>
        <w:t>为了更贴近复杂电磁环境，系统构建了由高斯白噪声、伯努利</w:t>
      </w:r>
      <w:r>
        <w:rPr>
          <w:rFonts w:ascii="Helvetica" w:hAnsi="Helvetica" w:cs="Helvetica"/>
          <w:color w:val="333333"/>
        </w:rPr>
        <w:t>-</w:t>
      </w:r>
      <w:r>
        <w:rPr>
          <w:rFonts w:ascii="宋体" w:hAnsi="宋体" w:hint="eastAsia"/>
          <w:color w:val="333333"/>
        </w:rPr>
        <w:t>高斯脉冲噪声、多径、单音干扰、窄带噪声干扰和扫频干扰组成的复合信道模型，并引入随机时延、分数定时偏差和载波频偏等同步失配因素。该模型不追求完全</w:t>
      </w:r>
      <w:proofErr w:type="gramStart"/>
      <w:r>
        <w:rPr>
          <w:rFonts w:ascii="宋体" w:hAnsi="宋体" w:hint="eastAsia"/>
          <w:color w:val="333333"/>
        </w:rPr>
        <w:t>复刻某一现</w:t>
      </w:r>
      <w:proofErr w:type="gramEnd"/>
      <w:r>
        <w:rPr>
          <w:rFonts w:ascii="宋体" w:hAnsi="宋体" w:hint="eastAsia"/>
          <w:color w:val="333333"/>
        </w:rPr>
        <w:t>网标准，而是强调参数可调、场景可叠加、实验可重复，以便系统性考察各类算法在多种条件下的表现。</w:t>
      </w:r>
    </w:p>
    <w:p w14:paraId="76E71093"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lastRenderedPageBreak/>
        <w:t>2.3 系统总体架构</w:t>
      </w:r>
    </w:p>
    <w:p w14:paraId="254AFB0F" w14:textId="10FBB6CF" w:rsidR="005C6F57" w:rsidRDefault="005C6F57">
      <w:pPr>
        <w:shd w:val="clear" w:color="auto" w:fill="FFFFFF"/>
        <w:spacing w:after="240"/>
        <w:ind w:firstLine="420"/>
        <w:jc w:val="left"/>
        <w:rPr>
          <w:kern w:val="0"/>
          <w:szCs w:val="21"/>
          <w14:ligatures w14:val="none"/>
        </w:rPr>
      </w:pPr>
      <w:r>
        <w:rPr>
          <w:rFonts w:ascii="宋体" w:hAnsi="宋体" w:hint="eastAsia"/>
          <w:color w:val="333333"/>
        </w:rPr>
        <w:t>系统从内部逻辑上可分为预共享配置层、会话层和数据帧层。预共享配置</w:t>
      </w:r>
      <w:proofErr w:type="gramStart"/>
      <w:r>
        <w:rPr>
          <w:rFonts w:ascii="宋体" w:hAnsi="宋体" w:hint="eastAsia"/>
          <w:color w:val="333333"/>
        </w:rPr>
        <w:t>层负责</w:t>
      </w:r>
      <w:proofErr w:type="gramEnd"/>
      <w:r>
        <w:rPr>
          <w:rFonts w:ascii="宋体" w:hAnsi="宋体" w:hint="eastAsia"/>
          <w:color w:val="333333"/>
        </w:rPr>
        <w:t>调制方式、编码参数、分包规则、跳频参数和会话传输策略等双方预先约定的信息；会话层负责图像尺寸、总载荷长度和总分包数</w:t>
      </w:r>
      <w:proofErr w:type="gramStart"/>
      <w:r>
        <w:rPr>
          <w:rFonts w:ascii="宋体" w:hAnsi="宋体" w:hint="eastAsia"/>
          <w:color w:val="333333"/>
        </w:rPr>
        <w:t>等整次</w:t>
      </w:r>
      <w:proofErr w:type="gramEnd"/>
      <w:r>
        <w:rPr>
          <w:rFonts w:ascii="宋体" w:hAnsi="宋体" w:hint="eastAsia"/>
          <w:color w:val="333333"/>
        </w:rPr>
        <w:t>传输所需的会话元信息；数据帧</w:t>
      </w:r>
      <w:proofErr w:type="gramStart"/>
      <w:r>
        <w:rPr>
          <w:rFonts w:ascii="宋体" w:hAnsi="宋体" w:hint="eastAsia"/>
          <w:color w:val="333333"/>
        </w:rPr>
        <w:t>层负责</w:t>
      </w:r>
      <w:proofErr w:type="gramEnd"/>
      <w:r>
        <w:rPr>
          <w:rFonts w:ascii="宋体" w:hAnsi="宋体" w:hint="eastAsia"/>
          <w:color w:val="333333"/>
        </w:rPr>
        <w:t>每个分包的同步头、物理层头部和受保护数据域。这样既减少了重复控制开销，又使链路结构更清晰</w:t>
      </w:r>
      <w:r w:rsidR="0073543B">
        <w:rPr>
          <w:rFonts w:ascii="宋体" w:hAnsi="宋体" w:hint="eastAsia"/>
          <w:color w:val="333333"/>
        </w:rPr>
        <w:t>，还能让解码数据的</w:t>
      </w:r>
      <w:proofErr w:type="gramStart"/>
      <w:r w:rsidR="0073543B" w:rsidRPr="0073543B">
        <w:rPr>
          <w:rFonts w:ascii="宋体" w:hAnsi="宋体" w:hint="eastAsia"/>
          <w:color w:val="333333"/>
        </w:rPr>
        <w:t>关键</w:t>
      </w:r>
      <w:r w:rsidR="0073543B">
        <w:rPr>
          <w:rFonts w:ascii="宋体" w:hAnsi="宋体" w:hint="eastAsia"/>
          <w:color w:val="333333"/>
        </w:rPr>
        <w:t>元</w:t>
      </w:r>
      <w:r w:rsidR="0073543B" w:rsidRPr="0073543B">
        <w:rPr>
          <w:rFonts w:ascii="宋体" w:hAnsi="宋体" w:hint="eastAsia"/>
          <w:color w:val="333333"/>
        </w:rPr>
        <w:t>信息</w:t>
      </w:r>
      <w:proofErr w:type="gramEnd"/>
      <w:r w:rsidR="0073543B">
        <w:rPr>
          <w:rFonts w:ascii="宋体" w:hAnsi="宋体" w:hint="eastAsia"/>
          <w:color w:val="333333"/>
        </w:rPr>
        <w:t>不过空口，</w:t>
      </w:r>
      <w:r w:rsidR="00575F22">
        <w:rPr>
          <w:rFonts w:ascii="宋体" w:hAnsi="宋体" w:hint="eastAsia"/>
          <w:color w:val="333333"/>
        </w:rPr>
        <w:t>最大程度降低了</w:t>
      </w:r>
      <w:r w:rsidR="0073543B" w:rsidRPr="0073543B">
        <w:rPr>
          <w:rFonts w:ascii="宋体" w:hAnsi="宋体" w:hint="eastAsia"/>
          <w:color w:val="333333"/>
        </w:rPr>
        <w:t>被截获</w:t>
      </w:r>
      <w:r w:rsidR="00575F22">
        <w:rPr>
          <w:rFonts w:ascii="宋体" w:hAnsi="宋体" w:hint="eastAsia"/>
          <w:color w:val="333333"/>
        </w:rPr>
        <w:t>的可能</w:t>
      </w:r>
      <w:r>
        <w:rPr>
          <w:rFonts w:ascii="宋体" w:hAnsi="宋体" w:hint="eastAsia"/>
          <w:color w:val="333333"/>
        </w:rPr>
        <w:t>。</w:t>
      </w:r>
    </w:p>
    <w:p w14:paraId="7665E71A" w14:textId="77777777" w:rsidR="00DE3B27" w:rsidRPr="00A62E22" w:rsidRDefault="00DE3B27" w:rsidP="00A62E22">
      <w:pPr>
        <w:shd w:val="clear" w:color="auto" w:fill="FFFFFF"/>
        <w:spacing w:before="240" w:after="240"/>
        <w:ind w:firstLineChars="0" w:firstLine="0"/>
        <w:jc w:val="left"/>
        <w:outlineLvl w:val="1"/>
        <w:rPr>
          <w:rFonts w:ascii="Helvetica" w:hAnsi="Helvetica" w:cs="Helvetica"/>
          <w:b/>
          <w:bCs/>
          <w:color w:val="000000"/>
          <w:kern w:val="0"/>
          <w:sz w:val="30"/>
          <w:szCs w:val="30"/>
          <w14:ligatures w14:val="none"/>
        </w:rPr>
      </w:pPr>
      <w:r w:rsidRPr="00A62E22">
        <w:rPr>
          <w:rFonts w:ascii="Helvetica" w:hAnsi="Helvetica" w:cs="Helvetica"/>
          <w:b/>
          <w:bCs/>
          <w:color w:val="000000"/>
          <w:kern w:val="0"/>
          <w:sz w:val="30"/>
          <w:szCs w:val="30"/>
          <w14:ligatures w14:val="none"/>
        </w:rPr>
        <w:t>第三章</w:t>
      </w:r>
      <w:r w:rsidRPr="00A62E22">
        <w:rPr>
          <w:rFonts w:ascii="Helvetica" w:hAnsi="Helvetica" w:cs="Helvetica"/>
          <w:b/>
          <w:bCs/>
          <w:color w:val="000000"/>
          <w:kern w:val="0"/>
          <w:sz w:val="30"/>
          <w:szCs w:val="30"/>
          <w14:ligatures w14:val="none"/>
        </w:rPr>
        <w:t xml:space="preserve"> </w:t>
      </w:r>
      <w:r w:rsidRPr="00A62E22">
        <w:rPr>
          <w:rFonts w:ascii="Helvetica" w:hAnsi="Helvetica" w:cs="Helvetica"/>
          <w:b/>
          <w:bCs/>
          <w:color w:val="000000"/>
          <w:kern w:val="0"/>
          <w:sz w:val="30"/>
          <w:szCs w:val="30"/>
          <w14:ligatures w14:val="none"/>
        </w:rPr>
        <w:t>发送</w:t>
      </w:r>
      <w:proofErr w:type="gramStart"/>
      <w:r w:rsidRPr="00A62E22">
        <w:rPr>
          <w:rFonts w:ascii="Helvetica" w:hAnsi="Helvetica" w:cs="Helvetica"/>
          <w:b/>
          <w:bCs/>
          <w:color w:val="000000"/>
          <w:kern w:val="0"/>
          <w:sz w:val="30"/>
          <w:szCs w:val="30"/>
          <w14:ligatures w14:val="none"/>
        </w:rPr>
        <w:t>端设计</w:t>
      </w:r>
      <w:proofErr w:type="gramEnd"/>
      <w:r w:rsidRPr="00A62E22">
        <w:rPr>
          <w:rFonts w:ascii="Helvetica" w:hAnsi="Helvetica" w:cs="Helvetica"/>
          <w:b/>
          <w:bCs/>
          <w:color w:val="000000"/>
          <w:kern w:val="0"/>
          <w:sz w:val="30"/>
          <w:szCs w:val="30"/>
          <w14:ligatures w14:val="none"/>
        </w:rPr>
        <w:t>与会话组织</w:t>
      </w:r>
    </w:p>
    <w:p w14:paraId="55CD168E"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3.1 图像压缩、分包与保密处理</w:t>
      </w:r>
    </w:p>
    <w:p w14:paraId="3E5FC4BC" w14:textId="77777777" w:rsidR="00DE3B27" w:rsidRDefault="00DE3B27">
      <w:pPr>
        <w:shd w:val="clear" w:color="auto" w:fill="FFFFFF"/>
        <w:spacing w:after="240"/>
        <w:ind w:firstLine="420"/>
        <w:jc w:val="left"/>
        <w:rPr>
          <w:kern w:val="0"/>
          <w:szCs w:val="21"/>
          <w14:ligatures w14:val="none"/>
        </w:rPr>
      </w:pPr>
      <w:r>
        <w:rPr>
          <w:rFonts w:ascii="宋体" w:hAnsi="宋体" w:hint="eastAsia"/>
          <w:color w:val="333333"/>
        </w:rPr>
        <w:t>发送</w:t>
      </w:r>
      <w:proofErr w:type="gramStart"/>
      <w:r>
        <w:rPr>
          <w:rFonts w:ascii="宋体" w:hAnsi="宋体" w:hint="eastAsia"/>
          <w:color w:val="333333"/>
        </w:rPr>
        <w:t>端首先</w:t>
      </w:r>
      <w:proofErr w:type="gramEnd"/>
      <w:r>
        <w:rPr>
          <w:rFonts w:ascii="宋体" w:hAnsi="宋体" w:hint="eastAsia"/>
          <w:color w:val="333333"/>
        </w:rPr>
        <w:t>读取原始图像并完成压缩编码，将压缩后的</w:t>
      </w:r>
      <w:proofErr w:type="gramStart"/>
      <w:r>
        <w:rPr>
          <w:rFonts w:ascii="宋体" w:hAnsi="宋体" w:hint="eastAsia"/>
          <w:color w:val="333333"/>
        </w:rPr>
        <w:t>比特流按固定</w:t>
      </w:r>
      <w:proofErr w:type="gramEnd"/>
      <w:r>
        <w:rPr>
          <w:rFonts w:ascii="宋体" w:hAnsi="宋体" w:hint="eastAsia"/>
          <w:color w:val="333333"/>
        </w:rPr>
        <w:t>长度切分为多个分包。考虑到</w:t>
      </w:r>
      <w:proofErr w:type="gramStart"/>
      <w:r>
        <w:rPr>
          <w:rFonts w:ascii="宋体" w:hAnsi="宋体" w:hint="eastAsia"/>
          <w:color w:val="333333"/>
        </w:rPr>
        <w:t>整图统一</w:t>
      </w:r>
      <w:proofErr w:type="gramEnd"/>
      <w:r>
        <w:rPr>
          <w:rFonts w:ascii="宋体" w:hAnsi="宋体" w:hint="eastAsia"/>
          <w:color w:val="333333"/>
        </w:rPr>
        <w:t>加密会放大局部错误扩散，系统采用</w:t>
      </w:r>
      <w:r>
        <w:rPr>
          <w:rFonts w:ascii="Helvetica" w:hAnsi="Helvetica" w:cs="Helvetica"/>
          <w:color w:val="333333"/>
        </w:rPr>
        <w:t>“</w:t>
      </w:r>
      <w:r>
        <w:rPr>
          <w:rFonts w:ascii="宋体" w:hAnsi="宋体" w:hint="eastAsia"/>
          <w:color w:val="333333"/>
        </w:rPr>
        <w:t>先分包、后逐包独立混沌加密</w:t>
      </w:r>
      <w:r>
        <w:rPr>
          <w:rFonts w:ascii="Helvetica" w:hAnsi="Helvetica" w:cs="Helvetica"/>
          <w:color w:val="333333"/>
        </w:rPr>
        <w:t>”</w:t>
      </w:r>
      <w:r>
        <w:rPr>
          <w:rFonts w:ascii="宋体" w:hAnsi="宋体" w:hint="eastAsia"/>
          <w:color w:val="333333"/>
        </w:rPr>
        <w:t>的策略。每个分包在进入物理层前分别执行混沌加密，再叠加连续扰码，以提升载荷随机性并减弱可识别统计特征。这种设计既有利于保密，也有利于将错误限制在单个分包内，避免局部恢复失败拖垮整幅图像。</w:t>
      </w:r>
    </w:p>
    <w:p w14:paraId="3BCC8651"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3.2 会话</w:t>
      </w:r>
      <w:proofErr w:type="gramStart"/>
      <w:r w:rsidRPr="005C6F57">
        <w:rPr>
          <w:rFonts w:ascii="宋体" w:hAnsi="宋体" w:cs="Helvetica"/>
          <w:b/>
          <w:bCs/>
          <w:color w:val="000000"/>
          <w:kern w:val="0"/>
          <w:sz w:val="28"/>
          <w:szCs w:val="28"/>
          <w14:ligatures w14:val="none"/>
        </w:rPr>
        <w:t>元信息</w:t>
      </w:r>
      <w:proofErr w:type="gramEnd"/>
      <w:r w:rsidRPr="005C6F57">
        <w:rPr>
          <w:rFonts w:ascii="宋体" w:hAnsi="宋体" w:cs="Helvetica"/>
          <w:b/>
          <w:bCs/>
          <w:color w:val="000000"/>
          <w:kern w:val="0"/>
          <w:sz w:val="28"/>
          <w:szCs w:val="28"/>
          <w14:ligatures w14:val="none"/>
        </w:rPr>
        <w:t>与专用会话</w:t>
      </w:r>
      <w:proofErr w:type="gramStart"/>
      <w:r w:rsidRPr="005C6F57">
        <w:rPr>
          <w:rFonts w:ascii="宋体" w:hAnsi="宋体" w:cs="Helvetica"/>
          <w:b/>
          <w:bCs/>
          <w:color w:val="000000"/>
          <w:kern w:val="0"/>
          <w:sz w:val="28"/>
          <w:szCs w:val="28"/>
          <w14:ligatures w14:val="none"/>
        </w:rPr>
        <w:t>帧</w:t>
      </w:r>
      <w:proofErr w:type="gramEnd"/>
    </w:p>
    <w:p w14:paraId="5D742D66" w14:textId="550E7B29" w:rsidR="005C6F57" w:rsidRDefault="005C6F57">
      <w:pPr>
        <w:shd w:val="clear" w:color="auto" w:fill="FFFFFF"/>
        <w:spacing w:after="240"/>
        <w:ind w:firstLine="420"/>
        <w:jc w:val="left"/>
        <w:rPr>
          <w:kern w:val="0"/>
          <w:szCs w:val="21"/>
          <w14:ligatures w14:val="none"/>
        </w:rPr>
      </w:pPr>
      <w:r>
        <w:rPr>
          <w:rFonts w:ascii="宋体" w:hAnsi="宋体" w:hint="eastAsia"/>
          <w:color w:val="333333"/>
        </w:rPr>
        <w:t>图像通信不同于普通随机载荷传输，接收</w:t>
      </w:r>
      <w:proofErr w:type="gramStart"/>
      <w:r>
        <w:rPr>
          <w:rFonts w:ascii="宋体" w:hAnsi="宋体" w:hint="eastAsia"/>
          <w:color w:val="333333"/>
        </w:rPr>
        <w:t>端必须</w:t>
      </w:r>
      <w:proofErr w:type="gramEnd"/>
      <w:r>
        <w:rPr>
          <w:rFonts w:ascii="宋体" w:hAnsi="宋体" w:hint="eastAsia"/>
          <w:color w:val="333333"/>
        </w:rPr>
        <w:t>知道图像行列数、通道数、总载荷字节数和总分包数等会话元信息，才能正确</w:t>
      </w:r>
      <w:proofErr w:type="gramStart"/>
      <w:r>
        <w:rPr>
          <w:rFonts w:ascii="宋体" w:hAnsi="宋体" w:hint="eastAsia"/>
          <w:color w:val="333333"/>
        </w:rPr>
        <w:t>完成整图重组</w:t>
      </w:r>
      <w:proofErr w:type="gramEnd"/>
      <w:r>
        <w:rPr>
          <w:rFonts w:ascii="宋体" w:hAnsi="宋体" w:hint="eastAsia"/>
          <w:color w:val="333333"/>
        </w:rPr>
        <w:t>。为此，本文设计了</w:t>
      </w:r>
      <w:proofErr w:type="gramStart"/>
      <w:r>
        <w:rPr>
          <w:rFonts w:ascii="宋体" w:hAnsi="宋体" w:hint="eastAsia"/>
          <w:color w:val="333333"/>
        </w:rPr>
        <w:t>专用会</w:t>
      </w:r>
      <w:proofErr w:type="gramEnd"/>
      <w:r>
        <w:rPr>
          <w:rFonts w:ascii="宋体" w:hAnsi="宋体" w:hint="eastAsia"/>
          <w:color w:val="333333"/>
        </w:rPr>
        <w:t>话</w:t>
      </w:r>
      <w:r w:rsidR="00E17BC1">
        <w:rPr>
          <w:rFonts w:ascii="宋体" w:hAnsi="宋体" w:hint="eastAsia"/>
          <w:color w:val="333333"/>
        </w:rPr>
        <w:t>头</w:t>
      </w:r>
      <w:r>
        <w:rPr>
          <w:rFonts w:ascii="宋体" w:hAnsi="宋体" w:hint="eastAsia"/>
          <w:color w:val="333333"/>
        </w:rPr>
        <w:t>机制，即在正式发送数据帧前，优先发送承载会话</w:t>
      </w:r>
      <w:proofErr w:type="gramStart"/>
      <w:r>
        <w:rPr>
          <w:rFonts w:ascii="宋体" w:hAnsi="宋体" w:hint="eastAsia"/>
          <w:color w:val="333333"/>
        </w:rPr>
        <w:t>元信息</w:t>
      </w:r>
      <w:proofErr w:type="gramEnd"/>
      <w:r>
        <w:rPr>
          <w:rFonts w:ascii="宋体" w:hAnsi="宋体" w:hint="eastAsia"/>
          <w:color w:val="333333"/>
        </w:rPr>
        <w:t>的专门</w:t>
      </w:r>
      <w:r w:rsidR="00E17BC1">
        <w:rPr>
          <w:rFonts w:ascii="宋体" w:hAnsi="宋体" w:hint="eastAsia"/>
          <w:color w:val="333333"/>
        </w:rPr>
        <w:t>会话头</w:t>
      </w:r>
      <w:r>
        <w:rPr>
          <w:rFonts w:ascii="宋体" w:hAnsi="宋体" w:hint="eastAsia"/>
          <w:color w:val="333333"/>
        </w:rPr>
        <w:t>，使接收端先建立本次会话上下文，再进行后续逐包恢复。与将全部会话字段重复嵌入每个数据帧相比，这种方式更有利于降低控制开销，并保持协议层次清晰。</w:t>
      </w:r>
    </w:p>
    <w:p w14:paraId="43F6BEDF" w14:textId="6CDB13E1" w:rsidR="005C6F57" w:rsidRDefault="005C6F57">
      <w:pPr>
        <w:shd w:val="clear" w:color="auto" w:fill="FFFFFF"/>
        <w:spacing w:after="240"/>
        <w:ind w:firstLine="420"/>
        <w:jc w:val="left"/>
        <w:rPr>
          <w:kern w:val="0"/>
          <w:szCs w:val="21"/>
          <w14:ligatures w14:val="none"/>
        </w:rPr>
      </w:pPr>
      <w:r>
        <w:rPr>
          <w:rFonts w:ascii="宋体" w:hAnsi="宋体" w:hint="eastAsia"/>
          <w:color w:val="333333"/>
        </w:rPr>
        <w:t>在具体实现上，</w:t>
      </w:r>
      <w:proofErr w:type="gramStart"/>
      <w:r>
        <w:rPr>
          <w:rFonts w:ascii="宋体" w:hAnsi="宋体" w:hint="eastAsia"/>
          <w:color w:val="333333"/>
        </w:rPr>
        <w:t>系统支持逐帧嵌入</w:t>
      </w:r>
      <w:proofErr w:type="gramEnd"/>
      <w:r>
        <w:rPr>
          <w:rFonts w:ascii="宋体" w:hAnsi="宋体" w:hint="eastAsia"/>
          <w:color w:val="333333"/>
        </w:rPr>
        <w:t>、会话</w:t>
      </w:r>
      <w:r w:rsidR="00E17BC1">
        <w:rPr>
          <w:rFonts w:ascii="宋体" w:hAnsi="宋体" w:hint="eastAsia"/>
          <w:color w:val="333333"/>
        </w:rPr>
        <w:t>头</w:t>
      </w:r>
      <w:r>
        <w:rPr>
          <w:rFonts w:ascii="宋体" w:hAnsi="宋体" w:hint="eastAsia"/>
          <w:color w:val="333333"/>
        </w:rPr>
        <w:t>重复发送和强保护会话</w:t>
      </w:r>
      <w:proofErr w:type="gramStart"/>
      <w:r>
        <w:rPr>
          <w:rFonts w:ascii="宋体" w:hAnsi="宋体" w:hint="eastAsia"/>
          <w:color w:val="333333"/>
        </w:rPr>
        <w:t>帧等多种元信息</w:t>
      </w:r>
      <w:proofErr w:type="gramEnd"/>
      <w:r>
        <w:rPr>
          <w:rFonts w:ascii="宋体" w:hAnsi="宋体" w:hint="eastAsia"/>
          <w:color w:val="333333"/>
        </w:rPr>
        <w:t>传输方式。当前主线采用会话</w:t>
      </w:r>
      <w:r w:rsidR="00575F22">
        <w:rPr>
          <w:rFonts w:ascii="宋体" w:hAnsi="宋体" w:hint="eastAsia"/>
          <w:color w:val="333333"/>
        </w:rPr>
        <w:t>头</w:t>
      </w:r>
      <w:r>
        <w:rPr>
          <w:rFonts w:ascii="宋体" w:hAnsi="宋体" w:hint="eastAsia"/>
          <w:color w:val="333333"/>
        </w:rPr>
        <w:t>重复发送模式，即在正式数据传输前连续发送若干个</w:t>
      </w:r>
      <w:proofErr w:type="gramStart"/>
      <w:r>
        <w:rPr>
          <w:rFonts w:ascii="宋体" w:hAnsi="宋体" w:hint="eastAsia"/>
          <w:color w:val="333333"/>
        </w:rPr>
        <w:t>专用会</w:t>
      </w:r>
      <w:proofErr w:type="gramEnd"/>
      <w:r>
        <w:rPr>
          <w:rFonts w:ascii="宋体" w:hAnsi="宋体" w:hint="eastAsia"/>
          <w:color w:val="333333"/>
        </w:rPr>
        <w:t>话</w:t>
      </w:r>
      <w:r w:rsidR="005926ED">
        <w:rPr>
          <w:rFonts w:ascii="宋体" w:hAnsi="宋体" w:hint="eastAsia"/>
          <w:color w:val="333333"/>
        </w:rPr>
        <w:t>头</w:t>
      </w:r>
      <w:r>
        <w:rPr>
          <w:rFonts w:ascii="宋体" w:hAnsi="宋体" w:hint="eastAsia"/>
          <w:color w:val="333333"/>
        </w:rPr>
        <w:t>，以提高复杂干扰条件下会话建立的成功率。该设计兼顾了可靠性与带宽开销，也使后续实验能够进一步比较不同会话组织策略对恢复性能的影响。</w:t>
      </w:r>
    </w:p>
    <w:p w14:paraId="5073B244"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3.3 数据帧结构与连续状态重建</w:t>
      </w:r>
    </w:p>
    <w:p w14:paraId="7D25C9B7"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t>每个分包对应一个独立物理层数据帧，</w:t>
      </w:r>
      <w:proofErr w:type="gramStart"/>
      <w:r>
        <w:rPr>
          <w:rFonts w:ascii="宋体" w:hAnsi="宋体" w:hint="eastAsia"/>
          <w:color w:val="333333"/>
        </w:rPr>
        <w:t>帧结构</w:t>
      </w:r>
      <w:proofErr w:type="gramEnd"/>
      <w:r>
        <w:rPr>
          <w:rFonts w:ascii="宋体" w:hAnsi="宋体" w:hint="eastAsia"/>
          <w:color w:val="333333"/>
        </w:rPr>
        <w:t>由同步头、物理层头部和受保护数据域组成。同步</w:t>
      </w:r>
      <w:proofErr w:type="gramStart"/>
      <w:r>
        <w:rPr>
          <w:rFonts w:ascii="宋体" w:hAnsi="宋体" w:hint="eastAsia"/>
          <w:color w:val="333333"/>
        </w:rPr>
        <w:t>头负责</w:t>
      </w:r>
      <w:proofErr w:type="gramEnd"/>
      <w:r>
        <w:rPr>
          <w:rFonts w:ascii="宋体" w:hAnsi="宋体" w:hint="eastAsia"/>
          <w:color w:val="333333"/>
        </w:rPr>
        <w:t>捕获和定时恢复，物理层头部负责携带分包序号、校验等控制信息，受保护</w:t>
      </w:r>
      <w:proofErr w:type="gramStart"/>
      <w:r>
        <w:rPr>
          <w:rFonts w:ascii="宋体" w:hAnsi="宋体" w:hint="eastAsia"/>
          <w:color w:val="333333"/>
        </w:rPr>
        <w:t>数据域则进入</w:t>
      </w:r>
      <w:proofErr w:type="gramEnd"/>
      <w:r>
        <w:rPr>
          <w:rFonts w:ascii="宋体" w:hAnsi="宋体" w:hint="eastAsia"/>
          <w:color w:val="333333"/>
        </w:rPr>
        <w:t>扰码、编码、交织、调制和跳频链路。为了避免每个分包都显式传输完整</w:t>
      </w:r>
      <w:proofErr w:type="gramStart"/>
      <w:r>
        <w:rPr>
          <w:rFonts w:ascii="宋体" w:hAnsi="宋体" w:hint="eastAsia"/>
          <w:color w:val="333333"/>
        </w:rPr>
        <w:t>的扰码和</w:t>
      </w:r>
      <w:proofErr w:type="gramEnd"/>
      <w:r>
        <w:rPr>
          <w:rFonts w:ascii="宋体" w:hAnsi="宋体" w:hint="eastAsia"/>
          <w:color w:val="333333"/>
        </w:rPr>
        <w:t>跳频状态，系统引入连续状态重建机制：接收</w:t>
      </w:r>
      <w:proofErr w:type="gramStart"/>
      <w:r>
        <w:rPr>
          <w:rFonts w:ascii="宋体" w:hAnsi="宋体" w:hint="eastAsia"/>
          <w:color w:val="333333"/>
        </w:rPr>
        <w:t>端根据</w:t>
      </w:r>
      <w:proofErr w:type="gramEnd"/>
      <w:r>
        <w:rPr>
          <w:rFonts w:ascii="宋体" w:hAnsi="宋体" w:hint="eastAsia"/>
          <w:color w:val="333333"/>
        </w:rPr>
        <w:t>分包序号和预共享参数，在本地推导当前分包对应</w:t>
      </w:r>
      <w:proofErr w:type="gramStart"/>
      <w:r>
        <w:rPr>
          <w:rFonts w:ascii="宋体" w:hAnsi="宋体" w:hint="eastAsia"/>
          <w:color w:val="333333"/>
        </w:rPr>
        <w:t>的扰码偏移</w:t>
      </w:r>
      <w:proofErr w:type="gramEnd"/>
      <w:r>
        <w:rPr>
          <w:rFonts w:ascii="宋体" w:hAnsi="宋体" w:hint="eastAsia"/>
          <w:color w:val="333333"/>
        </w:rPr>
        <w:t>与跳频偏移。这样既保留了逐包独立成帧的鲁棒性，又降低了头部开销。</w:t>
      </w:r>
    </w:p>
    <w:p w14:paraId="431754D4"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3.4 发射链路实现</w:t>
      </w:r>
    </w:p>
    <w:p w14:paraId="07F373A6"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lastRenderedPageBreak/>
        <w:t>在物理层实现上，系统对分包数据完成卷积编码、块交织、数据调制、跳频映射和脉冲成型，形成最终发射波形。该链路兼顾了图像业务所需的有效吞吐、复杂环境中的抗干扰能力以及隐蔽传输要求，为后续接收端同步、解调和重建提供统一输入。</w:t>
      </w:r>
    </w:p>
    <w:p w14:paraId="7B0B3689" w14:textId="77777777" w:rsidR="00DE3B27" w:rsidRPr="00A62E22" w:rsidRDefault="00DE3B27" w:rsidP="00A62E22">
      <w:pPr>
        <w:shd w:val="clear" w:color="auto" w:fill="FFFFFF"/>
        <w:spacing w:before="240" w:after="240"/>
        <w:ind w:firstLineChars="0" w:firstLine="0"/>
        <w:jc w:val="left"/>
        <w:outlineLvl w:val="1"/>
        <w:rPr>
          <w:rFonts w:ascii="Helvetica" w:hAnsi="Helvetica" w:cs="Helvetica"/>
          <w:b/>
          <w:bCs/>
          <w:color w:val="000000"/>
          <w:kern w:val="0"/>
          <w:sz w:val="30"/>
          <w:szCs w:val="30"/>
          <w14:ligatures w14:val="none"/>
        </w:rPr>
      </w:pPr>
      <w:r w:rsidRPr="00A62E22">
        <w:rPr>
          <w:rFonts w:ascii="Helvetica" w:hAnsi="Helvetica" w:cs="Helvetica"/>
          <w:b/>
          <w:bCs/>
          <w:color w:val="000000"/>
          <w:kern w:val="0"/>
          <w:sz w:val="30"/>
          <w:szCs w:val="30"/>
          <w14:ligatures w14:val="none"/>
        </w:rPr>
        <w:t>第四章</w:t>
      </w:r>
      <w:r w:rsidRPr="00A62E22">
        <w:rPr>
          <w:rFonts w:ascii="Helvetica" w:hAnsi="Helvetica" w:cs="Helvetica"/>
          <w:b/>
          <w:bCs/>
          <w:color w:val="000000"/>
          <w:kern w:val="0"/>
          <w:sz w:val="30"/>
          <w:szCs w:val="30"/>
          <w14:ligatures w14:val="none"/>
        </w:rPr>
        <w:t xml:space="preserve"> </w:t>
      </w:r>
      <w:r w:rsidRPr="00A62E22">
        <w:rPr>
          <w:rFonts w:ascii="Helvetica" w:hAnsi="Helvetica" w:cs="Helvetica"/>
          <w:b/>
          <w:bCs/>
          <w:color w:val="000000"/>
          <w:kern w:val="0"/>
          <w:sz w:val="30"/>
          <w:szCs w:val="30"/>
          <w14:ligatures w14:val="none"/>
        </w:rPr>
        <w:t>抗干扰接收机设计</w:t>
      </w:r>
    </w:p>
    <w:p w14:paraId="57783D6D"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4.1 同步、解调与译码流程</w:t>
      </w:r>
    </w:p>
    <w:p w14:paraId="04078473"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t>接收</w:t>
      </w:r>
      <w:proofErr w:type="gramStart"/>
      <w:r>
        <w:rPr>
          <w:rFonts w:ascii="宋体" w:hAnsi="宋体" w:hint="eastAsia"/>
          <w:color w:val="333333"/>
        </w:rPr>
        <w:t>端首先</w:t>
      </w:r>
      <w:proofErr w:type="gramEnd"/>
      <w:r>
        <w:rPr>
          <w:rFonts w:ascii="宋体" w:hAnsi="宋体" w:hint="eastAsia"/>
          <w:color w:val="333333"/>
        </w:rPr>
        <w:t>通过匹配滤波、长前导同步、分数定时估计和残余频偏补偿完成基础同步处理，再优先恢复物理层头部，获得分包序号和校验信息。随后，系统依据会话上下文与分包序号完成解跳、</w:t>
      </w:r>
      <w:proofErr w:type="gramStart"/>
      <w:r>
        <w:rPr>
          <w:rFonts w:ascii="宋体" w:hAnsi="宋体" w:hint="eastAsia"/>
          <w:color w:val="333333"/>
        </w:rPr>
        <w:t>扰码偏移</w:t>
      </w:r>
      <w:proofErr w:type="gramEnd"/>
      <w:r>
        <w:rPr>
          <w:rFonts w:ascii="宋体" w:hAnsi="宋体" w:hint="eastAsia"/>
          <w:color w:val="333333"/>
        </w:rPr>
        <w:t>恢复和数据段长度推导，进入抗干扰处理、软判决解调、解交织与维特比译码流程。若当前分包携带会话元信息，则接收端更新会话上下文；若只携带业务数据，则直接将恢复结果写回对应分包位置。最终，系统根据全部有效分包完成图像重组。</w:t>
      </w:r>
    </w:p>
    <w:p w14:paraId="3ECF361C"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4.2 传统抗干扰方法</w:t>
      </w:r>
    </w:p>
    <w:p w14:paraId="1F00B1FC"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t>本文实现了门限置零、幅度削波、频域陷波和自适应陷波等传统抗干扰方法。</w:t>
      </w:r>
      <w:proofErr w:type="gramStart"/>
      <w:r>
        <w:rPr>
          <w:rFonts w:ascii="宋体" w:hAnsi="宋体" w:hint="eastAsia"/>
          <w:color w:val="333333"/>
        </w:rPr>
        <w:t>门限置零适合</w:t>
      </w:r>
      <w:proofErr w:type="gramEnd"/>
      <w:r>
        <w:rPr>
          <w:rFonts w:ascii="宋体" w:hAnsi="宋体" w:hint="eastAsia"/>
          <w:color w:val="333333"/>
        </w:rPr>
        <w:t>快速抑制强脉冲污染，但阈值过低会误伤正常样本；幅度削波相对平滑，能保留部分信息，但同样依赖阈值设置。频域陷波和自适应陷波更适合处理单音或窄带干扰，能够在频谱上削弱局部强干扰成分。传统方法优势在于结构简单、实现代价低、可解释性强，因此适合作为系统对照基线。</w:t>
      </w:r>
    </w:p>
    <w:p w14:paraId="0E2E5FE9"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4.3 机器学习抗干扰方法</w:t>
      </w:r>
    </w:p>
    <w:p w14:paraId="105C8DC7"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t>为了弥补固定阈值方法在复合干扰场景中的不足，系统进一步引入逻辑回归、一维卷积网络和门控循环单元三类模型。逻辑回归以幅度、归一化幅度和差分特征为主，训练与推理成本低，适合作为轻量级基线；一维卷积网络擅长提取邻域内的局部突变模式，更适合识别脉冲污染造成的短时异常结构；门控循环单元能够利用时序相关性，对经过成型滤波和信道扩散后的脉冲干扰进行更长范围建模。</w:t>
      </w:r>
    </w:p>
    <w:p w14:paraId="60B982DF"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t>这些模型并不仅仅输出二分类结果，还尝试给出样本软可靠性信息，使其能够直接参与后续软判决译码流程。这样，机器学习模块不再只是独立的离线识别器，而成为接收机内部的一部分。当前阶段，相关模型已经完成训练、加载和链路接入，并获得初步实验结果，但其在不同干扰强度、不同复合信道和不同参数配置下的稳定优势，仍需更多实验进一步验证。</w:t>
      </w:r>
    </w:p>
    <w:p w14:paraId="78382897" w14:textId="77777777" w:rsidR="00DE3B27" w:rsidRPr="00A62E22" w:rsidRDefault="00DE3B27" w:rsidP="00A62E22">
      <w:pPr>
        <w:shd w:val="clear" w:color="auto" w:fill="FFFFFF"/>
        <w:spacing w:before="240" w:after="240"/>
        <w:ind w:firstLineChars="0" w:firstLine="0"/>
        <w:jc w:val="left"/>
        <w:outlineLvl w:val="1"/>
        <w:rPr>
          <w:rFonts w:ascii="Helvetica" w:hAnsi="Helvetica" w:cs="Helvetica"/>
          <w:b/>
          <w:bCs/>
          <w:color w:val="000000"/>
          <w:kern w:val="0"/>
          <w:sz w:val="30"/>
          <w:szCs w:val="30"/>
          <w14:ligatures w14:val="none"/>
        </w:rPr>
      </w:pPr>
      <w:r w:rsidRPr="00A62E22">
        <w:rPr>
          <w:rFonts w:ascii="Helvetica" w:hAnsi="Helvetica" w:cs="Helvetica"/>
          <w:b/>
          <w:bCs/>
          <w:color w:val="000000"/>
          <w:kern w:val="0"/>
          <w:sz w:val="30"/>
          <w:szCs w:val="30"/>
          <w14:ligatures w14:val="none"/>
        </w:rPr>
        <w:t>第五章</w:t>
      </w:r>
      <w:r w:rsidRPr="00A62E22">
        <w:rPr>
          <w:rFonts w:ascii="Helvetica" w:hAnsi="Helvetica" w:cs="Helvetica"/>
          <w:b/>
          <w:bCs/>
          <w:color w:val="000000"/>
          <w:kern w:val="0"/>
          <w:sz w:val="30"/>
          <w:szCs w:val="30"/>
          <w14:ligatures w14:val="none"/>
        </w:rPr>
        <w:t xml:space="preserve"> </w:t>
      </w:r>
      <w:r w:rsidRPr="00A62E22">
        <w:rPr>
          <w:rFonts w:ascii="Helvetica" w:hAnsi="Helvetica" w:cs="Helvetica"/>
          <w:b/>
          <w:bCs/>
          <w:color w:val="000000"/>
          <w:kern w:val="0"/>
          <w:sz w:val="30"/>
          <w:szCs w:val="30"/>
          <w14:ligatures w14:val="none"/>
        </w:rPr>
        <w:t>仿真平台与联合性能评估</w:t>
      </w:r>
    </w:p>
    <w:p w14:paraId="674867D2"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5.1 仿真平台配置</w:t>
      </w:r>
    </w:p>
    <w:p w14:paraId="1D7A2EC1" w14:textId="77777777" w:rsidR="00DE3B27" w:rsidRDefault="00DE3B27">
      <w:pPr>
        <w:shd w:val="clear" w:color="auto" w:fill="FFFFFF"/>
        <w:spacing w:after="240"/>
        <w:ind w:firstLine="420"/>
        <w:jc w:val="left"/>
        <w:rPr>
          <w:kern w:val="0"/>
          <w:szCs w:val="21"/>
          <w14:ligatures w14:val="none"/>
        </w:rPr>
      </w:pPr>
      <w:r>
        <w:rPr>
          <w:rFonts w:ascii="宋体" w:hAnsi="宋体" w:hint="eastAsia"/>
          <w:color w:val="333333"/>
        </w:rPr>
        <w:lastRenderedPageBreak/>
        <w:t>系统主要基于</w:t>
      </w:r>
      <w:r>
        <w:rPr>
          <w:rFonts w:ascii="Helvetica" w:hAnsi="Helvetica" w:cs="Helvetica"/>
          <w:color w:val="333333"/>
        </w:rPr>
        <w:t xml:space="preserve"> </w:t>
      </w:r>
      <w:r w:rsidRPr="00231249">
        <w:rPr>
          <w:rFonts w:cs="Times New Roman"/>
          <w:color w:val="333333"/>
        </w:rPr>
        <w:t xml:space="preserve">MATLAB </w:t>
      </w:r>
      <w:r>
        <w:rPr>
          <w:rFonts w:ascii="宋体" w:hAnsi="宋体" w:hint="eastAsia"/>
          <w:color w:val="333333"/>
        </w:rPr>
        <w:t>实现，默认参数由统一配置文件管理。当前平台支持图片灰度图化、离散余弦变换压缩、固定分包长度、卷积编码、块交织、</w:t>
      </w:r>
      <w:r w:rsidRPr="00231249">
        <w:rPr>
          <w:rFonts w:cs="Times New Roman"/>
          <w:color w:val="333333"/>
        </w:rPr>
        <w:t>QPSK </w:t>
      </w:r>
      <w:r>
        <w:rPr>
          <w:rFonts w:ascii="宋体" w:hAnsi="宋体" w:hint="eastAsia"/>
          <w:color w:val="333333"/>
        </w:rPr>
        <w:t>数据调制、多频点跳频、脉冲成型以及专用会话</w:t>
      </w:r>
      <w:proofErr w:type="gramStart"/>
      <w:r>
        <w:rPr>
          <w:rFonts w:ascii="宋体" w:hAnsi="宋体" w:hint="eastAsia"/>
          <w:color w:val="333333"/>
        </w:rPr>
        <w:t>帧</w:t>
      </w:r>
      <w:proofErr w:type="gramEnd"/>
      <w:r>
        <w:rPr>
          <w:rFonts w:ascii="宋体" w:hAnsi="宋体" w:hint="eastAsia"/>
          <w:color w:val="333333"/>
        </w:rPr>
        <w:t>传输模式。程序可在多组</w:t>
      </w:r>
      <w:r>
        <w:rPr>
          <w:rFonts w:ascii="Helvetica" w:hAnsi="Helvetica" w:cs="Helvetica"/>
          <w:color w:val="333333"/>
        </w:rPr>
        <w:t> </w:t>
      </w:r>
      <w:r w:rsidRPr="00231249">
        <w:rPr>
          <w:rFonts w:cs="Times New Roman"/>
          <w:color w:val="333333"/>
        </w:rPr>
        <w:t>Eb/N0</w:t>
      </w:r>
      <w:r>
        <w:rPr>
          <w:rFonts w:ascii="Helvetica" w:hAnsi="Helvetica" w:cs="Helvetica"/>
          <w:color w:val="333333"/>
        </w:rPr>
        <w:t> </w:t>
      </w:r>
      <w:r>
        <w:rPr>
          <w:rFonts w:ascii="宋体" w:hAnsi="宋体" w:hint="eastAsia"/>
          <w:color w:val="333333"/>
        </w:rPr>
        <w:t>条件下自动运行，输出误码率、图像质量指标、检测统计结果和图形文件，便于后续集中分析。</w:t>
      </w:r>
    </w:p>
    <w:p w14:paraId="77AAD993"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5.2 三类评估对象与指标体系</w:t>
      </w:r>
    </w:p>
    <w:p w14:paraId="73606C5D" w14:textId="3D1CF311" w:rsidR="00DE3B27" w:rsidRDefault="00DE3B27">
      <w:pPr>
        <w:shd w:val="clear" w:color="auto" w:fill="FFFFFF"/>
        <w:spacing w:after="240"/>
        <w:ind w:firstLine="420"/>
        <w:jc w:val="left"/>
        <w:rPr>
          <w:kern w:val="0"/>
          <w:szCs w:val="21"/>
          <w14:ligatures w14:val="none"/>
        </w:rPr>
      </w:pPr>
      <w:r>
        <w:rPr>
          <w:rFonts w:ascii="宋体" w:hAnsi="宋体" w:hint="eastAsia"/>
          <w:color w:val="333333"/>
        </w:rPr>
        <w:t>系统同时评估三类对象。第一类是合法接收端</w:t>
      </w:r>
      <w:r w:rsidRPr="00231249">
        <w:rPr>
          <w:rFonts w:cs="Times New Roman" w:hint="eastAsia"/>
          <w:color w:val="333333"/>
        </w:rPr>
        <w:t>（</w:t>
      </w:r>
      <w:r w:rsidRPr="00231249">
        <w:rPr>
          <w:rFonts w:cs="Times New Roman" w:hint="eastAsia"/>
          <w:color w:val="333333"/>
        </w:rPr>
        <w:t>Bob</w:t>
      </w:r>
      <w:r w:rsidRPr="00231249">
        <w:rPr>
          <w:rFonts w:cs="Times New Roman" w:hint="eastAsia"/>
          <w:color w:val="333333"/>
        </w:rPr>
        <w:t>）</w:t>
      </w:r>
      <w:r>
        <w:rPr>
          <w:rFonts w:ascii="宋体" w:hAnsi="宋体" w:hint="eastAsia"/>
          <w:color w:val="333333"/>
        </w:rPr>
        <w:t>，重点考察误码率、分包恢复成功率、均方误差、峰值信噪比和结构相似性，以反映链路可靠性与图像重建质量。第二类是非法截获者</w:t>
      </w:r>
      <w:r w:rsidRPr="00231249">
        <w:rPr>
          <w:rFonts w:cs="Times New Roman" w:hint="eastAsia"/>
          <w:color w:val="333333"/>
        </w:rPr>
        <w:t>（</w:t>
      </w:r>
      <w:r w:rsidRPr="00231249">
        <w:rPr>
          <w:rFonts w:cs="Times New Roman" w:hint="eastAsia"/>
          <w:color w:val="333333"/>
        </w:rPr>
        <w:t>Eve</w:t>
      </w:r>
      <w:r w:rsidRPr="00231249">
        <w:rPr>
          <w:rFonts w:cs="Times New Roman" w:hint="eastAsia"/>
          <w:color w:val="333333"/>
        </w:rPr>
        <w:t>）</w:t>
      </w:r>
      <w:r>
        <w:rPr>
          <w:rFonts w:ascii="宋体" w:hAnsi="宋体" w:hint="eastAsia"/>
          <w:color w:val="333333"/>
        </w:rPr>
        <w:t>，用于分析在不同先验知识条件下的恢复效果，验证系统的抗截获能力。第三类是外部监测者</w:t>
      </w:r>
      <w:r w:rsidRPr="00231249">
        <w:rPr>
          <w:rFonts w:cs="Times New Roman" w:hint="eastAsia"/>
          <w:color w:val="333333"/>
        </w:rPr>
        <w:t>（</w:t>
      </w:r>
      <w:r w:rsidRPr="00231249">
        <w:rPr>
          <w:rFonts w:cs="Times New Roman" w:hint="eastAsia"/>
          <w:color w:val="333333"/>
        </w:rPr>
        <w:t>Warden</w:t>
      </w:r>
      <w:r w:rsidRPr="00231249">
        <w:rPr>
          <w:rFonts w:cs="Times New Roman" w:hint="eastAsia"/>
          <w:color w:val="333333"/>
        </w:rPr>
        <w:t>）</w:t>
      </w:r>
      <w:r>
        <w:rPr>
          <w:rFonts w:ascii="宋体" w:hAnsi="宋体" w:hint="eastAsia"/>
          <w:color w:val="333333"/>
        </w:rPr>
        <w:t>，用于评估系统是否容易被发现，当前检测层包括能量检测、窄带扫描检测和</w:t>
      </w:r>
      <w:proofErr w:type="gramStart"/>
      <w:r>
        <w:rPr>
          <w:rFonts w:ascii="宋体" w:hAnsi="宋体" w:hint="eastAsia"/>
          <w:color w:val="333333"/>
        </w:rPr>
        <w:t>循环平稳</w:t>
      </w:r>
      <w:proofErr w:type="gramEnd"/>
      <w:r>
        <w:rPr>
          <w:rFonts w:ascii="宋体" w:hAnsi="宋体" w:hint="eastAsia"/>
          <w:color w:val="333333"/>
        </w:rPr>
        <w:t>特征检测等方式。通过三类对象联合分析，系统能够同时讨论</w:t>
      </w:r>
      <w:r>
        <w:rPr>
          <w:rFonts w:ascii="Helvetica" w:hAnsi="Helvetica" w:cs="Helvetica"/>
          <w:color w:val="333333"/>
        </w:rPr>
        <w:t>“</w:t>
      </w:r>
      <w:r>
        <w:rPr>
          <w:rFonts w:ascii="宋体" w:hAnsi="宋体" w:hint="eastAsia"/>
          <w:color w:val="333333"/>
        </w:rPr>
        <w:t>接收端能否恢复、截获者能否破解、监测者能否发现</w:t>
      </w:r>
      <w:r>
        <w:rPr>
          <w:rFonts w:ascii="Helvetica" w:hAnsi="Helvetica" w:cs="Helvetica"/>
          <w:color w:val="333333"/>
        </w:rPr>
        <w:t>”</w:t>
      </w:r>
      <w:r>
        <w:rPr>
          <w:rFonts w:ascii="宋体" w:hAnsi="宋体" w:hint="eastAsia"/>
          <w:color w:val="333333"/>
        </w:rPr>
        <w:t>这三个问题。</w:t>
      </w:r>
    </w:p>
    <w:p w14:paraId="552A2C36" w14:textId="77777777" w:rsidR="00DE3B27" w:rsidRDefault="00DE3B27">
      <w:pPr>
        <w:shd w:val="clear" w:color="auto" w:fill="FFFFFF"/>
        <w:spacing w:after="240"/>
        <w:ind w:firstLine="420"/>
        <w:jc w:val="left"/>
        <w:rPr>
          <w:kern w:val="0"/>
          <w:szCs w:val="21"/>
          <w14:ligatures w14:val="none"/>
        </w:rPr>
      </w:pPr>
      <w:r>
        <w:rPr>
          <w:rFonts w:ascii="宋体" w:hAnsi="宋体" w:hint="eastAsia"/>
          <w:color w:val="333333"/>
        </w:rPr>
        <w:t>对于非法截获者，系统允许分别设置</w:t>
      </w:r>
      <w:proofErr w:type="gramStart"/>
      <w:r>
        <w:rPr>
          <w:rFonts w:ascii="宋体" w:hAnsi="宋体" w:hint="eastAsia"/>
          <w:color w:val="333333"/>
        </w:rPr>
        <w:t>其对扰码</w:t>
      </w:r>
      <w:proofErr w:type="gramEnd"/>
      <w:r>
        <w:rPr>
          <w:rFonts w:ascii="宋体" w:hAnsi="宋体" w:hint="eastAsia"/>
          <w:color w:val="333333"/>
        </w:rPr>
        <w:t>、跳</w:t>
      </w:r>
      <w:proofErr w:type="gramStart"/>
      <w:r>
        <w:rPr>
          <w:rFonts w:ascii="宋体" w:hAnsi="宋体" w:hint="eastAsia"/>
          <w:color w:val="333333"/>
        </w:rPr>
        <w:t>频规律</w:t>
      </w:r>
      <w:proofErr w:type="gramEnd"/>
      <w:r>
        <w:rPr>
          <w:rFonts w:ascii="宋体" w:hAnsi="宋体" w:hint="eastAsia"/>
          <w:color w:val="333333"/>
        </w:rPr>
        <w:t>和混沌参数的掌握程度，从而比较</w:t>
      </w:r>
      <w:r>
        <w:rPr>
          <w:rFonts w:ascii="Helvetica" w:hAnsi="Helvetica" w:cs="Helvetica"/>
          <w:color w:val="333333"/>
        </w:rPr>
        <w:t>“</w:t>
      </w:r>
      <w:r>
        <w:rPr>
          <w:rFonts w:ascii="宋体" w:hAnsi="宋体" w:hint="eastAsia"/>
          <w:color w:val="333333"/>
        </w:rPr>
        <w:t>信道条件较好但先验知识不足</w:t>
      </w:r>
      <w:r>
        <w:rPr>
          <w:rFonts w:ascii="Helvetica" w:hAnsi="Helvetica" w:cs="Helvetica"/>
          <w:color w:val="333333"/>
        </w:rPr>
        <w:t>”</w:t>
      </w:r>
      <w:r>
        <w:rPr>
          <w:rFonts w:ascii="宋体" w:hAnsi="宋体" w:hint="eastAsia"/>
          <w:color w:val="333333"/>
        </w:rPr>
        <w:t>与</w:t>
      </w:r>
      <w:r>
        <w:rPr>
          <w:rFonts w:ascii="Helvetica" w:hAnsi="Helvetica" w:cs="Helvetica"/>
          <w:color w:val="333333"/>
        </w:rPr>
        <w:t>“</w:t>
      </w:r>
      <w:r>
        <w:rPr>
          <w:rFonts w:ascii="宋体" w:hAnsi="宋体" w:hint="eastAsia"/>
          <w:color w:val="333333"/>
        </w:rPr>
        <w:t>信道条件一般但已知更多参数</w:t>
      </w:r>
      <w:r>
        <w:rPr>
          <w:rFonts w:ascii="Helvetica" w:hAnsi="Helvetica" w:cs="Helvetica"/>
          <w:color w:val="333333"/>
        </w:rPr>
        <w:t>”</w:t>
      </w:r>
      <w:r>
        <w:rPr>
          <w:rFonts w:ascii="宋体" w:hAnsi="宋体" w:hint="eastAsia"/>
          <w:color w:val="333333"/>
        </w:rPr>
        <w:t>两类情形的差异。对于外部监测者，平台除输出检测概率和误警概率外，还保留判决统计量与门限结果，便于分析不同跳频、</w:t>
      </w:r>
      <w:proofErr w:type="gramStart"/>
      <w:r>
        <w:rPr>
          <w:rFonts w:ascii="宋体" w:hAnsi="宋体" w:hint="eastAsia"/>
          <w:color w:val="333333"/>
        </w:rPr>
        <w:t>扰码和</w:t>
      </w:r>
      <w:proofErr w:type="gramEnd"/>
      <w:r>
        <w:rPr>
          <w:rFonts w:ascii="宋体" w:hAnsi="宋体" w:hint="eastAsia"/>
          <w:color w:val="333333"/>
        </w:rPr>
        <w:t>会话组织方式对可检测性的影响。</w:t>
      </w:r>
    </w:p>
    <w:p w14:paraId="17064C78" w14:textId="77777777" w:rsidR="00A62E22" w:rsidRPr="005C6F57" w:rsidRDefault="00A62E22" w:rsidP="00A62E22">
      <w:pPr>
        <w:shd w:val="clear" w:color="auto" w:fill="FFFFFF"/>
        <w:spacing w:before="240" w:after="240"/>
        <w:ind w:firstLineChars="0" w:firstLine="0"/>
        <w:jc w:val="left"/>
        <w:outlineLvl w:val="2"/>
        <w:rPr>
          <w:rFonts w:ascii="宋体" w:hAnsi="宋体" w:cs="Helvetica"/>
          <w:b/>
          <w:bCs/>
          <w:color w:val="000000"/>
          <w:kern w:val="0"/>
          <w:sz w:val="28"/>
          <w:szCs w:val="28"/>
          <w14:ligatures w14:val="none"/>
        </w:rPr>
      </w:pPr>
      <w:r w:rsidRPr="005C6F57">
        <w:rPr>
          <w:rFonts w:ascii="宋体" w:hAnsi="宋体" w:cs="Helvetica"/>
          <w:b/>
          <w:bCs/>
          <w:color w:val="000000"/>
          <w:kern w:val="0"/>
          <w:sz w:val="28"/>
          <w:szCs w:val="28"/>
          <w14:ligatures w14:val="none"/>
        </w:rPr>
        <w:t>5.3 阶段性结果与后续实验重点</w:t>
      </w:r>
    </w:p>
    <w:p w14:paraId="6E984360"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t>目前平台已经具备一键运行、模型自动加载、结果自动保存和结构化输出能力，能够支持多种干扰条件下的批量实验。阶段性结果表明，专用会话帧、逐包独立保密和连续状态重建等机制能够较好支撑图像业务链路运行；传统方法与机器学习方法也已经完成统一接入。后续实验将重点比较不同抗干扰方法的性能差异，分析不同会话</w:t>
      </w:r>
      <w:proofErr w:type="gramStart"/>
      <w:r>
        <w:rPr>
          <w:rFonts w:ascii="宋体" w:hAnsi="宋体" w:hint="eastAsia"/>
          <w:color w:val="333333"/>
        </w:rPr>
        <w:t>元信息</w:t>
      </w:r>
      <w:proofErr w:type="gramEnd"/>
      <w:r>
        <w:rPr>
          <w:rFonts w:ascii="宋体" w:hAnsi="宋体" w:hint="eastAsia"/>
          <w:color w:val="333333"/>
        </w:rPr>
        <w:t>传输策略对恢复稳定性和空口开销的影响，并进一步研究系统在合法恢复、抗截获和低可检测性之间的平衡关系。</w:t>
      </w:r>
    </w:p>
    <w:p w14:paraId="4DEEFA58" w14:textId="77777777" w:rsidR="00DE3B27" w:rsidRPr="00A62E22" w:rsidRDefault="00DE3B27" w:rsidP="00A62E22">
      <w:pPr>
        <w:shd w:val="clear" w:color="auto" w:fill="FFFFFF"/>
        <w:spacing w:before="240" w:after="240"/>
        <w:ind w:firstLineChars="0" w:firstLine="0"/>
        <w:jc w:val="left"/>
        <w:outlineLvl w:val="1"/>
        <w:rPr>
          <w:rFonts w:ascii="Helvetica" w:hAnsi="Helvetica" w:cs="Helvetica"/>
          <w:b/>
          <w:bCs/>
          <w:color w:val="000000"/>
          <w:kern w:val="0"/>
          <w:sz w:val="30"/>
          <w:szCs w:val="30"/>
          <w14:ligatures w14:val="none"/>
        </w:rPr>
      </w:pPr>
      <w:r w:rsidRPr="00A62E22">
        <w:rPr>
          <w:rFonts w:ascii="Helvetica" w:hAnsi="Helvetica" w:cs="Helvetica"/>
          <w:b/>
          <w:bCs/>
          <w:color w:val="000000"/>
          <w:kern w:val="0"/>
          <w:sz w:val="30"/>
          <w:szCs w:val="30"/>
          <w14:ligatures w14:val="none"/>
        </w:rPr>
        <w:t>第六章</w:t>
      </w:r>
      <w:r w:rsidRPr="00A62E22">
        <w:rPr>
          <w:rFonts w:ascii="Helvetica" w:hAnsi="Helvetica" w:cs="Helvetica"/>
          <w:b/>
          <w:bCs/>
          <w:color w:val="000000"/>
          <w:kern w:val="0"/>
          <w:sz w:val="30"/>
          <w:szCs w:val="30"/>
          <w14:ligatures w14:val="none"/>
        </w:rPr>
        <w:t xml:space="preserve"> </w:t>
      </w:r>
      <w:r w:rsidRPr="00A62E22">
        <w:rPr>
          <w:rFonts w:ascii="Helvetica" w:hAnsi="Helvetica" w:cs="Helvetica"/>
          <w:b/>
          <w:bCs/>
          <w:color w:val="000000"/>
          <w:kern w:val="0"/>
          <w:sz w:val="30"/>
          <w:szCs w:val="30"/>
          <w14:ligatures w14:val="none"/>
        </w:rPr>
        <w:t>总结与展望</w:t>
      </w:r>
    </w:p>
    <w:p w14:paraId="2C78B58F" w14:textId="77777777" w:rsidR="005C6F57" w:rsidRDefault="005C6F57">
      <w:pPr>
        <w:shd w:val="clear" w:color="auto" w:fill="FFFFFF"/>
        <w:spacing w:after="240"/>
        <w:ind w:firstLine="420"/>
        <w:jc w:val="left"/>
        <w:rPr>
          <w:kern w:val="0"/>
          <w:szCs w:val="21"/>
          <w14:ligatures w14:val="none"/>
        </w:rPr>
      </w:pPr>
      <w:r>
        <w:rPr>
          <w:rFonts w:ascii="宋体" w:hAnsi="宋体" w:hint="eastAsia"/>
          <w:color w:val="333333"/>
        </w:rPr>
        <w:t>本文构建了一套面向复杂电磁环境的隐蔽图像通信仿真平台，将图像压缩、分包传输、专用会话帧、混沌保密、跳频抗干扰、智能接收与联合评估整合到同一体系中。当前系统已完成主链路与大部分关键模块实现，具备继续开展实验和完善论文正文的基础。后续将进一步补充多场景实验数据，优化接收端同步与会话恢复流程，完善机器学习模型参数及对比分析，最终形成完整毕业论文。</w:t>
      </w:r>
    </w:p>
    <w:p w14:paraId="754B2CFC" w14:textId="77777777" w:rsidR="009231B8" w:rsidRPr="00A62E22" w:rsidRDefault="009231B8" w:rsidP="00A62E22">
      <w:pPr>
        <w:ind w:firstLine="420"/>
      </w:pPr>
    </w:p>
    <w:sectPr w:rsidR="009231B8" w:rsidRPr="00A62E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FA2"/>
    <w:rsid w:val="00050621"/>
    <w:rsid w:val="000711D2"/>
    <w:rsid w:val="00072E19"/>
    <w:rsid w:val="00086FA2"/>
    <w:rsid w:val="000C3B9B"/>
    <w:rsid w:val="001956E1"/>
    <w:rsid w:val="001B562C"/>
    <w:rsid w:val="001B7C48"/>
    <w:rsid w:val="00231249"/>
    <w:rsid w:val="002D3EDE"/>
    <w:rsid w:val="003A1DEB"/>
    <w:rsid w:val="003B6A4A"/>
    <w:rsid w:val="00527505"/>
    <w:rsid w:val="0053155C"/>
    <w:rsid w:val="0056150A"/>
    <w:rsid w:val="00575F22"/>
    <w:rsid w:val="005926ED"/>
    <w:rsid w:val="005A4213"/>
    <w:rsid w:val="005C59B9"/>
    <w:rsid w:val="005C6F57"/>
    <w:rsid w:val="005F2591"/>
    <w:rsid w:val="00646A62"/>
    <w:rsid w:val="007266B6"/>
    <w:rsid w:val="0073543B"/>
    <w:rsid w:val="007C0491"/>
    <w:rsid w:val="007E1448"/>
    <w:rsid w:val="00834AE9"/>
    <w:rsid w:val="00836513"/>
    <w:rsid w:val="008448F3"/>
    <w:rsid w:val="008835C3"/>
    <w:rsid w:val="008B4A8E"/>
    <w:rsid w:val="008D01F3"/>
    <w:rsid w:val="008D3A8B"/>
    <w:rsid w:val="009231B8"/>
    <w:rsid w:val="009A0AF1"/>
    <w:rsid w:val="009A165B"/>
    <w:rsid w:val="00A33DB2"/>
    <w:rsid w:val="00A62E22"/>
    <w:rsid w:val="00AA5331"/>
    <w:rsid w:val="00B20B19"/>
    <w:rsid w:val="00BE2D09"/>
    <w:rsid w:val="00C172FF"/>
    <w:rsid w:val="00C402CE"/>
    <w:rsid w:val="00CA379B"/>
    <w:rsid w:val="00CC21DA"/>
    <w:rsid w:val="00DD5354"/>
    <w:rsid w:val="00DE3B27"/>
    <w:rsid w:val="00DE4D59"/>
    <w:rsid w:val="00E17BC1"/>
    <w:rsid w:val="00F91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0A10"/>
  <w15:chartTrackingRefBased/>
  <w15:docId w15:val="{E1C310FA-9313-43A5-B7D2-151347F3C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4"/>
        <w:lang w:val="en-US" w:eastAsia="zh-CN" w:bidi="ar-SA"/>
        <w14:ligatures w14:val="standardContextual"/>
      </w:rPr>
    </w:rPrDefault>
    <w:pPrDefault>
      <w:pPr>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6A4A"/>
    <w:pPr>
      <w:keepNext/>
      <w:keepLines/>
      <w:spacing w:before="480" w:after="80" w:line="440" w:lineRule="exact"/>
      <w:outlineLvl w:val="0"/>
    </w:pPr>
    <w:rPr>
      <w:rFonts w:asciiTheme="majorHAnsi" w:eastAsia="黑体" w:hAnsiTheme="majorHAnsi" w:cstheme="majorBidi"/>
      <w:color w:val="0F4761" w:themeColor="accent1" w:themeShade="BF"/>
      <w:sz w:val="48"/>
      <w:szCs w:val="48"/>
      <w14:ligatures w14:val="none"/>
    </w:rPr>
  </w:style>
  <w:style w:type="paragraph" w:styleId="2">
    <w:name w:val="heading 2"/>
    <w:basedOn w:val="a"/>
    <w:next w:val="a"/>
    <w:link w:val="20"/>
    <w:uiPriority w:val="9"/>
    <w:semiHidden/>
    <w:unhideWhenUsed/>
    <w:qFormat/>
    <w:rsid w:val="00086F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6F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6FA2"/>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86FA2"/>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086FA2"/>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086FA2"/>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086FA2"/>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086FA2"/>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6A4A"/>
    <w:rPr>
      <w:rFonts w:asciiTheme="majorHAnsi" w:eastAsia="黑体" w:hAnsiTheme="majorHAnsi" w:cstheme="majorBidi"/>
      <w:color w:val="0F4761" w:themeColor="accent1" w:themeShade="BF"/>
      <w:sz w:val="48"/>
      <w:szCs w:val="48"/>
      <w14:ligatures w14:val="none"/>
    </w:rPr>
  </w:style>
  <w:style w:type="paragraph" w:customStyle="1" w:styleId="11">
    <w:name w:val="标题自定义1"/>
    <w:basedOn w:val="1"/>
    <w:next w:val="a"/>
    <w:link w:val="12"/>
    <w:qFormat/>
    <w:rsid w:val="003A1DEB"/>
    <w:pPr>
      <w:ind w:firstLine="440"/>
    </w:pPr>
    <w:rPr>
      <w:sz w:val="30"/>
    </w:rPr>
  </w:style>
  <w:style w:type="character" w:customStyle="1" w:styleId="12">
    <w:name w:val="标题自定义1 字符"/>
    <w:basedOn w:val="a0"/>
    <w:link w:val="11"/>
    <w:rsid w:val="003A1DEB"/>
    <w:rPr>
      <w:rFonts w:asciiTheme="majorHAnsi" w:eastAsia="黑体" w:hAnsiTheme="majorHAnsi" w:cstheme="majorBidi"/>
      <w:color w:val="0F4761" w:themeColor="accent1" w:themeShade="BF"/>
      <w:sz w:val="30"/>
      <w:szCs w:val="48"/>
      <w14:ligatures w14:val="none"/>
    </w:rPr>
  </w:style>
  <w:style w:type="character" w:customStyle="1" w:styleId="20">
    <w:name w:val="标题 2 字符"/>
    <w:basedOn w:val="a0"/>
    <w:link w:val="2"/>
    <w:uiPriority w:val="9"/>
    <w:semiHidden/>
    <w:rsid w:val="00086F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6F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6FA2"/>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086FA2"/>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086FA2"/>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086FA2"/>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086FA2"/>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086FA2"/>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086F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6F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6FA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6F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6FA2"/>
    <w:pPr>
      <w:spacing w:before="160" w:after="160"/>
      <w:jc w:val="center"/>
    </w:pPr>
    <w:rPr>
      <w:i/>
      <w:iCs/>
      <w:color w:val="404040" w:themeColor="text1" w:themeTint="BF"/>
    </w:rPr>
  </w:style>
  <w:style w:type="character" w:customStyle="1" w:styleId="a8">
    <w:name w:val="引用 字符"/>
    <w:basedOn w:val="a0"/>
    <w:link w:val="a7"/>
    <w:uiPriority w:val="29"/>
    <w:rsid w:val="00086FA2"/>
    <w:rPr>
      <w:i/>
      <w:iCs/>
      <w:color w:val="404040" w:themeColor="text1" w:themeTint="BF"/>
    </w:rPr>
  </w:style>
  <w:style w:type="paragraph" w:styleId="a9">
    <w:name w:val="List Paragraph"/>
    <w:basedOn w:val="a"/>
    <w:uiPriority w:val="34"/>
    <w:qFormat/>
    <w:rsid w:val="00086FA2"/>
    <w:pPr>
      <w:ind w:left="720"/>
      <w:contextualSpacing/>
    </w:pPr>
  </w:style>
  <w:style w:type="character" w:styleId="aa">
    <w:name w:val="Intense Emphasis"/>
    <w:basedOn w:val="a0"/>
    <w:uiPriority w:val="21"/>
    <w:qFormat/>
    <w:rsid w:val="00086FA2"/>
    <w:rPr>
      <w:i/>
      <w:iCs/>
      <w:color w:val="0F4761" w:themeColor="accent1" w:themeShade="BF"/>
    </w:rPr>
  </w:style>
  <w:style w:type="paragraph" w:styleId="ab">
    <w:name w:val="Intense Quote"/>
    <w:basedOn w:val="a"/>
    <w:next w:val="a"/>
    <w:link w:val="ac"/>
    <w:uiPriority w:val="30"/>
    <w:qFormat/>
    <w:rsid w:val="00086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6FA2"/>
    <w:rPr>
      <w:i/>
      <w:iCs/>
      <w:color w:val="0F4761" w:themeColor="accent1" w:themeShade="BF"/>
    </w:rPr>
  </w:style>
  <w:style w:type="character" w:styleId="ad">
    <w:name w:val="Intense Reference"/>
    <w:basedOn w:val="a0"/>
    <w:uiPriority w:val="32"/>
    <w:qFormat/>
    <w:rsid w:val="00086F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2392</Words>
  <Characters>2416</Characters>
  <Application>Microsoft Office Word</Application>
  <DocSecurity>0</DocSecurity>
  <Lines>77</Lines>
  <Paragraphs>52</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Shiding Su</dc:creator>
  <cp:keywords/>
  <dc:description/>
  <cp:lastModifiedBy>Shiding Su</cp:lastModifiedBy>
  <cp:revision>41</cp:revision>
  <dcterms:created xsi:type="dcterms:W3CDTF">2026-03-24T10:05:00Z</dcterms:created>
  <dcterms:modified xsi:type="dcterms:W3CDTF">2026-03-24T10:45:00Z</dcterms:modified>
</cp:coreProperties>
</file>