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目的：通过合图来把不同的Material合并成相同的Material,降低特效的批次，优化性能和内存。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打开方式：</w:t>
      </w:r>
    </w:p>
    <w:p>
      <w:r>
        <w:rPr>
          <w:rFonts w:hint="eastAsia"/>
          <w:lang w:val="en-US" w:eastAsia="zh-CN"/>
        </w:rPr>
        <w:t>菜单栏-&gt;美术工具箱-&gt;效率工具</w:t>
      </w:r>
      <w:bookmarkStart w:id="0" w:name="_GoBack"/>
      <w:bookmarkEnd w:id="0"/>
      <w:r>
        <w:rPr>
          <w:rFonts w:hint="eastAsia"/>
          <w:lang w:val="en-US" w:eastAsia="zh-CN"/>
        </w:rPr>
        <w:t>-&gt;特效优化工具。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43375" cy="14859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使用方法：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784725" cy="3432810"/>
            <wp:effectExtent l="0" t="0" r="158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1.拖入需要优化的根物体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2.拖入特效通用材质Shader (第一次使用)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3.拖入输出文件夹(第一次使用)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30040" cy="29330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4.根据物体的Shader类型是Add还是alphaBlend分别将可以合并的粒子拖入栏中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766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注意：合图像素间隔是为了防止采样采样出界的参数。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长宽压缩倍数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5.选择压缩倍数和图像之间的间隔之后点击合成就可以得出结果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2771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ZDI0OGVkN2UzMjMxMGY4YTY5ZDdmMjhlZTczMWYifQ=="/>
  </w:docVars>
  <w:rsids>
    <w:rsidRoot w:val="00000000"/>
    <w:rsid w:val="403E4E02"/>
    <w:rsid w:val="42F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2023-08-11T04:07:00Z</dcterms:created>
  <dc:creator>Administrator</dc:creator>
  <cp:lastModifiedBy>sd</cp:lastModifiedBy>
  <dcterms:modified xsi:type="dcterms:W3CDTF">2023-09-12T02:53:07Z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A3CA1E89055D41B781C83CD2CDBEE9CA_12</vt:lpwstr>
  </property>
</Properties>
</file>