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503EA" w14:textId="08698AB3" w:rsidR="00DC1BAB" w:rsidRDefault="00DC1BAB" w:rsidP="00FD3F05">
      <w:r>
        <w:t xml:space="preserve">UNIVERSIDAD DE MANIZALES</w:t>
      </w:r>
    </w:p>
    <w:p w14:paraId="71957DA0" w14:textId="52334DA1" w:rsidR="00DC1BAB" w:rsidRDefault="00DC1BAB" w:rsidP="00FD3F05">
      <w:r>
        <w:t xml:space="preserve">01 Apr, 2024</w:t>
      </w:r>
    </w:p>
    <w:p w14:paraId="6C3E4264" w14:textId="77777777" w:rsidR="00DC1BAB" w:rsidRDefault="00DC1BAB" w:rsidP="00FD3F05"/>
    <w:p w14:paraId="0AAB872E" w14:textId="3293D424" w:rsidR="00FD3F05" w:rsidRPr="00FD3F05" w:rsidRDefault="00FD3F05" w:rsidP="00FD3F05">
      <w:r w:rsidRPr="00FD3F05">
        <w:t xml:space="preserve">La materia "Contexto Ingenieril" desempeña un papel fundamental en la formación de los estudiantes de </w:t>
      </w:r>
      <w:r w:rsidRPr="00935648">
        <w:rPr>
          <w:highlight w:val="yellow"/>
        </w:rPr>
        <w:t xml:space="preserve">Ingenieria en ciberseguridad</w:t>
      </w:r>
      <w:r w:rsidRPr="00FD3F05">
        <w:t>, ya que les proporciona una comprensión integral del entorno en el que operan y los desafíos específicos que enfrentan en su campo:</w:t>
      </w:r>
    </w:p>
    <w:p w14:paraId="716D9E63" w14:textId="5EC9B704" w:rsidR="00FD3F05" w:rsidRPr="00FD3F05" w:rsidRDefault="00FD3F05" w:rsidP="00FD3F05">
      <w:r w:rsidRPr="00FD3F05">
        <w:rPr>
          <w:b/>
          <w:bCs/>
        </w:rPr>
        <w:t>Importancia General:</w:t>
      </w:r>
      <w:r w:rsidRPr="00FD3F05">
        <w:t xml:space="preserve"> La materia "Contexto Ingenieril" es de vital importancia para los estudiantes de </w:t>
      </w:r>
      <w:r w:rsidR="006338EF">
        <w:t xml:space="preserve">Ingenieria en ciberseguridad</w:t>
      </w:r>
      <w:r w:rsidRPr="00FD3F05">
        <w:t>, ya que les permite comprender el contexto más amplio en el que su disciplina se desarrolla. A través de la exploración de temas éticos, legales, tecnológicos y sociales, los estudiantes adquieren una perspectiva completa que les ayuda a tomar decisiones informadas y éticas en su práctica profesional.</w:t>
      </w:r>
    </w:p>
    <w:p w14:paraId="15624264" w14:textId="53319AC2" w:rsidR="00FD3F05" w:rsidRPr="00FD3F05" w:rsidRDefault="00FD3F05" w:rsidP="00FD3F05">
      <w:proofErr w:type="gramStart"/>
      <w:r w:rsidRPr="00FD3F05">
        <w:rPr>
          <w:b/>
          <w:bCs/>
        </w:rPr>
        <w:t>Temas a Tratar</w:t>
      </w:r>
      <w:proofErr w:type="gramEnd"/>
      <w:r w:rsidRPr="00FD3F05">
        <w:rPr>
          <w:b/>
          <w:bCs/>
        </w:rPr>
        <w:t>:</w:t>
      </w:r>
      <w:r w:rsidRPr="00FD3F05">
        <w:t xml:space="preserve"> En cada uno de los temas tratados en la materia, se enfatizará la relevancia específica para los estudiantes de </w:t>
      </w:r>
      <w:r w:rsidR="006338EF">
        <w:t xml:space="preserve">Ingenieria en ciberseguridad</w:t>
      </w:r>
      <w:r w:rsidRPr="00FD3F05">
        <w:t>. Por ejemplo, al discutir la legislación y normativas en ingeniería, se abordarán aspectos relacionados con la protección de datos y la seguridad cibernética, que son de particular importancia en el campo de la ingeniería de sistemas.</w:t>
      </w:r>
    </w:p>
    <w:p w14:paraId="7599A4B5" w14:textId="08D19D2C" w:rsidR="00FD3F05" w:rsidRPr="00FD3F05" w:rsidRDefault="00FD3F05" w:rsidP="00FD3F05">
      <w:r w:rsidRPr="00FD3F05">
        <w:rPr>
          <w:b/>
          <w:bCs/>
        </w:rPr>
        <w:t>Cronograma para el Semestre:</w:t>
      </w:r>
      <w:r w:rsidRPr="00FD3F05">
        <w:t xml:space="preserve"> En el cronograma del semestre, se destacarán las semanas en las que se abordarán temas especialmente relevantes para los estudiantes de </w:t>
      </w:r>
      <w:r w:rsidR="006338EF">
        <w:t xml:space="preserve">Ingenieria en ciberseguridad</w:t>
      </w:r>
      <w:r w:rsidRPr="00FD3F05">
        <w:t>. Por ejemplo, se dedicarán semanas específicas a la discusión de tecnologías emergentes y tendencias futuras en el campo de la ingeniería de sistemas.</w:t>
      </w:r>
    </w:p>
    <w:p w14:paraId="22509E4E" w14:textId="3F01CCF6" w:rsidR="00FD3F05" w:rsidRPr="00FD3F05" w:rsidRDefault="00FD3F05" w:rsidP="00FD3F05">
      <w:r w:rsidRPr="00FD3F05">
        <w:rPr>
          <w:b/>
          <w:bCs/>
        </w:rPr>
        <w:t>Reflexión Final:</w:t>
      </w:r>
      <w:r w:rsidRPr="00FD3F05">
        <w:t xml:space="preserve"> Al finalizar el curso, se alentará a los estudiantes de </w:t>
      </w:r>
      <w:r w:rsidR="006338EF">
        <w:t xml:space="preserve">Ingenieria en ciberseguridad</w:t>
      </w:r>
      <w:r w:rsidRPr="00FD3F05">
        <w:t xml:space="preserve"> a reflexionar sobre la importancia de los temas tratados en "Contexto Ingenieril" en su futura carrera profesional. Se les animará a aplicar los conocimientos adquiridos para abordar los desafíos éticos, legales y tecnológicos que enfrentarán como </w:t>
      </w:r>
      <w:r w:rsidR="00F404CF">
        <w:t xml:space="preserve">Ingenieria en ciberseguridad</w:t>
      </w:r>
      <w:r w:rsidRPr="00FD3F05">
        <w:t xml:space="preserve"> en el mundo laboral.</w:t>
      </w:r>
    </w:p>
    <w:p w14:paraId="09D5D534" w14:textId="6AED77F5" w:rsidR="00FD3F05" w:rsidRPr="00FD3F05" w:rsidRDefault="00FD3F05" w:rsidP="00FD3F05">
      <w:r w:rsidRPr="00FD3F05">
        <w:t xml:space="preserve">Integrar la importancia de la materia "Contexto Ingenieril" para los estudiantes de </w:t>
      </w:r>
      <w:r w:rsidR="00F404CF">
        <w:t xml:space="preserve">Ingenieria en ciberseguridad</w:t>
      </w:r>
      <w:r w:rsidRPr="00FD3F05">
        <w:t>en</w:t>
      </w:r>
      <w:proofErr w:type="gramEnd"/>
      <w:r w:rsidRPr="00FD3F05">
        <w:t xml:space="preserve"> diferentes partes del documento resalta la relevancia y pertinencia de los temas tratados en el curso para su formación académica y profesional. Esto ayuda a los estudiantes a comprender la conexión entre los conceptos teóricos y su aplicación práctica en su futura carrera.</w:t>
      </w:r>
    </w:p>
    <w:p w14:paraId="35DB1272" w14:textId="77777777" w:rsidR="008B4E9F" w:rsidRDefault="008B4E9F"/>
    <w:sectPr w:rsidR="008B4E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E9F"/>
    <w:rsid w:val="005436BC"/>
    <w:rsid w:val="006338EF"/>
    <w:rsid w:val="00843AAD"/>
    <w:rsid w:val="008B4E9F"/>
    <w:rsid w:val="00935648"/>
    <w:rsid w:val="00DC1BAB"/>
    <w:rsid w:val="00F404CF"/>
    <w:rsid w:val="00FD3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48AB9"/>
  <w15:chartTrackingRefBased/>
  <w15:docId w15:val="{BF7E09CB-515F-4C95-A4C7-66B5909F0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B4E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B4E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B4E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B4E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B4E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B4E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B4E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B4E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B4E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4E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B4E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B4E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B4E9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B4E9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B4E9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B4E9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B4E9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B4E9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B4E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B4E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B4E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B4E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B4E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B4E9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B4E9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B4E9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B4E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B4E9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B4E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0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328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Guerrero Arias</dc:creator>
  <cp:keywords/>
  <dc:description/>
  <cp:lastModifiedBy>Sebastian Guerrero Arias</cp:lastModifiedBy>
  <cp:revision>6</cp:revision>
  <dcterms:created xsi:type="dcterms:W3CDTF">2024-03-30T18:48:00Z</dcterms:created>
  <dcterms:modified xsi:type="dcterms:W3CDTF">2024-04-01T17:31:00Z</dcterms:modified>
  <dc:identifier/>
  <dc:language/>
</cp:coreProperties>
</file>