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3F3427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BD4C5C0" wp14:editId="2CB34AE4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967C55" id="Groupe 39" o:spid="_x0000_s1026" style="position:absolute;margin-left:1.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3F3427">
            <w:rPr>
              <w:noProof/>
            </w:rPr>
            <w:drawing>
              <wp:inline distT="0" distB="0" distL="0" distR="0" wp14:anchorId="73D774B8" wp14:editId="2BA5A849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3F3427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F47C6C" w:rsidP="009A0984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D684A">
                      <w:rPr>
                        <w:color w:val="3333FF"/>
                        <w:sz w:val="72"/>
                        <w:szCs w:val="72"/>
                      </w:rPr>
                      <w:t>VBA exercice niveau1 c</w:t>
                    </w:r>
                    <w:r w:rsidR="00E74798">
                      <w:rPr>
                        <w:color w:val="3333FF"/>
                        <w:sz w:val="72"/>
                        <w:szCs w:val="72"/>
                      </w:rPr>
                      <w:t>orrigé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Pr="00525024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502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Versions</w:t>
      </w:r>
    </w:p>
    <w:p w:rsidR="001303EF" w:rsidRPr="001348FE" w:rsidRDefault="001303EF" w:rsidP="001303EF">
      <w:pPr>
        <w:pStyle w:val="DfinitionducontenuCharChar"/>
        <w:keepNext/>
        <w:spacing w:line="360" w:lineRule="auto"/>
        <w:rPr>
          <w:rFonts w:cs="Arial"/>
          <w:color w:val="auto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4"/>
        <w:gridCol w:w="1331"/>
        <w:gridCol w:w="2090"/>
        <w:gridCol w:w="4811"/>
      </w:tblGrid>
      <w:tr w:rsidR="001303EF" w:rsidRPr="001348FE" w:rsidTr="001303EF">
        <w:trPr>
          <w:tblHeader/>
        </w:trPr>
        <w:tc>
          <w:tcPr>
            <w:tcW w:w="455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</w:t>
            </w:r>
          </w:p>
        </w:tc>
        <w:tc>
          <w:tcPr>
            <w:tcW w:w="735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1154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Auteur</w:t>
            </w:r>
          </w:p>
        </w:tc>
        <w:tc>
          <w:tcPr>
            <w:tcW w:w="2656" w:type="pct"/>
            <w:shd w:val="pct10" w:color="auto" w:fill="auto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Modifications</w:t>
            </w: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T1.0</w:t>
            </w:r>
          </w:p>
        </w:tc>
        <w:tc>
          <w:tcPr>
            <w:tcW w:w="73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 Initiale</w:t>
            </w: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Del="00B546C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500164" w:rsidRDefault="00500164" w:rsidP="00500164">
      <w:pPr>
        <w:rPr>
          <w:rFonts w:eastAsia="MS Mincho" w:cs="Arial"/>
          <w:sz w:val="24"/>
          <w:szCs w:val="24"/>
          <w:lang w:eastAsia="ja-JP"/>
        </w:rPr>
      </w:pPr>
    </w:p>
    <w:p w:rsidR="00500164" w:rsidRDefault="00500164">
      <w:pPr>
        <w:rPr>
          <w:rFonts w:eastAsia="MS Mincho" w:cs="Arial"/>
          <w:sz w:val="24"/>
          <w:szCs w:val="24"/>
          <w:lang w:eastAsia="ja-JP"/>
        </w:rPr>
      </w:pPr>
      <w:r>
        <w:rPr>
          <w:rFonts w:eastAsia="MS Mincho" w:cs="Arial"/>
          <w:sz w:val="24"/>
          <w:szCs w:val="24"/>
          <w:lang w:eastAsia="ja-JP"/>
        </w:rPr>
        <w:br w:type="page"/>
      </w:r>
    </w:p>
    <w:p w:rsidR="009929BB" w:rsidRDefault="009929BB" w:rsidP="00B36D99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0"/>
          <w:lang w:eastAsia="ja-JP"/>
        </w:rPr>
      </w:pPr>
      <w:r w:rsidRPr="0035277A">
        <w:rPr>
          <w:rFonts w:eastAsia="MS Mincho" w:cs="Arial"/>
          <w:b/>
          <w:sz w:val="24"/>
          <w:szCs w:val="20"/>
          <w:lang w:eastAsia="ja-JP"/>
        </w:rPr>
        <w:t>Exercice 01</w:t>
      </w: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0"/>
          <w:lang w:eastAsia="ja-JP"/>
        </w:rPr>
      </w:pP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Ouvrir un fichier Excel et enregistrer le sous le nom « exercice_vba.xlsm »</w:t>
      </w: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Ouvrir l’outil de développement Visual Basic Editor</w:t>
      </w: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Dans votre projet créer deux modules et un formulaire</w:t>
      </w:r>
    </w:p>
    <w:p w:rsidR="0035277A" w:rsidRDefault="0035277A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9929BB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Renommer les modules :</w:t>
      </w:r>
    </w:p>
    <w:p w:rsidR="009929BB" w:rsidRPr="009929BB" w:rsidRDefault="00554401" w:rsidP="00B36D99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sz w:val="20"/>
          <w:szCs w:val="20"/>
          <w:lang w:eastAsia="ja-JP"/>
        </w:rPr>
        <w:t>Module1 </w:t>
      </w:r>
      <w:r w:rsidR="009929BB" w:rsidRPr="009929BB">
        <w:rPr>
          <w:rFonts w:ascii="Courier New" w:eastAsia="MS Mincho" w:hAnsi="Courier New" w:cs="Courier New"/>
          <w:sz w:val="20"/>
          <w:szCs w:val="20"/>
          <w:lang w:eastAsia="ja-JP"/>
        </w:rPr>
        <w:t>: mod_00_commentaire</w:t>
      </w:r>
    </w:p>
    <w:p w:rsidR="009929BB" w:rsidRPr="009929BB" w:rsidRDefault="00554401" w:rsidP="009929B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sz w:val="20"/>
          <w:szCs w:val="20"/>
          <w:lang w:eastAsia="ja-JP"/>
        </w:rPr>
        <w:t>Module2 </w:t>
      </w:r>
      <w:r w:rsidR="009929BB" w:rsidRPr="009929BB">
        <w:rPr>
          <w:rFonts w:ascii="Courier New" w:eastAsia="MS Mincho" w:hAnsi="Courier New" w:cs="Courier New"/>
          <w:sz w:val="20"/>
          <w:szCs w:val="20"/>
          <w:lang w:eastAsia="ja-JP"/>
        </w:rPr>
        <w:t>: mod_01_programme</w:t>
      </w:r>
    </w:p>
    <w:p w:rsidR="009929BB" w:rsidRDefault="009929BB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35277A" w:rsidRPr="009929BB" w:rsidRDefault="0035277A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BE22F1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</w:t>
      </w:r>
      <w:r w:rsidR="009929BB" w:rsidRPr="0035277A">
        <w:rPr>
          <w:rFonts w:eastAsia="MS Mincho" w:cs="Arial"/>
          <w:b/>
          <w:sz w:val="24"/>
          <w:szCs w:val="24"/>
          <w:lang w:eastAsia="ja-JP"/>
        </w:rPr>
        <w:t>2</w:t>
      </w:r>
    </w:p>
    <w:p w:rsidR="00B36D99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Dans le module [</w:t>
      </w:r>
      <w:r w:rsidRPr="0035277A">
        <w:rPr>
          <w:rFonts w:eastAsia="MS Mincho" w:cs="Courier New"/>
          <w:sz w:val="24"/>
          <w:szCs w:val="24"/>
          <w:lang w:eastAsia="ja-JP"/>
        </w:rPr>
        <w:t>mod_01_programme]</w:t>
      </w:r>
    </w:p>
    <w:p w:rsidR="00464959" w:rsidRPr="0035277A" w:rsidRDefault="00464959" w:rsidP="0046495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-&gt; Faire un</w:t>
      </w:r>
      <w:r w:rsidR="00554401">
        <w:rPr>
          <w:rFonts w:eastAsia="MS Mincho" w:cs="Arial"/>
          <w:sz w:val="24"/>
          <w:szCs w:val="24"/>
          <w:lang w:eastAsia="ja-JP"/>
        </w:rPr>
        <w:t>e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FF33F4" w:rsidRPr="0035277A">
        <w:rPr>
          <w:rFonts w:eastAsia="MS Mincho" w:cs="Arial"/>
          <w:sz w:val="24"/>
          <w:szCs w:val="24"/>
          <w:lang w:eastAsia="ja-JP"/>
        </w:rPr>
        <w:t>procédure</w:t>
      </w:r>
      <w:r w:rsidRPr="0035277A">
        <w:rPr>
          <w:rFonts w:eastAsia="MS Mincho" w:cs="Arial"/>
          <w:sz w:val="24"/>
          <w:szCs w:val="24"/>
          <w:lang w:eastAsia="ja-JP"/>
        </w:rPr>
        <w:t xml:space="preserve"> avec le nom « mon_prog_</w:t>
      </w:r>
      <w:r w:rsidR="00FF33F4" w:rsidRPr="0035277A">
        <w:rPr>
          <w:rFonts w:eastAsia="MS Mincho" w:cs="Arial"/>
          <w:sz w:val="24"/>
          <w:szCs w:val="24"/>
          <w:lang w:eastAsia="ja-JP"/>
        </w:rPr>
        <w:t>1</w:t>
      </w:r>
      <w:r w:rsidRPr="0035277A">
        <w:rPr>
          <w:rFonts w:eastAsia="MS Mincho" w:cs="Arial"/>
          <w:sz w:val="24"/>
          <w:szCs w:val="24"/>
          <w:lang w:eastAsia="ja-JP"/>
        </w:rPr>
        <w:t> »</w:t>
      </w:r>
    </w:p>
    <w:p w:rsidR="00464959" w:rsidRPr="0035277A" w:rsidRDefault="00464959" w:rsidP="0046495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-&gt; Faire un</w:t>
      </w:r>
      <w:r w:rsidR="00554401">
        <w:rPr>
          <w:rFonts w:eastAsia="MS Mincho" w:cs="Arial"/>
          <w:sz w:val="24"/>
          <w:szCs w:val="24"/>
          <w:lang w:eastAsia="ja-JP"/>
        </w:rPr>
        <w:t>e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FF33F4" w:rsidRPr="0035277A">
        <w:rPr>
          <w:rFonts w:eastAsia="MS Mincho" w:cs="Arial"/>
          <w:sz w:val="24"/>
          <w:szCs w:val="24"/>
          <w:lang w:eastAsia="ja-JP"/>
        </w:rPr>
        <w:t>procédure</w:t>
      </w:r>
      <w:r w:rsidRPr="0035277A">
        <w:rPr>
          <w:rFonts w:eastAsia="MS Mincho" w:cs="Arial"/>
          <w:sz w:val="24"/>
          <w:szCs w:val="24"/>
          <w:lang w:eastAsia="ja-JP"/>
        </w:rPr>
        <w:t xml:space="preserve"> avec le nom « mon_prog_</w:t>
      </w:r>
      <w:r w:rsidR="00FF33F4" w:rsidRPr="0035277A">
        <w:rPr>
          <w:rFonts w:eastAsia="MS Mincho" w:cs="Arial"/>
          <w:sz w:val="24"/>
          <w:szCs w:val="24"/>
          <w:lang w:eastAsia="ja-JP"/>
        </w:rPr>
        <w:t>2</w:t>
      </w:r>
      <w:r w:rsidRPr="0035277A">
        <w:rPr>
          <w:rFonts w:eastAsia="MS Mincho" w:cs="Arial"/>
          <w:sz w:val="24"/>
          <w:szCs w:val="24"/>
          <w:lang w:eastAsia="ja-JP"/>
        </w:rPr>
        <w:t> »</w:t>
      </w:r>
    </w:p>
    <w:p w:rsidR="009929BB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‘Ecrire un programme qui affiche 10 fois : « Je suis un mauvais élève, je dois bien </w:t>
      </w:r>
      <w:r w:rsidR="00FB2DFC" w:rsidRPr="0035277A">
        <w:rPr>
          <w:rFonts w:eastAsia="MS Mincho" w:cs="Arial"/>
          <w:sz w:val="24"/>
          <w:szCs w:val="24"/>
          <w:lang w:eastAsia="ja-JP"/>
        </w:rPr>
        <w:t>travailler</w:t>
      </w:r>
      <w:r w:rsidRPr="0035277A">
        <w:rPr>
          <w:rFonts w:eastAsia="MS Mincho" w:cs="Arial"/>
          <w:sz w:val="24"/>
          <w:szCs w:val="24"/>
          <w:lang w:eastAsia="ja-JP"/>
        </w:rPr>
        <w:t xml:space="preserve"> » </w:t>
      </w:r>
    </w:p>
    <w:p w:rsidR="00B36D99" w:rsidRDefault="00B36D99" w:rsidP="00B36D99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-&gt; </w:t>
      </w:r>
      <w:r w:rsidR="00464959" w:rsidRPr="0035277A">
        <w:rPr>
          <w:rFonts w:eastAsia="MS Mincho" w:cs="Arial"/>
          <w:sz w:val="24"/>
          <w:szCs w:val="24"/>
          <w:lang w:eastAsia="ja-JP"/>
        </w:rPr>
        <w:t xml:space="preserve">Dans la procédure 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464959" w:rsidRPr="0035277A">
        <w:rPr>
          <w:rFonts w:eastAsia="MS Mincho" w:cs="Arial"/>
          <w:sz w:val="24"/>
          <w:szCs w:val="24"/>
          <w:lang w:eastAsia="ja-JP"/>
        </w:rPr>
        <w:t xml:space="preserve">« mon_prog_1 », faire </w:t>
      </w:r>
      <w:r w:rsidRPr="0035277A">
        <w:rPr>
          <w:rFonts w:eastAsia="MS Mincho" w:cs="Arial"/>
          <w:sz w:val="24"/>
          <w:szCs w:val="24"/>
          <w:lang w:eastAsia="ja-JP"/>
        </w:rPr>
        <w:t xml:space="preserve">un programme avec </w:t>
      </w:r>
      <w:r w:rsidRPr="0035277A">
        <w:rPr>
          <w:rFonts w:eastAsia="MS Mincho" w:cs="Courier New"/>
          <w:sz w:val="24"/>
          <w:szCs w:val="24"/>
          <w:lang w:eastAsia="ja-JP"/>
        </w:rPr>
        <w:t>FOR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Sub </w:t>
      </w:r>
      <w:r w:rsidR="002458D2">
        <w:rPr>
          <w:rFonts w:ascii="Courier New" w:eastAsia="MS Mincho" w:hAnsi="Courier New" w:cs="Courier New"/>
          <w:sz w:val="20"/>
          <w:szCs w:val="20"/>
          <w:lang w:val="en-US" w:eastAsia="ja-JP"/>
        </w:rPr>
        <w:t>mon_prog_1</w:t>
      </w: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()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1 To 10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"Je suis un mauvais élève, je dois bien travailler "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Next i</w:t>
      </w:r>
    </w:p>
    <w:p w:rsidR="00F647DC" w:rsidRPr="00BC3710" w:rsidRDefault="00F647DC" w:rsidP="00BC3710">
      <w:pPr>
        <w:spacing w:after="0" w:line="240" w:lineRule="auto"/>
        <w:ind w:firstLine="708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647DC" w:rsidRPr="0035277A" w:rsidRDefault="00F647DC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-&gt; </w:t>
      </w:r>
      <w:r w:rsidR="00464959" w:rsidRPr="0035277A">
        <w:rPr>
          <w:rFonts w:eastAsia="MS Mincho" w:cs="Arial"/>
          <w:sz w:val="24"/>
          <w:szCs w:val="24"/>
          <w:lang w:eastAsia="ja-JP"/>
        </w:rPr>
        <w:t>Dans la procédure  « mon_prog_2 », f</w:t>
      </w:r>
      <w:r w:rsidRPr="0035277A">
        <w:rPr>
          <w:rFonts w:eastAsia="MS Mincho" w:cs="Arial"/>
          <w:sz w:val="24"/>
          <w:szCs w:val="24"/>
          <w:lang w:eastAsia="ja-JP"/>
        </w:rPr>
        <w:t xml:space="preserve">aire un programme avec </w:t>
      </w:r>
      <w:r w:rsidRPr="0035277A">
        <w:rPr>
          <w:rFonts w:eastAsia="MS Mincho" w:cs="Courier New"/>
          <w:sz w:val="24"/>
          <w:szCs w:val="24"/>
          <w:lang w:eastAsia="ja-JP"/>
        </w:rPr>
        <w:t>WHILE</w:t>
      </w:r>
    </w:p>
    <w:p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r w:rsidR="002458D2">
        <w:rPr>
          <w:rFonts w:ascii="Courier New" w:eastAsia="MS Mincho" w:hAnsi="Courier New" w:cs="Courier New"/>
          <w:sz w:val="20"/>
          <w:szCs w:val="20"/>
          <w:lang w:eastAsia="ja-JP"/>
        </w:rPr>
        <w:t>mon_prog_2</w:t>
      </w: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()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Dim compteur As Integer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compteur</w:t>
      </w:r>
      <w:proofErr w:type="gram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1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While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compteur &lt;= 10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Debug.Print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"Je suis un mauvais élève, je dois bien travailler "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gram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compteur</w:t>
      </w:r>
      <w:proofErr w:type="gram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compteur + 1</w:t>
      </w:r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Wend</w:t>
      </w:r>
      <w:proofErr w:type="spellEnd"/>
    </w:p>
    <w:p w:rsidR="00F647DC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35277A" w:rsidRPr="00BC3710" w:rsidRDefault="00F647DC" w:rsidP="00F647DC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647DC" w:rsidRPr="0035277A" w:rsidRDefault="00F647DC" w:rsidP="00F647DC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03</w:t>
      </w:r>
    </w:p>
    <w:p w:rsidR="00FF33F4" w:rsidRPr="0035277A" w:rsidRDefault="00FF7598" w:rsidP="00FF33F4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Tester ce programme en utilisant F8.</w:t>
      </w:r>
    </w:p>
    <w:p w:rsidR="00FF7598" w:rsidRDefault="00FF7598" w:rsidP="00FF33F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afficher_</w:t>
      </w:r>
      <w:proofErr w:type="gram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demander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proofErr w:type="gram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)</w:t>
      </w: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Dim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As String</w:t>
      </w: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F7598" w:rsidRPr="00FF7598" w:rsidRDefault="000C67C0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"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bonjour, une fenêtre apparait ave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c ce message. Valide</w:t>
      </w:r>
      <w:r w:rsidR="00881CA9">
        <w:rPr>
          <w:rFonts w:ascii="Courier New" w:eastAsia="MS Mincho" w:hAnsi="Courier New" w:cs="Courier New"/>
          <w:sz w:val="20"/>
          <w:szCs w:val="20"/>
          <w:lang w:eastAsia="ja-JP"/>
        </w:rPr>
        <w:t>z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avec [OK]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"</w:t>
      </w: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proofErr w:type="gram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("ici, je vous pose une question et j'attends une réponse. Merci de valider.")</w:t>
      </w:r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F7598" w:rsidRPr="00FF7598" w:rsidRDefault="000C67C0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" Votre réponse est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: " &amp; </w:t>
      </w:r>
      <w:proofErr w:type="spellStart"/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</w:p>
    <w:p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FF7598" w:rsidRDefault="00FF7598" w:rsidP="00FF7598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lastRenderedPageBreak/>
        <w:t xml:space="preserve">End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FF7598" w:rsidRDefault="00FF7598" w:rsidP="00FF33F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B36D99" w:rsidRDefault="00B36D99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FF7598" w:rsidRPr="0035277A" w:rsidRDefault="00FF7598" w:rsidP="00FF7598">
      <w:pPr>
        <w:spacing w:after="0" w:line="240" w:lineRule="auto"/>
        <w:rPr>
          <w:rFonts w:eastAsia="MS Mincho" w:cs="Arial"/>
          <w:b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04</w:t>
      </w:r>
    </w:p>
    <w:p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A partir de l’exercice 02, faire un programme qui demande à l’utilisateur son prénom.</w:t>
      </w:r>
    </w:p>
    <w:p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Si l’utilisateur renseigne un prénom : Ecrire 10 fois : « [prénom] est un(e) mauvais(e) élève, il (elle) doit bien travailler » Sinon : Ecrire 10 fois : « Je suis un mauvais élève, je dois bien travailler »</w:t>
      </w:r>
    </w:p>
    <w:p w:rsidR="00B36D99" w:rsidRDefault="00B36D99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Sub prg_exo_0</w:t>
      </w:r>
      <w:r w:rsidR="00F32469">
        <w:rPr>
          <w:rFonts w:ascii="Courier New" w:eastAsia="MS Mincho" w:hAnsi="Courier New" w:cs="Courier New"/>
          <w:sz w:val="20"/>
          <w:szCs w:val="20"/>
          <w:lang w:val="en-US" w:eastAsia="ja-JP"/>
        </w:rPr>
        <w:t>4</w:t>
      </w: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()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reponse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String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Dim message As String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proofErr w:type="gram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("Entrez votre nom:")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If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&lt;&gt; ""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Then</w:t>
      </w:r>
      <w:proofErr w:type="spellEnd"/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message</w:t>
      </w:r>
      <w:proofErr w:type="gram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&amp; " est un(e) mauvais(e) élève, il (elle) doit bien travailler "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Else</w:t>
      </w:r>
      <w:proofErr w:type="spellEnd"/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message</w:t>
      </w:r>
      <w:proofErr w:type="gramEnd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" Je suis un mauvais élève, je dois bien travailler "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End If</w:t>
      </w: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1 To 10: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Debug.Print</w:t>
      </w:r>
      <w:proofErr w:type="spellEnd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message: Next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val="en-US" w:eastAsia="ja-JP"/>
        </w:rPr>
        <w:t>i</w:t>
      </w:r>
      <w:proofErr w:type="spellEnd"/>
    </w:p>
    <w:p w:rsidR="00BC3710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:rsidR="0019415C" w:rsidRPr="00BC3710" w:rsidRDefault="00BC3710" w:rsidP="00BC3710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BC3710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:rsidR="006102E5" w:rsidRDefault="006102E5">
      <w:pPr>
        <w:rPr>
          <w:rFonts w:ascii="Arial" w:eastAsia="MS Mincho" w:hAnsi="Arial" w:cs="Arial"/>
          <w:b/>
          <w:sz w:val="20"/>
          <w:szCs w:val="20"/>
          <w:lang w:eastAsia="ja-JP"/>
        </w:rPr>
      </w:pPr>
      <w:r>
        <w:rPr>
          <w:rFonts w:ascii="Arial" w:eastAsia="MS Mincho" w:hAnsi="Arial" w:cs="Arial"/>
          <w:b/>
          <w:sz w:val="20"/>
          <w:szCs w:val="20"/>
          <w:lang w:eastAsia="ja-JP"/>
        </w:rPr>
        <w:br w:type="page"/>
      </w:r>
    </w:p>
    <w:p w:rsidR="0019415C" w:rsidRPr="0035277A" w:rsidRDefault="0019415C" w:rsidP="0019415C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lastRenderedPageBreak/>
        <w:t>Exercice 05</w:t>
      </w:r>
    </w:p>
    <w:p w:rsidR="0019415C" w:rsidRDefault="0019415C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Dans </w:t>
      </w:r>
      <w:r w:rsidR="00FE5E54">
        <w:rPr>
          <w:rFonts w:eastAsia="MS Mincho" w:cs="Arial"/>
          <w:sz w:val="24"/>
          <w:szCs w:val="24"/>
          <w:lang w:eastAsia="ja-JP"/>
        </w:rPr>
        <w:t>u</w:t>
      </w:r>
      <w:r w:rsidR="00881CA9">
        <w:rPr>
          <w:rFonts w:eastAsia="MS Mincho" w:cs="Arial"/>
          <w:sz w:val="24"/>
          <w:szCs w:val="24"/>
          <w:lang w:eastAsia="ja-JP"/>
        </w:rPr>
        <w:t>n</w:t>
      </w:r>
      <w:r w:rsidRPr="0035277A">
        <w:rPr>
          <w:rFonts w:eastAsia="MS Mincho" w:cs="Arial"/>
          <w:sz w:val="24"/>
          <w:szCs w:val="24"/>
          <w:lang w:eastAsia="ja-JP"/>
        </w:rPr>
        <w:t xml:space="preserve"> formulaire </w:t>
      </w:r>
      <w:r w:rsidR="007C08D3" w:rsidRPr="0035277A">
        <w:rPr>
          <w:rFonts w:eastAsia="MS Mincho" w:cs="Courier New"/>
          <w:sz w:val="24"/>
          <w:szCs w:val="24"/>
          <w:lang w:eastAsia="ja-JP"/>
        </w:rPr>
        <w:t>UserForm1</w:t>
      </w:r>
      <w:r w:rsidR="00881CA9">
        <w:rPr>
          <w:rFonts w:eastAsia="MS Mincho" w:cs="Courier New"/>
          <w:sz w:val="24"/>
          <w:szCs w:val="24"/>
          <w:lang w:eastAsia="ja-JP"/>
        </w:rPr>
        <w:t xml:space="preserve"> et </w:t>
      </w:r>
      <w:r w:rsidR="007C08D3">
        <w:rPr>
          <w:rFonts w:eastAsia="MS Mincho" w:cs="Courier New"/>
          <w:sz w:val="24"/>
          <w:szCs w:val="24"/>
          <w:lang w:eastAsia="ja-JP"/>
        </w:rPr>
        <w:t>en utilisant la boite à outils, faite un formulaire c</w:t>
      </w:r>
      <w:r w:rsidRPr="0035277A">
        <w:rPr>
          <w:rFonts w:eastAsia="MS Mincho" w:cs="Courier New"/>
          <w:sz w:val="24"/>
          <w:szCs w:val="24"/>
          <w:lang w:eastAsia="ja-JP"/>
        </w:rPr>
        <w:t>omme présent</w:t>
      </w:r>
      <w:r w:rsidR="00881CA9">
        <w:rPr>
          <w:rFonts w:eastAsia="MS Mincho" w:cs="Courier New"/>
          <w:sz w:val="24"/>
          <w:szCs w:val="24"/>
          <w:lang w:eastAsia="ja-JP"/>
        </w:rPr>
        <w:t>é</w:t>
      </w:r>
      <w:r w:rsidRPr="0035277A">
        <w:rPr>
          <w:rFonts w:eastAsia="MS Mincho" w:cs="Courier New"/>
          <w:sz w:val="24"/>
          <w:szCs w:val="24"/>
          <w:lang w:eastAsia="ja-JP"/>
        </w:rPr>
        <w:t xml:space="preserve"> dans l’image ci-dessous</w:t>
      </w:r>
      <w:r w:rsidR="006102E5" w:rsidRPr="0035277A">
        <w:rPr>
          <w:rFonts w:eastAsia="MS Mincho" w:cs="Courier New"/>
          <w:sz w:val="24"/>
          <w:szCs w:val="24"/>
          <w:lang w:eastAsia="ja-JP"/>
        </w:rPr>
        <w:t> :</w:t>
      </w:r>
    </w:p>
    <w:p w:rsidR="00746010" w:rsidRDefault="007C08D3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>
        <w:rPr>
          <w:rFonts w:eastAsia="MS Mincho" w:cs="Courier New"/>
          <w:noProof/>
          <w:sz w:val="24"/>
          <w:szCs w:val="24"/>
          <w:lang w:eastAsia="fr-FR"/>
        </w:rPr>
        <w:drawing>
          <wp:inline distT="0" distB="0" distL="0" distR="0" wp14:anchorId="417B7B28" wp14:editId="3930965B">
            <wp:extent cx="1057275" cy="1178602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E5" w:rsidRPr="0035277A" w:rsidRDefault="00774507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Courier New"/>
          <w:noProof/>
          <w:sz w:val="24"/>
          <w:szCs w:val="24"/>
          <w:lang w:eastAsia="fr-FR"/>
        </w:rPr>
        <w:drawing>
          <wp:inline distT="0" distB="0" distL="0" distR="0" wp14:anchorId="36D59A8F" wp14:editId="3B973AFD">
            <wp:extent cx="5762625" cy="2181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10" w:rsidRPr="0035277A" w:rsidRDefault="00746010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"/>
        <w:gridCol w:w="4610"/>
        <w:gridCol w:w="2057"/>
        <w:gridCol w:w="1864"/>
      </w:tblGrid>
      <w:tr w:rsidR="00723F78" w:rsidRPr="0035277A" w:rsidTr="00723F78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</w:p>
        </w:tc>
        <w:tc>
          <w:tcPr>
            <w:tcW w:w="4762" w:type="dxa"/>
            <w:shd w:val="clear" w:color="auto" w:fill="D9D9D9" w:themeFill="background1" w:themeFillShade="D9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Ajouter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Modifier propriété: Name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 xml:space="preserve">Modifier propriété: </w:t>
            </w:r>
            <w:proofErr w:type="spellStart"/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Caption</w:t>
            </w:r>
            <w:proofErr w:type="spellEnd"/>
          </w:p>
        </w:tc>
      </w:tr>
      <w:tr w:rsidR="00723F78" w:rsidRPr="0035277A" w:rsidTr="00723F78">
        <w:tc>
          <w:tcPr>
            <w:tcW w:w="534" w:type="dxa"/>
            <w:vAlign w:val="center"/>
          </w:tcPr>
          <w:p w:rsidR="00723F78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4762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[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UserForm</w:t>
            </w:r>
            <w:proofErr w:type="spellEnd"/>
            <w:r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frm_formulaire</w:t>
            </w:r>
            <w:proofErr w:type="spellEnd"/>
          </w:p>
        </w:tc>
        <w:tc>
          <w:tcPr>
            <w:tcW w:w="190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Mon Formulaire</w:t>
            </w:r>
          </w:p>
        </w:tc>
      </w:tr>
      <w:tr w:rsidR="00723F78" w:rsidRPr="0035277A" w:rsidTr="00723F78">
        <w:tc>
          <w:tcPr>
            <w:tcW w:w="53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3.5pt" o:ole="">
                  <v:imagedata r:id="rId12" o:title=""/>
                </v:shape>
                <o:OLEObject Type="Embed" ProgID="PBrush" ShapeID="_x0000_i1025" DrawAspect="Content" ObjectID="_1706944250" r:id="rId13"/>
              </w:object>
            </w:r>
          </w:p>
        </w:tc>
        <w:tc>
          <w:tcPr>
            <w:tcW w:w="4762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Label : [Label]</w:t>
            </w:r>
          </w:p>
        </w:tc>
        <w:tc>
          <w:tcPr>
            <w:tcW w:w="2088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lbl_infos</w:t>
            </w:r>
            <w:proofErr w:type="spellEnd"/>
          </w:p>
        </w:tc>
        <w:tc>
          <w:tcPr>
            <w:tcW w:w="190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INFO</w:t>
            </w:r>
          </w:p>
        </w:tc>
      </w:tr>
      <w:tr w:rsidR="00723F78" w:rsidRPr="0035277A" w:rsidTr="00723F78">
        <w:tc>
          <w:tcPr>
            <w:tcW w:w="53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>
                <v:shape id="_x0000_i1026" type="#_x0000_t75" style="width:13.5pt;height:13.5pt" o:ole="">
                  <v:imagedata r:id="rId14" o:title=""/>
                </v:shape>
                <o:OLEObject Type="Embed" ProgID="PBrush" ShapeID="_x0000_i1026" DrawAspect="Content" ObjectID="_1706944251" r:id="rId15"/>
              </w:object>
            </w:r>
          </w:p>
        </w:tc>
        <w:tc>
          <w:tcPr>
            <w:tcW w:w="4762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Une liste de choix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ComboBox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cbo_choix</w:t>
            </w:r>
            <w:proofErr w:type="spellEnd"/>
          </w:p>
        </w:tc>
        <w:tc>
          <w:tcPr>
            <w:tcW w:w="190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CHOIX</w:t>
            </w:r>
          </w:p>
        </w:tc>
      </w:tr>
      <w:tr w:rsidR="00723F78" w:rsidRPr="0035277A" w:rsidTr="00723F78">
        <w:tc>
          <w:tcPr>
            <w:tcW w:w="53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>
                <v:shape id="_x0000_i1027" type="#_x0000_t75" style="width:13.5pt;height:13.5pt" o:ole="">
                  <v:imagedata r:id="rId16" o:title=""/>
                </v:shape>
                <o:OLEObject Type="Embed" ProgID="PBrush" ShapeID="_x0000_i1027" DrawAspect="Content" ObjectID="_1706944252" r:id="rId17"/>
              </w:object>
            </w:r>
          </w:p>
        </w:tc>
        <w:tc>
          <w:tcPr>
            <w:tcW w:w="4762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champ modifiable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TextBox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txt_info</w:t>
            </w:r>
            <w:proofErr w:type="spellEnd"/>
          </w:p>
        </w:tc>
        <w:tc>
          <w:tcPr>
            <w:tcW w:w="190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23F78" w:rsidRPr="0035277A" w:rsidTr="00723F78">
        <w:tc>
          <w:tcPr>
            <w:tcW w:w="53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>
                <v:shape id="_x0000_i1028" type="#_x0000_t75" style="width:13.5pt;height:13.5pt" o:ole="">
                  <v:imagedata r:id="rId18" o:title=""/>
                </v:shape>
                <o:OLEObject Type="Embed" ProgID="PBrush" ShapeID="_x0000_i1028" DrawAspect="Content" ObjectID="_1706944253" r:id="rId19"/>
              </w:object>
            </w:r>
          </w:p>
        </w:tc>
        <w:tc>
          <w:tcPr>
            <w:tcW w:w="4762" w:type="dxa"/>
            <w:vAlign w:val="center"/>
          </w:tcPr>
          <w:p w:rsidR="00723F78" w:rsidRPr="0035277A" w:rsidRDefault="00723F78" w:rsidP="00723F78">
            <w:pPr>
              <w:rPr>
                <w:rFonts w:eastAsia="MS Mincho" w:cs="Arial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bouton de command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e</w:t>
            </w: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CommandButton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cmd_valider</w:t>
            </w:r>
            <w:proofErr w:type="spellEnd"/>
          </w:p>
        </w:tc>
        <w:tc>
          <w:tcPr>
            <w:tcW w:w="1904" w:type="dxa"/>
            <w:vAlign w:val="center"/>
          </w:tcPr>
          <w:p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VALIDER</w:t>
            </w:r>
          </w:p>
        </w:tc>
      </w:tr>
    </w:tbl>
    <w:p w:rsidR="00746010" w:rsidRDefault="00746010" w:rsidP="00746010">
      <w:pPr>
        <w:spacing w:after="0"/>
        <w:rPr>
          <w:rFonts w:eastAsia="MS Mincho" w:cs="Arial"/>
          <w:sz w:val="24"/>
          <w:szCs w:val="24"/>
          <w:lang w:eastAsia="ja-JP"/>
        </w:rPr>
      </w:pPr>
    </w:p>
    <w:p w:rsidR="00746010" w:rsidRPr="007C08D3" w:rsidRDefault="00746010" w:rsidP="00746010">
      <w:pPr>
        <w:spacing w:after="0"/>
        <w:rPr>
          <w:rFonts w:eastAsia="MS Mincho" w:cs="Courier New"/>
          <w:sz w:val="24"/>
          <w:szCs w:val="24"/>
          <w:lang w:eastAsia="ja-JP"/>
        </w:rPr>
      </w:pPr>
      <w:r w:rsidRPr="007C08D3">
        <w:rPr>
          <w:rFonts w:eastAsia="MS Mincho" w:cs="Arial"/>
          <w:sz w:val="24"/>
          <w:szCs w:val="24"/>
          <w:lang w:eastAsia="ja-JP"/>
        </w:rPr>
        <w:t xml:space="preserve">Dans le formulaire </w:t>
      </w:r>
      <w:proofErr w:type="spellStart"/>
      <w:r w:rsidRPr="007C08D3">
        <w:rPr>
          <w:rFonts w:eastAsia="MS Mincho" w:cs="Courier New"/>
          <w:sz w:val="24"/>
          <w:szCs w:val="24"/>
          <w:lang w:eastAsia="ja-JP"/>
        </w:rPr>
        <w:t>frm_formulaire</w:t>
      </w:r>
      <w:proofErr w:type="spellEnd"/>
      <w:r>
        <w:rPr>
          <w:rFonts w:eastAsia="MS Mincho" w:cs="Courier New"/>
          <w:sz w:val="24"/>
          <w:szCs w:val="24"/>
          <w:lang w:eastAsia="ja-JP"/>
        </w:rPr>
        <w:t xml:space="preserve"> modifier les propriétés suivantes pour chaque objet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16"/>
        <w:gridCol w:w="2548"/>
        <w:gridCol w:w="2498"/>
      </w:tblGrid>
      <w:tr w:rsidR="00746010" w:rsidRPr="0035277A" w:rsidTr="00D1431C">
        <w:tc>
          <w:tcPr>
            <w:tcW w:w="4077" w:type="dxa"/>
            <w:shd w:val="clear" w:color="auto" w:fill="D9D9D9" w:themeFill="background1" w:themeFillShade="D9"/>
          </w:tcPr>
          <w:p w:rsidR="00746010" w:rsidRPr="0035277A" w:rsidRDefault="00746010" w:rsidP="00D1431C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Objet</w:t>
            </w:r>
          </w:p>
        </w:tc>
        <w:tc>
          <w:tcPr>
            <w:tcW w:w="2622" w:type="dxa"/>
            <w:shd w:val="clear" w:color="auto" w:fill="D9D9D9" w:themeFill="background1" w:themeFillShade="D9"/>
          </w:tcPr>
          <w:p w:rsidR="00746010" w:rsidRPr="0035277A" w:rsidRDefault="00746010" w:rsidP="00D1431C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propriété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:rsidR="00746010" w:rsidRPr="0035277A" w:rsidRDefault="00746010" w:rsidP="00D1431C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valeur</w:t>
            </w: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[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UserForm</w:t>
            </w:r>
            <w:proofErr w:type="spellEnd"/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]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frm_formulaire</w:t>
            </w:r>
            <w:proofErr w:type="spellEnd"/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Backcolor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Font</w:t>
            </w: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For</w:t>
            </w:r>
            <w:r w:rsidR="00AE33F0">
              <w:rPr>
                <w:rFonts w:eastAsia="MS Mincho" w:cs="Courier New"/>
                <w:sz w:val="20"/>
                <w:szCs w:val="20"/>
                <w:lang w:eastAsia="ja-JP"/>
              </w:rPr>
              <w:t>e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Color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[Label]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lbl_choix</w:t>
            </w:r>
            <w:proofErr w:type="spellEnd"/>
          </w:p>
        </w:tc>
        <w:tc>
          <w:tcPr>
            <w:tcW w:w="2622" w:type="dxa"/>
            <w:vAlign w:val="center"/>
          </w:tcPr>
          <w:p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Backcolor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AE33F0" w:rsidP="00AE33F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BackStyle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TextAlign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ComboBox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cbo_choix</w:t>
            </w:r>
            <w:proofErr w:type="spellEnd"/>
          </w:p>
        </w:tc>
        <w:tc>
          <w:tcPr>
            <w:tcW w:w="2622" w:type="dxa"/>
            <w:vAlign w:val="center"/>
          </w:tcPr>
          <w:p w:rsidR="00746010" w:rsidRPr="0035277A" w:rsidRDefault="00AE33F0" w:rsidP="00AE33F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RowSource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TextBox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txt_choix</w:t>
            </w:r>
            <w:proofErr w:type="spellEnd"/>
          </w:p>
        </w:tc>
        <w:tc>
          <w:tcPr>
            <w:tcW w:w="2622" w:type="dxa"/>
            <w:vAlign w:val="center"/>
          </w:tcPr>
          <w:p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Value</w:t>
            </w: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:rsidR="00746010" w:rsidRPr="0035277A" w:rsidRDefault="00746010" w:rsidP="00746010">
            <w:pPr>
              <w:rPr>
                <w:rFonts w:eastAsia="MS Mincho" w:cs="Arial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CommandButton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 :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cmd_valider</w:t>
            </w:r>
            <w:proofErr w:type="spellEnd"/>
          </w:p>
        </w:tc>
        <w:tc>
          <w:tcPr>
            <w:tcW w:w="2622" w:type="dxa"/>
            <w:vAlign w:val="center"/>
          </w:tcPr>
          <w:p w:rsidR="00746010" w:rsidRPr="0035277A" w:rsidRDefault="00BC37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caption</w:t>
            </w:r>
            <w:proofErr w:type="spellEnd"/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46010" w:rsidRPr="0035277A" w:rsidTr="00746010">
        <w:trPr>
          <w:trHeight w:val="80"/>
        </w:trPr>
        <w:tc>
          <w:tcPr>
            <w:tcW w:w="4077" w:type="dxa"/>
            <w:vMerge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589" w:type="dxa"/>
            <w:vAlign w:val="center"/>
          </w:tcPr>
          <w:p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</w:tbl>
    <w:p w:rsidR="007C08D3" w:rsidRPr="00B36D99" w:rsidRDefault="007C08D3" w:rsidP="00BB25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sectPr w:rsidR="007C08D3" w:rsidRPr="00B36D99" w:rsidSect="004C198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C6C" w:rsidRDefault="00F47C6C" w:rsidP="00110C4E">
      <w:pPr>
        <w:spacing w:after="0" w:line="240" w:lineRule="auto"/>
      </w:pPr>
      <w:r>
        <w:separator/>
      </w:r>
    </w:p>
  </w:endnote>
  <w:endnote w:type="continuationSeparator" w:id="0">
    <w:p w:rsidR="00F47C6C" w:rsidRDefault="00F47C6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27" w:rsidRDefault="003F34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 w:rsidR="00FE5E5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1 rue du Centre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27" w:rsidRDefault="003F34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C6C" w:rsidRDefault="00F47C6C" w:rsidP="00110C4E">
      <w:pPr>
        <w:spacing w:after="0" w:line="240" w:lineRule="auto"/>
      </w:pPr>
      <w:r>
        <w:separator/>
      </w:r>
    </w:p>
  </w:footnote>
  <w:footnote w:type="continuationSeparator" w:id="0">
    <w:p w:rsidR="00F47C6C" w:rsidRDefault="00F47C6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27" w:rsidRDefault="003F34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32469" w:rsidRPr="00F3246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32469" w:rsidRPr="00F32469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47C6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3F3427">
      <w:rPr>
        <w:noProof/>
      </w:rPr>
      <w:drawing>
        <wp:inline distT="0" distB="0" distL="0" distR="0" wp14:anchorId="63977835" wp14:editId="44EB6D48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27" w:rsidRDefault="003F34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27B06"/>
    <w:rsid w:val="00043804"/>
    <w:rsid w:val="00052A3A"/>
    <w:rsid w:val="00064275"/>
    <w:rsid w:val="00081EFE"/>
    <w:rsid w:val="0009358D"/>
    <w:rsid w:val="000B2851"/>
    <w:rsid w:val="000C67C0"/>
    <w:rsid w:val="00102435"/>
    <w:rsid w:val="00102F9F"/>
    <w:rsid w:val="00105194"/>
    <w:rsid w:val="00110C4E"/>
    <w:rsid w:val="001303EF"/>
    <w:rsid w:val="00155EBE"/>
    <w:rsid w:val="00155F5B"/>
    <w:rsid w:val="00165800"/>
    <w:rsid w:val="001924D1"/>
    <w:rsid w:val="0019415C"/>
    <w:rsid w:val="001B06CE"/>
    <w:rsid w:val="001C7664"/>
    <w:rsid w:val="001E7DCF"/>
    <w:rsid w:val="00212C99"/>
    <w:rsid w:val="002458D2"/>
    <w:rsid w:val="002D0DB5"/>
    <w:rsid w:val="002D60E8"/>
    <w:rsid w:val="002F7A9A"/>
    <w:rsid w:val="00321578"/>
    <w:rsid w:val="0035277A"/>
    <w:rsid w:val="00361C5A"/>
    <w:rsid w:val="00375AE3"/>
    <w:rsid w:val="003872EC"/>
    <w:rsid w:val="003C506B"/>
    <w:rsid w:val="003D6CA7"/>
    <w:rsid w:val="003F188E"/>
    <w:rsid w:val="003F3427"/>
    <w:rsid w:val="00442919"/>
    <w:rsid w:val="00464959"/>
    <w:rsid w:val="00465823"/>
    <w:rsid w:val="00480763"/>
    <w:rsid w:val="00486610"/>
    <w:rsid w:val="004C1982"/>
    <w:rsid w:val="004C6C08"/>
    <w:rsid w:val="004D06D3"/>
    <w:rsid w:val="004E6C50"/>
    <w:rsid w:val="00500164"/>
    <w:rsid w:val="00526FEB"/>
    <w:rsid w:val="00551CB6"/>
    <w:rsid w:val="00554401"/>
    <w:rsid w:val="00557A1D"/>
    <w:rsid w:val="005608FF"/>
    <w:rsid w:val="00565C23"/>
    <w:rsid w:val="005718E9"/>
    <w:rsid w:val="005720C5"/>
    <w:rsid w:val="00597E9B"/>
    <w:rsid w:val="005A6236"/>
    <w:rsid w:val="005B2D80"/>
    <w:rsid w:val="005E5E45"/>
    <w:rsid w:val="006102E5"/>
    <w:rsid w:val="00625DF1"/>
    <w:rsid w:val="0064056A"/>
    <w:rsid w:val="006E2EEB"/>
    <w:rsid w:val="006F423F"/>
    <w:rsid w:val="007141D9"/>
    <w:rsid w:val="00723F78"/>
    <w:rsid w:val="0074040B"/>
    <w:rsid w:val="00746010"/>
    <w:rsid w:val="00757C82"/>
    <w:rsid w:val="00774507"/>
    <w:rsid w:val="00777F53"/>
    <w:rsid w:val="00784A6E"/>
    <w:rsid w:val="00797A2D"/>
    <w:rsid w:val="007A49D4"/>
    <w:rsid w:val="007C08D3"/>
    <w:rsid w:val="007D41B5"/>
    <w:rsid w:val="007E45BD"/>
    <w:rsid w:val="007F7A68"/>
    <w:rsid w:val="0080081E"/>
    <w:rsid w:val="00810C61"/>
    <w:rsid w:val="00853032"/>
    <w:rsid w:val="0085316A"/>
    <w:rsid w:val="00874134"/>
    <w:rsid w:val="00881CA9"/>
    <w:rsid w:val="008865CD"/>
    <w:rsid w:val="008B41D9"/>
    <w:rsid w:val="008B7537"/>
    <w:rsid w:val="00900EDB"/>
    <w:rsid w:val="00915348"/>
    <w:rsid w:val="009211B3"/>
    <w:rsid w:val="009268ED"/>
    <w:rsid w:val="00950B53"/>
    <w:rsid w:val="009662E3"/>
    <w:rsid w:val="00971C2D"/>
    <w:rsid w:val="009929BB"/>
    <w:rsid w:val="009942B0"/>
    <w:rsid w:val="009A0984"/>
    <w:rsid w:val="009B2397"/>
    <w:rsid w:val="009F7157"/>
    <w:rsid w:val="00A07B26"/>
    <w:rsid w:val="00A62A47"/>
    <w:rsid w:val="00AE33F0"/>
    <w:rsid w:val="00AF3F17"/>
    <w:rsid w:val="00AF6EF5"/>
    <w:rsid w:val="00B07C92"/>
    <w:rsid w:val="00B27A8D"/>
    <w:rsid w:val="00B36CC3"/>
    <w:rsid w:val="00B36D99"/>
    <w:rsid w:val="00B45897"/>
    <w:rsid w:val="00B47BE4"/>
    <w:rsid w:val="00B540B3"/>
    <w:rsid w:val="00BB2553"/>
    <w:rsid w:val="00BB4424"/>
    <w:rsid w:val="00BB613B"/>
    <w:rsid w:val="00BC3710"/>
    <w:rsid w:val="00BD7B09"/>
    <w:rsid w:val="00BE22F1"/>
    <w:rsid w:val="00C05892"/>
    <w:rsid w:val="00C57937"/>
    <w:rsid w:val="00C729BF"/>
    <w:rsid w:val="00C85511"/>
    <w:rsid w:val="00C9043C"/>
    <w:rsid w:val="00C96481"/>
    <w:rsid w:val="00CB5670"/>
    <w:rsid w:val="00CB66EF"/>
    <w:rsid w:val="00CB75E6"/>
    <w:rsid w:val="00CC19C8"/>
    <w:rsid w:val="00CC371D"/>
    <w:rsid w:val="00CE25B4"/>
    <w:rsid w:val="00CE5066"/>
    <w:rsid w:val="00CF52DD"/>
    <w:rsid w:val="00CF5442"/>
    <w:rsid w:val="00D00D0B"/>
    <w:rsid w:val="00D02D62"/>
    <w:rsid w:val="00D2103E"/>
    <w:rsid w:val="00D24124"/>
    <w:rsid w:val="00D56A25"/>
    <w:rsid w:val="00D96EFB"/>
    <w:rsid w:val="00DD6339"/>
    <w:rsid w:val="00DF09EE"/>
    <w:rsid w:val="00DF43C1"/>
    <w:rsid w:val="00E00383"/>
    <w:rsid w:val="00E13A37"/>
    <w:rsid w:val="00E73A23"/>
    <w:rsid w:val="00E74798"/>
    <w:rsid w:val="00E82966"/>
    <w:rsid w:val="00E955F7"/>
    <w:rsid w:val="00EA6372"/>
    <w:rsid w:val="00EA7921"/>
    <w:rsid w:val="00EC3D3B"/>
    <w:rsid w:val="00ED07F4"/>
    <w:rsid w:val="00ED684A"/>
    <w:rsid w:val="00EE1F3F"/>
    <w:rsid w:val="00F32469"/>
    <w:rsid w:val="00F47C6C"/>
    <w:rsid w:val="00F647DC"/>
    <w:rsid w:val="00FA3824"/>
    <w:rsid w:val="00FB2DFC"/>
    <w:rsid w:val="00FC205C"/>
    <w:rsid w:val="00FE5E54"/>
    <w:rsid w:val="00FF33F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99372C8-B1A8-4D92-8575-1850E0D9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00164"/>
    <w:pPr>
      <w:spacing w:after="0" w:line="240" w:lineRule="auto"/>
      <w:jc w:val="both"/>
    </w:pPr>
    <w:rPr>
      <w:rFonts w:eastAsia="MS Mincho" w:cs="Arial"/>
      <w:b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6034B-B87E-43EA-975C-39C1A8BD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VBA exercice niveau 1</vt:lpstr>
    </vt:vector>
  </TitlesOfParts>
  <Company>high tech compass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exercice niveau1 corrigé</dc:title>
  <dc:creator>mlmconseil</dc:creator>
  <cp:lastModifiedBy>Salim SEBIH</cp:lastModifiedBy>
  <cp:revision>2</cp:revision>
  <cp:lastPrinted>2017-06-14T13:36:00Z</cp:lastPrinted>
  <dcterms:created xsi:type="dcterms:W3CDTF">2022-02-21T09:24:00Z</dcterms:created>
  <dcterms:modified xsi:type="dcterms:W3CDTF">2022-02-21T09:24:00Z</dcterms:modified>
</cp:coreProperties>
</file>