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85" w:rsidRDefault="00A83485" w:rsidP="00A83485">
      <w:pPr>
        <w:jc w:val="center"/>
        <w:rPr>
          <w:b/>
          <w:sz w:val="28"/>
          <w:szCs w:val="28"/>
        </w:rPr>
      </w:pPr>
      <w:r>
        <w:rPr>
          <w:b/>
          <w:sz w:val="28"/>
          <w:szCs w:val="28"/>
        </w:rPr>
        <w:tab/>
        <w:t>Les Généricité en Java</w:t>
      </w:r>
    </w:p>
    <w:p w:rsidR="00A83485" w:rsidRDefault="00A83485" w:rsidP="00A83485">
      <w:pPr>
        <w:pStyle w:val="En-ttedetabledesmatires"/>
      </w:pPr>
    </w:p>
    <w:p w:rsidR="00A83485" w:rsidRDefault="00A83485" w:rsidP="00A83485">
      <w:pPr>
        <w:pStyle w:val="En-ttedetabledesmatires"/>
      </w:pPr>
    </w:p>
    <w:sdt>
      <w:sdtPr>
        <w:id w:val="2096836393"/>
        <w:docPartObj>
          <w:docPartGallery w:val="Table of Contents"/>
          <w:docPartUnique/>
        </w:docPartObj>
      </w:sdtPr>
      <w:sdtEndPr>
        <w:rPr>
          <w:rFonts w:asciiTheme="majorBidi" w:hAnsiTheme="majorBidi" w:cs="Arial"/>
          <w:color w:val="auto"/>
          <w:sz w:val="24"/>
          <w:szCs w:val="22"/>
        </w:rPr>
      </w:sdtEndPr>
      <w:sdtContent>
        <w:p w:rsidR="00B01EB8" w:rsidRDefault="00B01EB8">
          <w:pPr>
            <w:pStyle w:val="En-ttedetabledesmatires"/>
          </w:pPr>
          <w:r>
            <w:t>Sommaire</w:t>
          </w:r>
        </w:p>
        <w:p w:rsidR="00B01EB8" w:rsidRDefault="00B01EB8">
          <w:pPr>
            <w:pStyle w:val="TM2"/>
            <w:tabs>
              <w:tab w:val="left" w:pos="660"/>
              <w:tab w:val="right" w:leader="dot" w:pos="9350"/>
            </w:tabs>
            <w:rPr>
              <w:noProof/>
            </w:rPr>
          </w:pPr>
          <w:r>
            <w:fldChar w:fldCharType="begin"/>
          </w:r>
          <w:r>
            <w:instrText xml:space="preserve"> TOC \o "1-3" \h \z \u </w:instrText>
          </w:r>
          <w:r>
            <w:fldChar w:fldCharType="separate"/>
          </w:r>
          <w:hyperlink w:anchor="_Toc529401149" w:history="1">
            <w:r w:rsidRPr="009369A1">
              <w:rPr>
                <w:rStyle w:val="Lienhypertexte"/>
                <w:rFonts w:eastAsiaTheme="majorEastAsia"/>
                <w:noProof/>
              </w:rPr>
              <w:t>1-</w:t>
            </w:r>
            <w:r>
              <w:rPr>
                <w:noProof/>
              </w:rPr>
              <w:tab/>
            </w:r>
            <w:r w:rsidRPr="009369A1">
              <w:rPr>
                <w:rStyle w:val="Lienhypertexte"/>
                <w:rFonts w:eastAsiaTheme="majorEastAsia"/>
                <w:noProof/>
              </w:rPr>
              <w:t>La définition d’une classe générique :</w:t>
            </w:r>
            <w:r>
              <w:rPr>
                <w:noProof/>
                <w:webHidden/>
              </w:rPr>
              <w:tab/>
            </w:r>
            <w:r>
              <w:rPr>
                <w:noProof/>
                <w:webHidden/>
              </w:rPr>
              <w:fldChar w:fldCharType="begin"/>
            </w:r>
            <w:r>
              <w:rPr>
                <w:noProof/>
                <w:webHidden/>
              </w:rPr>
              <w:instrText xml:space="preserve"> PAGEREF _Toc529401149 \h </w:instrText>
            </w:r>
            <w:r>
              <w:rPr>
                <w:noProof/>
                <w:webHidden/>
              </w:rPr>
            </w:r>
            <w:r>
              <w:rPr>
                <w:noProof/>
                <w:webHidden/>
              </w:rPr>
              <w:fldChar w:fldCharType="separate"/>
            </w:r>
            <w:r>
              <w:rPr>
                <w:noProof/>
                <w:webHidden/>
              </w:rPr>
              <w:t>2</w:t>
            </w:r>
            <w:r>
              <w:rPr>
                <w:noProof/>
                <w:webHidden/>
              </w:rPr>
              <w:fldChar w:fldCharType="end"/>
            </w:r>
          </w:hyperlink>
        </w:p>
        <w:p w:rsidR="00B01EB8" w:rsidRDefault="00B01EB8">
          <w:pPr>
            <w:pStyle w:val="TM2"/>
            <w:tabs>
              <w:tab w:val="left" w:pos="660"/>
              <w:tab w:val="right" w:leader="dot" w:pos="9350"/>
            </w:tabs>
            <w:rPr>
              <w:noProof/>
            </w:rPr>
          </w:pPr>
          <w:hyperlink w:anchor="_Toc529401150" w:history="1">
            <w:r w:rsidRPr="009369A1">
              <w:rPr>
                <w:rStyle w:val="Lienhypertexte"/>
                <w:rFonts w:eastAsiaTheme="majorEastAsia"/>
                <w:noProof/>
              </w:rPr>
              <w:t>2-</w:t>
            </w:r>
            <w:r>
              <w:rPr>
                <w:noProof/>
              </w:rPr>
              <w:tab/>
            </w:r>
            <w:r w:rsidRPr="009369A1">
              <w:rPr>
                <w:rStyle w:val="Lienhypertexte"/>
                <w:rFonts w:eastAsiaTheme="majorEastAsia"/>
                <w:noProof/>
              </w:rPr>
              <w:t>L’utilité de la classe Générique :</w:t>
            </w:r>
            <w:r>
              <w:rPr>
                <w:noProof/>
                <w:webHidden/>
              </w:rPr>
              <w:tab/>
            </w:r>
            <w:r>
              <w:rPr>
                <w:noProof/>
                <w:webHidden/>
              </w:rPr>
              <w:fldChar w:fldCharType="begin"/>
            </w:r>
            <w:r>
              <w:rPr>
                <w:noProof/>
                <w:webHidden/>
              </w:rPr>
              <w:instrText xml:space="preserve"> PAGEREF _Toc529401150 \h </w:instrText>
            </w:r>
            <w:r>
              <w:rPr>
                <w:noProof/>
                <w:webHidden/>
              </w:rPr>
            </w:r>
            <w:r>
              <w:rPr>
                <w:noProof/>
                <w:webHidden/>
              </w:rPr>
              <w:fldChar w:fldCharType="separate"/>
            </w:r>
            <w:r>
              <w:rPr>
                <w:noProof/>
                <w:webHidden/>
              </w:rPr>
              <w:t>2</w:t>
            </w:r>
            <w:r>
              <w:rPr>
                <w:noProof/>
                <w:webHidden/>
              </w:rPr>
              <w:fldChar w:fldCharType="end"/>
            </w:r>
          </w:hyperlink>
        </w:p>
        <w:p w:rsidR="00B01EB8" w:rsidRDefault="00B01EB8">
          <w:r>
            <w:fldChar w:fldCharType="end"/>
          </w:r>
        </w:p>
      </w:sdtContent>
    </w:sdt>
    <w:p w:rsidR="007147FC" w:rsidRDefault="007147FC" w:rsidP="00A83485">
      <w:pPr>
        <w:pStyle w:val="En-ttedetabledesmatires"/>
      </w:pPr>
    </w:p>
    <w:p w:rsidR="007147FC" w:rsidRDefault="007147FC" w:rsidP="007147FC">
      <w:pPr>
        <w:rPr>
          <w:rFonts w:ascii="Calibri Light" w:hAnsi="Calibri Light" w:cs="Times New Roman"/>
          <w:color w:val="1F3864"/>
          <w:sz w:val="36"/>
          <w:szCs w:val="36"/>
        </w:rPr>
      </w:pPr>
      <w:r>
        <w:br w:type="page"/>
      </w:r>
    </w:p>
    <w:p w:rsidR="00A83485" w:rsidRDefault="007147FC" w:rsidP="00B01EB8">
      <w:pPr>
        <w:pStyle w:val="Titre2"/>
        <w:numPr>
          <w:ilvl w:val="0"/>
          <w:numId w:val="1"/>
        </w:numPr>
      </w:pPr>
      <w:bookmarkStart w:id="0" w:name="_Toc529401149"/>
      <w:r>
        <w:lastRenderedPageBreak/>
        <w:t xml:space="preserve">La définition </w:t>
      </w:r>
      <w:r w:rsidR="00011982">
        <w:t>d’une</w:t>
      </w:r>
      <w:r>
        <w:t xml:space="preserve"> classe générique :</w:t>
      </w:r>
      <w:bookmarkEnd w:id="0"/>
    </w:p>
    <w:p w:rsidR="00EA0940" w:rsidRDefault="007147FC" w:rsidP="007147FC">
      <w:r>
        <w:t>C’est une classe qui peut accueillir touts les types d’objet  elle faite pour facilité l’écriture de code et être plus flexible</w:t>
      </w:r>
      <w:r w:rsidR="00011982">
        <w:t> et dynamique </w:t>
      </w:r>
    </w:p>
    <w:p w:rsidR="00011982" w:rsidRDefault="00011982" w:rsidP="00011982">
      <w:r>
        <w:t>L’exemple le plus fréquent c’est la classe ArrayList</w:t>
      </w:r>
    </w:p>
    <w:p w:rsidR="00EA0940" w:rsidRDefault="00011982" w:rsidP="00011982">
      <w:r>
        <w:rPr>
          <w:noProof/>
          <w:lang w:val="en-US" w:eastAsia="en-US"/>
        </w:rPr>
        <w:drawing>
          <wp:inline distT="0" distB="0" distL="0" distR="0">
            <wp:extent cx="5943600" cy="1304925"/>
            <wp:effectExtent l="1905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304925"/>
                    </a:xfrm>
                    <a:prstGeom prst="rect">
                      <a:avLst/>
                    </a:prstGeom>
                    <a:noFill/>
                    <a:ln w="9525">
                      <a:noFill/>
                      <a:miter lim="800000"/>
                      <a:headEnd/>
                      <a:tailEnd/>
                    </a:ln>
                  </pic:spPr>
                </pic:pic>
              </a:graphicData>
            </a:graphic>
          </wp:inline>
        </w:drawing>
      </w:r>
    </w:p>
    <w:p w:rsidR="00011982" w:rsidRDefault="00011982" w:rsidP="00B01EB8">
      <w:pPr>
        <w:pStyle w:val="Titre4"/>
      </w:pPr>
    </w:p>
    <w:p w:rsidR="00011982" w:rsidRDefault="00B01EB8" w:rsidP="00B01EB8">
      <w:pPr>
        <w:pStyle w:val="Titre2"/>
        <w:numPr>
          <w:ilvl w:val="0"/>
          <w:numId w:val="1"/>
        </w:numPr>
      </w:pPr>
      <w:bookmarkStart w:id="1" w:name="_Toc529401150"/>
      <w:r>
        <w:t>L’utilité de la classe Générique :</w:t>
      </w:r>
      <w:bookmarkEnd w:id="1"/>
    </w:p>
    <w:p w:rsidR="00B01EB8" w:rsidRPr="00B01EB8" w:rsidRDefault="00B01EB8" w:rsidP="00B01EB8">
      <w:pPr>
        <w:shd w:val="clear" w:color="auto" w:fill="FFFFFF"/>
        <w:spacing w:before="100" w:beforeAutospacing="1" w:after="100" w:afterAutospacing="1" w:line="215" w:lineRule="atLeast"/>
        <w:ind w:left="300" w:right="225"/>
        <w:jc w:val="both"/>
        <w:rPr>
          <w:rFonts w:cstheme="majorBidi"/>
          <w:color w:val="000000"/>
          <w:szCs w:val="24"/>
          <w:lang w:eastAsia="en-US"/>
        </w:rPr>
      </w:pPr>
      <w:r w:rsidRPr="00B01EB8">
        <w:rPr>
          <w:rFonts w:cstheme="majorBidi"/>
          <w:color w:val="000000"/>
          <w:szCs w:val="24"/>
          <w:lang w:eastAsia="en-US"/>
        </w:rPr>
        <w:t>L'utilisation des generics permet de rendre le code plus lisible et plus sûr notamment car il n'est plus nécessaire d'utiliser un cast et de définir une variable intermédiaire.</w:t>
      </w:r>
    </w:p>
    <w:p w:rsidR="00B01EB8" w:rsidRPr="00B01EB8" w:rsidRDefault="00B01EB8" w:rsidP="00B01EB8">
      <w:pPr>
        <w:shd w:val="clear" w:color="auto" w:fill="FFFFFF"/>
        <w:spacing w:before="100" w:beforeAutospacing="1" w:after="100" w:afterAutospacing="1" w:line="215" w:lineRule="atLeast"/>
        <w:ind w:left="300" w:right="225"/>
        <w:jc w:val="both"/>
        <w:rPr>
          <w:rFonts w:cstheme="majorBidi"/>
          <w:color w:val="000000"/>
          <w:szCs w:val="24"/>
          <w:lang w:eastAsia="en-US"/>
        </w:rPr>
      </w:pPr>
      <w:r w:rsidRPr="00B01EB8">
        <w:rPr>
          <w:rFonts w:cstheme="majorBidi"/>
          <w:color w:val="000000"/>
          <w:szCs w:val="24"/>
          <w:lang w:eastAsia="en-US"/>
        </w:rPr>
        <w:t>Les generics peuvent être utilisés avec trois éléments :</w:t>
      </w:r>
    </w:p>
    <w:p w:rsidR="00B01EB8" w:rsidRPr="00B01EB8" w:rsidRDefault="00B01EB8" w:rsidP="00B01EB8">
      <w:pPr>
        <w:numPr>
          <w:ilvl w:val="0"/>
          <w:numId w:val="2"/>
        </w:numPr>
        <w:shd w:val="clear" w:color="auto" w:fill="FFFFFF"/>
        <w:spacing w:before="100" w:beforeAutospacing="1" w:after="100" w:afterAutospacing="1" w:line="240" w:lineRule="auto"/>
        <w:ind w:right="225"/>
        <w:rPr>
          <w:rFonts w:cstheme="majorBidi"/>
          <w:color w:val="000000"/>
          <w:szCs w:val="24"/>
          <w:lang w:val="en-US" w:eastAsia="en-US"/>
        </w:rPr>
      </w:pPr>
      <w:r w:rsidRPr="00B01EB8">
        <w:rPr>
          <w:rFonts w:cstheme="majorBidi"/>
          <w:color w:val="000000"/>
          <w:szCs w:val="24"/>
          <w:lang w:val="en-US" w:eastAsia="en-US"/>
        </w:rPr>
        <w:t>Les classes</w:t>
      </w:r>
    </w:p>
    <w:p w:rsidR="00B01EB8" w:rsidRPr="00B01EB8" w:rsidRDefault="00B01EB8" w:rsidP="00B01EB8">
      <w:pPr>
        <w:numPr>
          <w:ilvl w:val="0"/>
          <w:numId w:val="2"/>
        </w:numPr>
        <w:shd w:val="clear" w:color="auto" w:fill="FFFFFF"/>
        <w:spacing w:before="100" w:beforeAutospacing="1" w:after="100" w:afterAutospacing="1" w:line="240" w:lineRule="auto"/>
        <w:ind w:right="225"/>
        <w:rPr>
          <w:rFonts w:cstheme="majorBidi"/>
          <w:color w:val="000000"/>
          <w:szCs w:val="24"/>
          <w:lang w:val="en-US" w:eastAsia="en-US"/>
        </w:rPr>
      </w:pPr>
      <w:r w:rsidRPr="00B01EB8">
        <w:rPr>
          <w:rFonts w:cstheme="majorBidi"/>
          <w:color w:val="000000"/>
          <w:szCs w:val="24"/>
          <w:lang w:val="en-US" w:eastAsia="en-US"/>
        </w:rPr>
        <w:t>Les interfaces</w:t>
      </w:r>
    </w:p>
    <w:p w:rsidR="00B01EB8" w:rsidRPr="00B01EB8" w:rsidRDefault="00B01EB8" w:rsidP="00B01EB8">
      <w:pPr>
        <w:numPr>
          <w:ilvl w:val="0"/>
          <w:numId w:val="2"/>
        </w:numPr>
        <w:shd w:val="clear" w:color="auto" w:fill="FFFFFF"/>
        <w:spacing w:before="100" w:beforeAutospacing="1" w:after="100" w:afterAutospacing="1" w:line="240" w:lineRule="auto"/>
        <w:ind w:right="225"/>
        <w:rPr>
          <w:rFonts w:cstheme="majorBidi"/>
          <w:color w:val="000000"/>
          <w:szCs w:val="24"/>
          <w:lang w:val="en-US" w:eastAsia="en-US"/>
        </w:rPr>
      </w:pPr>
      <w:r w:rsidRPr="00B01EB8">
        <w:rPr>
          <w:rFonts w:cstheme="majorBidi"/>
          <w:color w:val="000000"/>
          <w:szCs w:val="24"/>
          <w:lang w:val="en-US" w:eastAsia="en-US"/>
        </w:rPr>
        <w:t>Les methods</w:t>
      </w:r>
    </w:p>
    <w:p w:rsidR="00B01EB8" w:rsidRPr="00B01EB8" w:rsidRDefault="00B01EB8" w:rsidP="00B01EB8">
      <w:pPr>
        <w:shd w:val="clear" w:color="auto" w:fill="FFFFFF"/>
        <w:spacing w:before="100" w:beforeAutospacing="1" w:after="100" w:afterAutospacing="1" w:line="215" w:lineRule="atLeast"/>
        <w:ind w:left="300" w:right="225"/>
        <w:jc w:val="both"/>
        <w:rPr>
          <w:rFonts w:cstheme="majorBidi"/>
          <w:color w:val="000000"/>
          <w:szCs w:val="24"/>
          <w:lang w:eastAsia="en-US"/>
        </w:rPr>
      </w:pPr>
      <w:r w:rsidRPr="00B01EB8">
        <w:rPr>
          <w:rFonts w:cstheme="majorBidi"/>
          <w:color w:val="000000"/>
          <w:szCs w:val="24"/>
          <w:lang w:eastAsia="en-US"/>
        </w:rPr>
        <w:t>Pour définir une classe utilisant les generics, il suffit de déclarer leur utilisation dans la signature de la classe à l'aide des caractères &lt; et &gt;. Ce type de déclaration est appelé type paramétré (parameterized type). Dans ce cas, les paramètres fournis dans la déclaration du generic sont des variables de types. Si la déclaration possède plusieurs variables de type alors il faut les séparer par un caractère virgule</w:t>
      </w:r>
    </w:p>
    <w:p w:rsidR="00B01EB8" w:rsidRPr="00B01EB8" w:rsidRDefault="00B01EB8" w:rsidP="00B01EB8"/>
    <w:p w:rsidR="007147FC" w:rsidRPr="007147FC" w:rsidRDefault="00EA0940" w:rsidP="00011982">
      <w:pPr>
        <w:pStyle w:val="Titre"/>
        <w:jc w:val="center"/>
      </w:pPr>
      <w:r>
        <w:lastRenderedPageBreak/>
        <w:t>Les  annexes</w:t>
      </w:r>
    </w:p>
    <w:p w:rsidR="00F800CB" w:rsidRDefault="00011982">
      <w:r>
        <w:rPr>
          <w:noProof/>
          <w:lang w:val="en-US" w:eastAsia="en-US"/>
        </w:rPr>
        <w:drawing>
          <wp:inline distT="0" distB="0" distL="0" distR="0">
            <wp:extent cx="4657725" cy="4791075"/>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657725" cy="4791075"/>
                    </a:xfrm>
                    <a:prstGeom prst="rect">
                      <a:avLst/>
                    </a:prstGeom>
                    <a:noFill/>
                    <a:ln w="9525">
                      <a:noFill/>
                      <a:miter lim="800000"/>
                      <a:headEnd/>
                      <a:tailEnd/>
                    </a:ln>
                  </pic:spPr>
                </pic:pic>
              </a:graphicData>
            </a:graphic>
          </wp:inline>
        </w:drawing>
      </w:r>
    </w:p>
    <w:sectPr w:rsidR="00F800CB" w:rsidSect="00F800CB">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49A" w:rsidRDefault="003E649A" w:rsidP="00A83485">
      <w:pPr>
        <w:spacing w:after="0" w:line="240" w:lineRule="auto"/>
      </w:pPr>
      <w:r>
        <w:separator/>
      </w:r>
    </w:p>
  </w:endnote>
  <w:endnote w:type="continuationSeparator" w:id="1">
    <w:p w:rsidR="003E649A" w:rsidRDefault="003E649A" w:rsidP="00A83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49A" w:rsidRDefault="003E649A" w:rsidP="00A83485">
      <w:pPr>
        <w:spacing w:after="0" w:line="240" w:lineRule="auto"/>
      </w:pPr>
      <w:r>
        <w:separator/>
      </w:r>
    </w:p>
  </w:footnote>
  <w:footnote w:type="continuationSeparator" w:id="1">
    <w:p w:rsidR="003E649A" w:rsidRDefault="003E649A" w:rsidP="00A834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485" w:rsidRDefault="00A83485" w:rsidP="00A83485">
    <w:pPr>
      <w:pStyle w:val="En-tte"/>
    </w:pPr>
  </w:p>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tblPr>
    <w:tblGrid>
      <w:gridCol w:w="2127"/>
      <w:gridCol w:w="5864"/>
      <w:gridCol w:w="2145"/>
    </w:tblGrid>
    <w:tr w:rsidR="00A83485" w:rsidRPr="0043424E" w:rsidTr="00C13E14">
      <w:trPr>
        <w:cantSplit/>
        <w:trHeight w:val="1970"/>
      </w:trPr>
      <w:tc>
        <w:tcPr>
          <w:tcW w:w="2127" w:type="dxa"/>
        </w:tcPr>
        <w:p w:rsidR="00A83485" w:rsidRPr="0043424E" w:rsidRDefault="001A3303" w:rsidP="00C13E14">
          <w:pPr>
            <w:ind w:left="-709" w:firstLine="709"/>
            <w:rPr>
              <w:rFonts w:asciiTheme="minorHAnsi" w:eastAsiaTheme="minorEastAsia" w:hAnsiTheme="minorHAnsi" w:cstheme="minorBidi"/>
            </w:rPr>
          </w:pPr>
          <w:r w:rsidRPr="001A330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83485" w:rsidRPr="0043424E" w:rsidRDefault="00A83485" w:rsidP="00C13E14">
          <w:pPr>
            <w:spacing w:before="180"/>
            <w:ind w:left="-57"/>
            <w:jc w:val="center"/>
            <w:rPr>
              <w:rFonts w:asciiTheme="minorHAnsi" w:eastAsiaTheme="minorEastAsia" w:hAnsiTheme="minorHAnsi" w:cstheme="minorBidi"/>
            </w:rPr>
          </w:pPr>
          <w:r w:rsidRPr="00464148">
            <w:rPr>
              <w:noProof/>
              <w:lang w:val="en-US" w:eastAsia="en-US"/>
            </w:rPr>
            <w:drawing>
              <wp:inline distT="0" distB="0" distL="0" distR="0">
                <wp:extent cx="1100455" cy="378657"/>
                <wp:effectExtent l="19050" t="0" r="4445" b="0"/>
                <wp:docPr id="6" name="Image 8" descr="C:\Users\me\Downloads\ht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Downloads\htc_logo.png"/>
                        <pic:cNvPicPr>
                          <a:picLocks noChangeAspect="1" noChangeArrowheads="1"/>
                        </pic:cNvPicPr>
                      </pic:nvPicPr>
                      <pic:blipFill>
                        <a:blip r:embed="rId1"/>
                        <a:srcRect/>
                        <a:stretch>
                          <a:fillRect/>
                        </a:stretch>
                      </pic:blipFill>
                      <pic:spPr bwMode="auto">
                        <a:xfrm>
                          <a:off x="0" y="0"/>
                          <a:ext cx="1099601" cy="378363"/>
                        </a:xfrm>
                        <a:prstGeom prst="rect">
                          <a:avLst/>
                        </a:prstGeom>
                        <a:noFill/>
                        <a:ln w="9525">
                          <a:noFill/>
                          <a:miter lim="800000"/>
                          <a:headEnd/>
                          <a:tailEnd/>
                        </a:ln>
                      </pic:spPr>
                    </pic:pic>
                  </a:graphicData>
                </a:graphic>
              </wp:inline>
            </w:drawing>
          </w:r>
          <w:r w:rsidR="001A3303" w:rsidRPr="001A3303">
            <w:pict>
              <v:shape id="_x0000_i1026" type="#_x0000_t75" alt="htc_logo.png" style="width:24pt;height:24pt"/>
            </w:pict>
          </w:r>
          <w:r w:rsidR="001A3303" w:rsidRPr="001A3303">
            <w:pict>
              <v:shape id="_x0000_i1027" type="#_x0000_t75" alt="" style="width:24pt;height:24pt"/>
            </w:pict>
          </w:r>
          <w:r w:rsidR="001A3303" w:rsidRPr="001A3303">
            <w:pict>
              <v:shape id="_x0000_i1028" type="#_x0000_t75" alt="" style="width:24pt;height:24pt"/>
            </w:pict>
          </w:r>
        </w:p>
        <w:p w:rsidR="00A83485" w:rsidRPr="0043424E" w:rsidRDefault="001A3303" w:rsidP="00C13E14">
          <w:pPr>
            <w:spacing w:before="80"/>
            <w:rPr>
              <w:rFonts w:asciiTheme="minorHAnsi" w:eastAsiaTheme="minorEastAsia" w:hAnsiTheme="minorHAnsi" w:cstheme="minorBidi"/>
            </w:rPr>
          </w:pPr>
          <w:r w:rsidRPr="0043424E">
            <w:rPr>
              <w:rFonts w:asciiTheme="minorHAnsi" w:eastAsiaTheme="minorEastAsia" w:hAnsiTheme="minorHAnsi" w:cstheme="minorBidi"/>
              <w:b/>
              <w:color w:val="0000FF"/>
              <w:sz w:val="16"/>
            </w:rPr>
            <w:fldChar w:fldCharType="begin"/>
          </w:r>
          <w:r w:rsidR="00A83485" w:rsidRPr="0043424E">
            <w:rPr>
              <w:rFonts w:asciiTheme="minorHAnsi" w:eastAsiaTheme="minorEastAsia" w:hAnsiTheme="minorHAnsi" w:cstheme="minorBidi"/>
              <w:b/>
              <w:color w:val="0000FF"/>
              <w:sz w:val="16"/>
              <w:lang w:val="de-DE"/>
            </w:rPr>
            <w:instrText xml:space="preserve"> KEYWORDS  \* MERGEFORMAT </w:instrText>
          </w:r>
          <w:r w:rsidRPr="0043424E">
            <w:rPr>
              <w:rFonts w:asciiTheme="minorHAnsi" w:eastAsiaTheme="minorEastAsia" w:hAnsiTheme="minorHAnsi" w:cstheme="minorBidi"/>
              <w:b/>
              <w:color w:val="0000FF"/>
              <w:sz w:val="16"/>
            </w:rPr>
            <w:fldChar w:fldCharType="end"/>
          </w:r>
        </w:p>
      </w:tc>
      <w:tc>
        <w:tcPr>
          <w:tcW w:w="5864" w:type="dxa"/>
          <w:tcBorders>
            <w:top w:val="single" w:sz="6" w:space="0" w:color="auto"/>
            <w:left w:val="nil"/>
            <w:bottom w:val="single" w:sz="6" w:space="0" w:color="auto"/>
            <w:right w:val="nil"/>
          </w:tcBorders>
        </w:tcPr>
        <w:p w:rsidR="00A83485" w:rsidRPr="0043424E" w:rsidRDefault="00A83485" w:rsidP="00C13E14">
          <w:pPr>
            <w:spacing w:before="120" w:line="360" w:lineRule="auto"/>
            <w:ind w:left="567" w:right="567"/>
            <w:jc w:val="center"/>
            <w:rPr>
              <w:rFonts w:asciiTheme="minorHAnsi" w:eastAsiaTheme="minorEastAsia" w:hAnsiTheme="minorHAnsi" w:cstheme="minorBidi"/>
              <w:b/>
              <w:color w:val="0000FF"/>
              <w:sz w:val="28"/>
            </w:rPr>
          </w:pPr>
        </w:p>
        <w:p w:rsidR="00A83485" w:rsidRPr="0043424E" w:rsidRDefault="00A83485" w:rsidP="00C13E14">
          <w:pPr>
            <w:spacing w:before="120" w:line="360" w:lineRule="auto"/>
            <w:ind w:left="567" w:right="567"/>
            <w:jc w:val="center"/>
            <w:rPr>
              <w:rFonts w:asciiTheme="minorHAnsi" w:eastAsiaTheme="minorEastAsia" w:hAnsiTheme="minorHAnsi" w:cstheme="minorBidi"/>
              <w:b/>
              <w:color w:val="0000FF"/>
              <w:sz w:val="28"/>
            </w:rPr>
          </w:pPr>
          <w:r w:rsidRPr="0043424E">
            <w:rPr>
              <w:rFonts w:asciiTheme="minorHAnsi" w:eastAsiaTheme="minorEastAsia" w:hAnsiTheme="minorHAnsi" w:cstheme="minorBidi"/>
              <w:b/>
              <w:color w:val="0000FF"/>
              <w:sz w:val="28"/>
            </w:rPr>
            <w:t>High Tech Compass</w:t>
          </w:r>
          <w:r w:rsidR="001A3303" w:rsidRPr="0043424E">
            <w:rPr>
              <w:rFonts w:asciiTheme="minorHAnsi" w:eastAsiaTheme="minorEastAsia" w:hAnsiTheme="minorHAnsi" w:cstheme="minorBidi"/>
              <w:color w:val="0000FF"/>
            </w:rPr>
            <w:fldChar w:fldCharType="begin"/>
          </w:r>
          <w:r w:rsidRPr="0043424E">
            <w:rPr>
              <w:rFonts w:asciiTheme="minorHAnsi" w:eastAsiaTheme="minorEastAsia" w:hAnsiTheme="minorHAnsi" w:cstheme="minorBidi"/>
              <w:color w:val="0000FF"/>
            </w:rPr>
            <w:instrText xml:space="preserve"> COMMENTS  \* MERGEFORMAT </w:instrText>
          </w:r>
          <w:r w:rsidR="001A3303" w:rsidRPr="0043424E">
            <w:rPr>
              <w:rFonts w:asciiTheme="minorHAnsi" w:eastAsiaTheme="minorEastAsia" w:hAnsiTheme="minorHAnsi" w:cstheme="minorBidi"/>
              <w:color w:val="0000FF"/>
            </w:rPr>
            <w:fldChar w:fldCharType="end"/>
          </w:r>
        </w:p>
      </w:tc>
      <w:tc>
        <w:tcPr>
          <w:tcW w:w="2145" w:type="dxa"/>
        </w:tcPr>
        <w:p w:rsidR="00A83485" w:rsidRPr="0043424E" w:rsidRDefault="00A83485" w:rsidP="00C13E14">
          <w:pPr>
            <w:jc w:val="center"/>
            <w:rPr>
              <w:rFonts w:asciiTheme="minorHAnsi" w:eastAsiaTheme="minorEastAsia" w:hAnsiTheme="minorHAnsi" w:cstheme="minorBidi"/>
            </w:rPr>
          </w:pPr>
        </w:p>
        <w:p w:rsidR="00A83485" w:rsidRPr="0043424E" w:rsidRDefault="00A83485" w:rsidP="00C13E14">
          <w:pPr>
            <w:spacing w:before="120" w:after="120"/>
            <w:jc w:val="center"/>
            <w:rPr>
              <w:rFonts w:asciiTheme="minorHAnsi" w:eastAsiaTheme="minorEastAsia" w:hAnsiTheme="minorHAnsi" w:cstheme="minorBidi"/>
              <w:b/>
            </w:rPr>
          </w:pPr>
          <w:r w:rsidRPr="00464148">
            <w:rPr>
              <w:rFonts w:asciiTheme="minorHAnsi" w:eastAsiaTheme="minorEastAsia" w:hAnsiTheme="minorHAnsi" w:cstheme="minorBidi"/>
              <w:noProof/>
              <w:lang w:val="en-US" w:eastAsia="en-US"/>
            </w:rPr>
            <w:drawing>
              <wp:inline distT="0" distB="0" distL="0" distR="0">
                <wp:extent cx="1100455" cy="378657"/>
                <wp:effectExtent l="19050" t="0" r="4445" b="0"/>
                <wp:docPr id="7" name="Image 8" descr="C:\Users\me\Downloads\ht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Downloads\htc_logo.png"/>
                        <pic:cNvPicPr>
                          <a:picLocks noChangeAspect="1" noChangeArrowheads="1"/>
                        </pic:cNvPicPr>
                      </pic:nvPicPr>
                      <pic:blipFill>
                        <a:blip r:embed="rId1"/>
                        <a:srcRect/>
                        <a:stretch>
                          <a:fillRect/>
                        </a:stretch>
                      </pic:blipFill>
                      <pic:spPr bwMode="auto">
                        <a:xfrm>
                          <a:off x="0" y="0"/>
                          <a:ext cx="1099601" cy="378363"/>
                        </a:xfrm>
                        <a:prstGeom prst="rect">
                          <a:avLst/>
                        </a:prstGeom>
                        <a:noFill/>
                        <a:ln w="9525">
                          <a:noFill/>
                          <a:miter lim="800000"/>
                          <a:headEnd/>
                          <a:tailEnd/>
                        </a:ln>
                      </pic:spPr>
                    </pic:pic>
                  </a:graphicData>
                </a:graphic>
              </wp:inline>
            </w:drawing>
          </w:r>
        </w:p>
      </w:tc>
    </w:tr>
    <w:tr w:rsidR="00A83485" w:rsidRPr="0043424E" w:rsidTr="00C13E14">
      <w:trPr>
        <w:cantSplit/>
        <w:trHeight w:val="360"/>
      </w:trPr>
      <w:tc>
        <w:tcPr>
          <w:tcW w:w="2127" w:type="dxa"/>
          <w:tcBorders>
            <w:bottom w:val="single" w:sz="6" w:space="0" w:color="auto"/>
          </w:tcBorders>
        </w:tcPr>
        <w:p w:rsidR="00A83485" w:rsidRPr="0043424E" w:rsidRDefault="00A83485" w:rsidP="00C13E14">
          <w:pPr>
            <w:pStyle w:val="En-tte"/>
            <w:spacing w:before="60"/>
            <w:jc w:val="center"/>
            <w:rPr>
              <w:rFonts w:asciiTheme="minorHAnsi" w:eastAsiaTheme="minorEastAsia" w:hAnsiTheme="minorHAnsi" w:cstheme="minorBidi"/>
              <w:caps/>
              <w:sz w:val="16"/>
            </w:rPr>
          </w:pPr>
        </w:p>
      </w:tc>
      <w:tc>
        <w:tcPr>
          <w:tcW w:w="5864" w:type="dxa"/>
          <w:tcBorders>
            <w:top w:val="single" w:sz="6" w:space="0" w:color="auto"/>
            <w:left w:val="nil"/>
            <w:bottom w:val="single" w:sz="6" w:space="0" w:color="auto"/>
            <w:right w:val="nil"/>
          </w:tcBorders>
        </w:tcPr>
        <w:p w:rsidR="00A83485" w:rsidRPr="0043424E" w:rsidRDefault="00B01EB8" w:rsidP="00B01EB8">
          <w:pPr>
            <w:spacing w:before="60"/>
            <w:ind w:left="567" w:right="567"/>
            <w:jc w:val="center"/>
            <w:rPr>
              <w:rFonts w:asciiTheme="minorHAnsi" w:eastAsiaTheme="minorEastAsia" w:hAnsiTheme="minorHAnsi" w:cstheme="minorBidi"/>
              <w:b/>
              <w:color w:val="0000FF"/>
            </w:rPr>
          </w:pPr>
          <w:r>
            <w:rPr>
              <w:rFonts w:asciiTheme="minorHAnsi" w:eastAsiaTheme="minorEastAsia" w:hAnsiTheme="minorHAnsi" w:cstheme="minorBidi"/>
              <w:b/>
              <w:color w:val="0000FF"/>
            </w:rPr>
            <w:t>Date 30</w:t>
          </w:r>
          <w:r w:rsidR="00A83485" w:rsidRPr="0043424E">
            <w:rPr>
              <w:rFonts w:asciiTheme="minorHAnsi" w:eastAsiaTheme="minorEastAsia" w:hAnsiTheme="minorHAnsi" w:cstheme="minorBidi"/>
              <w:b/>
              <w:color w:val="0000FF"/>
            </w:rPr>
            <w:t>/</w:t>
          </w:r>
          <w:r w:rsidR="00A83485">
            <w:rPr>
              <w:rFonts w:asciiTheme="minorHAnsi" w:eastAsiaTheme="minorEastAsia" w:hAnsiTheme="minorHAnsi" w:cstheme="minorBidi"/>
              <w:b/>
              <w:color w:val="0000FF"/>
            </w:rPr>
            <w:t>1</w:t>
          </w:r>
          <w:r w:rsidR="00A83485" w:rsidRPr="0043424E">
            <w:rPr>
              <w:rFonts w:asciiTheme="minorHAnsi" w:eastAsiaTheme="minorEastAsia" w:hAnsiTheme="minorHAnsi" w:cstheme="minorBidi"/>
              <w:b/>
              <w:color w:val="0000FF"/>
            </w:rPr>
            <w:t>0/2018</w:t>
          </w:r>
        </w:p>
      </w:tc>
      <w:tc>
        <w:tcPr>
          <w:tcW w:w="2145" w:type="dxa"/>
          <w:tcBorders>
            <w:bottom w:val="single" w:sz="6" w:space="0" w:color="auto"/>
          </w:tcBorders>
        </w:tcPr>
        <w:p w:rsidR="00A83485" w:rsidRPr="0043424E" w:rsidRDefault="00A83485" w:rsidP="00C13E14">
          <w:pPr>
            <w:spacing w:before="60"/>
            <w:ind w:firstLine="708"/>
            <w:rPr>
              <w:rFonts w:asciiTheme="minorHAnsi" w:eastAsiaTheme="minorEastAsia" w:hAnsiTheme="minorHAnsi" w:cstheme="minorBidi"/>
              <w:b/>
              <w:bCs/>
            </w:rPr>
          </w:pPr>
        </w:p>
      </w:tc>
    </w:tr>
  </w:tbl>
  <w:p w:rsidR="00A83485" w:rsidRDefault="00A83485" w:rsidP="00A83485">
    <w:pPr>
      <w:pStyle w:val="En-tte"/>
    </w:pPr>
  </w:p>
  <w:p w:rsidR="00A83485" w:rsidRDefault="00A8348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D0B77"/>
    <w:multiLevelType w:val="hybridMultilevel"/>
    <w:tmpl w:val="7638C1F0"/>
    <w:lvl w:ilvl="0" w:tplc="E00A9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93AC8"/>
    <w:multiLevelType w:val="multilevel"/>
    <w:tmpl w:val="864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A83485"/>
    <w:rsid w:val="00011982"/>
    <w:rsid w:val="001A3303"/>
    <w:rsid w:val="003E649A"/>
    <w:rsid w:val="007147FC"/>
    <w:rsid w:val="007B2473"/>
    <w:rsid w:val="00A83485"/>
    <w:rsid w:val="00B01EB8"/>
    <w:rsid w:val="00EA0940"/>
    <w:rsid w:val="00F800C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485"/>
    <w:pPr>
      <w:spacing w:after="160" w:line="259" w:lineRule="auto"/>
    </w:pPr>
    <w:rPr>
      <w:rFonts w:asciiTheme="majorBidi" w:eastAsia="Times New Roman" w:hAnsiTheme="majorBidi" w:cs="Arial"/>
      <w:sz w:val="24"/>
      <w:lang w:val="fr-FR" w:eastAsia="fr-FR"/>
    </w:rPr>
  </w:style>
  <w:style w:type="paragraph" w:styleId="Titre1">
    <w:name w:val="heading 1"/>
    <w:basedOn w:val="Normal"/>
    <w:next w:val="Normal"/>
    <w:link w:val="Titre1Car"/>
    <w:uiPriority w:val="9"/>
    <w:qFormat/>
    <w:rsid w:val="00A83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4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A094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01E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485"/>
    <w:rPr>
      <w:rFonts w:asciiTheme="majorHAnsi" w:eastAsiaTheme="majorEastAsia" w:hAnsiTheme="majorHAnsi" w:cstheme="majorBidi"/>
      <w:b/>
      <w:bCs/>
      <w:color w:val="365F91" w:themeColor="accent1" w:themeShade="BF"/>
      <w:sz w:val="28"/>
      <w:szCs w:val="28"/>
      <w:lang w:val="fr-FR" w:eastAsia="fr-FR"/>
    </w:rPr>
  </w:style>
  <w:style w:type="paragraph" w:styleId="En-ttedetabledesmatires">
    <w:name w:val="TOC Heading"/>
    <w:basedOn w:val="Titre1"/>
    <w:next w:val="Normal"/>
    <w:uiPriority w:val="39"/>
    <w:unhideWhenUsed/>
    <w:qFormat/>
    <w:rsid w:val="00A83485"/>
    <w:pPr>
      <w:spacing w:before="400" w:after="40" w:line="240" w:lineRule="auto"/>
      <w:outlineLvl w:val="9"/>
    </w:pPr>
    <w:rPr>
      <w:rFonts w:ascii="Calibri Light" w:eastAsia="Times New Roman" w:hAnsi="Calibri Light" w:cs="Times New Roman"/>
      <w:b w:val="0"/>
      <w:bCs w:val="0"/>
      <w:color w:val="1F3864"/>
      <w:sz w:val="36"/>
      <w:szCs w:val="36"/>
    </w:rPr>
  </w:style>
  <w:style w:type="paragraph" w:styleId="En-tte">
    <w:name w:val="header"/>
    <w:basedOn w:val="Normal"/>
    <w:link w:val="En-tteCar"/>
    <w:uiPriority w:val="99"/>
    <w:unhideWhenUsed/>
    <w:rsid w:val="00A83485"/>
    <w:pPr>
      <w:tabs>
        <w:tab w:val="center" w:pos="4680"/>
        <w:tab w:val="right" w:pos="9360"/>
      </w:tabs>
      <w:spacing w:after="0" w:line="240" w:lineRule="auto"/>
    </w:pPr>
  </w:style>
  <w:style w:type="character" w:customStyle="1" w:styleId="En-tteCar">
    <w:name w:val="En-tête Car"/>
    <w:basedOn w:val="Policepardfaut"/>
    <w:link w:val="En-tte"/>
    <w:uiPriority w:val="99"/>
    <w:rsid w:val="00A83485"/>
    <w:rPr>
      <w:rFonts w:asciiTheme="majorBidi" w:eastAsia="Times New Roman" w:hAnsiTheme="majorBidi" w:cs="Arial"/>
      <w:sz w:val="24"/>
      <w:lang w:val="fr-FR" w:eastAsia="fr-FR"/>
    </w:rPr>
  </w:style>
  <w:style w:type="paragraph" w:styleId="Pieddepage">
    <w:name w:val="footer"/>
    <w:basedOn w:val="Normal"/>
    <w:link w:val="PieddepageCar"/>
    <w:uiPriority w:val="99"/>
    <w:semiHidden/>
    <w:unhideWhenUsed/>
    <w:rsid w:val="00A83485"/>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A83485"/>
    <w:rPr>
      <w:rFonts w:asciiTheme="majorBidi" w:eastAsia="Times New Roman" w:hAnsiTheme="majorBidi" w:cs="Arial"/>
      <w:sz w:val="24"/>
      <w:lang w:val="fr-FR" w:eastAsia="fr-FR"/>
    </w:rPr>
  </w:style>
  <w:style w:type="paragraph" w:styleId="Textedebulles">
    <w:name w:val="Balloon Text"/>
    <w:basedOn w:val="Normal"/>
    <w:link w:val="TextedebullesCar"/>
    <w:uiPriority w:val="99"/>
    <w:semiHidden/>
    <w:unhideWhenUsed/>
    <w:rsid w:val="00A834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3485"/>
    <w:rPr>
      <w:rFonts w:ascii="Tahoma" w:eastAsia="Times New Roman" w:hAnsi="Tahoma" w:cs="Tahoma"/>
      <w:sz w:val="16"/>
      <w:szCs w:val="16"/>
      <w:lang w:val="fr-FR" w:eastAsia="fr-FR"/>
    </w:rPr>
  </w:style>
  <w:style w:type="character" w:customStyle="1" w:styleId="Titre2Car">
    <w:name w:val="Titre 2 Car"/>
    <w:basedOn w:val="Policepardfaut"/>
    <w:link w:val="Titre2"/>
    <w:uiPriority w:val="9"/>
    <w:rsid w:val="007147FC"/>
    <w:rPr>
      <w:rFonts w:asciiTheme="majorHAnsi" w:eastAsiaTheme="majorEastAsia" w:hAnsiTheme="majorHAnsi" w:cstheme="majorBidi"/>
      <w:b/>
      <w:bCs/>
      <w:color w:val="4F81BD" w:themeColor="accent1"/>
      <w:sz w:val="26"/>
      <w:szCs w:val="26"/>
      <w:lang w:val="fr-FR" w:eastAsia="fr-FR"/>
    </w:rPr>
  </w:style>
  <w:style w:type="character" w:customStyle="1" w:styleId="Titre3Car">
    <w:name w:val="Titre 3 Car"/>
    <w:basedOn w:val="Policepardfaut"/>
    <w:link w:val="Titre3"/>
    <w:uiPriority w:val="9"/>
    <w:rsid w:val="00EA0940"/>
    <w:rPr>
      <w:rFonts w:asciiTheme="majorHAnsi" w:eastAsiaTheme="majorEastAsia" w:hAnsiTheme="majorHAnsi" w:cstheme="majorBidi"/>
      <w:b/>
      <w:bCs/>
      <w:color w:val="4F81BD" w:themeColor="accent1"/>
      <w:sz w:val="24"/>
      <w:lang w:val="fr-FR" w:eastAsia="fr-FR"/>
    </w:rPr>
  </w:style>
  <w:style w:type="paragraph" w:styleId="Titre">
    <w:name w:val="Title"/>
    <w:basedOn w:val="Normal"/>
    <w:next w:val="Normal"/>
    <w:link w:val="TitreCar"/>
    <w:uiPriority w:val="10"/>
    <w:qFormat/>
    <w:rsid w:val="00EA09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A0940"/>
    <w:rPr>
      <w:rFonts w:asciiTheme="majorHAnsi" w:eastAsiaTheme="majorEastAsia" w:hAnsiTheme="majorHAnsi" w:cstheme="majorBidi"/>
      <w:color w:val="17365D" w:themeColor="text2" w:themeShade="BF"/>
      <w:spacing w:val="5"/>
      <w:kern w:val="28"/>
      <w:sz w:val="52"/>
      <w:szCs w:val="52"/>
      <w:lang w:val="fr-FR" w:eastAsia="fr-FR"/>
    </w:rPr>
  </w:style>
  <w:style w:type="character" w:customStyle="1" w:styleId="Titre4Car">
    <w:name w:val="Titre 4 Car"/>
    <w:basedOn w:val="Policepardfaut"/>
    <w:link w:val="Titre4"/>
    <w:uiPriority w:val="9"/>
    <w:rsid w:val="00B01EB8"/>
    <w:rPr>
      <w:rFonts w:asciiTheme="majorHAnsi" w:eastAsiaTheme="majorEastAsia" w:hAnsiTheme="majorHAnsi" w:cstheme="majorBidi"/>
      <w:b/>
      <w:bCs/>
      <w:i/>
      <w:iCs/>
      <w:color w:val="4F81BD" w:themeColor="accent1"/>
      <w:sz w:val="24"/>
      <w:lang w:val="fr-FR" w:eastAsia="fr-FR"/>
    </w:rPr>
  </w:style>
  <w:style w:type="paragraph" w:styleId="Sous-titre">
    <w:name w:val="Subtitle"/>
    <w:basedOn w:val="Normal"/>
    <w:next w:val="Normal"/>
    <w:link w:val="Sous-titreCar"/>
    <w:uiPriority w:val="11"/>
    <w:qFormat/>
    <w:rsid w:val="00B01EB8"/>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B01EB8"/>
    <w:rPr>
      <w:rFonts w:asciiTheme="majorHAnsi" w:eastAsiaTheme="majorEastAsia" w:hAnsiTheme="majorHAnsi" w:cstheme="majorBidi"/>
      <w:i/>
      <w:iCs/>
      <w:color w:val="4F81BD" w:themeColor="accent1"/>
      <w:spacing w:val="15"/>
      <w:sz w:val="24"/>
      <w:szCs w:val="24"/>
      <w:lang w:val="fr-FR" w:eastAsia="fr-FR"/>
    </w:rPr>
  </w:style>
  <w:style w:type="paragraph" w:styleId="NormalWeb">
    <w:name w:val="Normal (Web)"/>
    <w:basedOn w:val="Normal"/>
    <w:uiPriority w:val="99"/>
    <w:semiHidden/>
    <w:unhideWhenUsed/>
    <w:rsid w:val="00B01EB8"/>
    <w:pPr>
      <w:spacing w:before="100" w:beforeAutospacing="1" w:after="100" w:afterAutospacing="1" w:line="240" w:lineRule="auto"/>
    </w:pPr>
    <w:rPr>
      <w:rFonts w:ascii="Times New Roman" w:hAnsi="Times New Roman" w:cs="Times New Roman"/>
      <w:szCs w:val="24"/>
      <w:lang w:val="en-US" w:eastAsia="en-US"/>
    </w:rPr>
  </w:style>
  <w:style w:type="paragraph" w:styleId="TM2">
    <w:name w:val="toc 2"/>
    <w:basedOn w:val="Normal"/>
    <w:next w:val="Normal"/>
    <w:autoRedefine/>
    <w:uiPriority w:val="39"/>
    <w:unhideWhenUsed/>
    <w:rsid w:val="00B01EB8"/>
    <w:pPr>
      <w:spacing w:after="100"/>
      <w:ind w:left="240"/>
    </w:pPr>
  </w:style>
  <w:style w:type="character" w:styleId="Lienhypertexte">
    <w:name w:val="Hyperlink"/>
    <w:basedOn w:val="Policepardfaut"/>
    <w:uiPriority w:val="99"/>
    <w:unhideWhenUsed/>
    <w:rsid w:val="00B01E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227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03B2E-A4BB-41FC-8F98-3B3CCED9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188</Words>
  <Characters>1074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2018-11-07T19:28:00Z</dcterms:created>
  <dcterms:modified xsi:type="dcterms:W3CDTF">2018-11-07T23:44:00Z</dcterms:modified>
</cp:coreProperties>
</file>