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E8727" w14:textId="42AE8776" w:rsidR="00E03F79" w:rsidRDefault="005F76A3" w:rsidP="00E03F79">
      <w:pPr>
        <w:jc w:val="center"/>
        <w:rPr>
          <w:b/>
          <w:sz w:val="28"/>
          <w:szCs w:val="28"/>
        </w:rPr>
      </w:pPr>
      <w:r>
        <w:rPr>
          <w:b/>
          <w:sz w:val="28"/>
          <w:szCs w:val="28"/>
        </w:rPr>
        <w:t xml:space="preserve"> </w:t>
      </w:r>
      <w:r w:rsidR="00381EC3">
        <w:rPr>
          <w:b/>
          <w:sz w:val="28"/>
          <w:szCs w:val="28"/>
        </w:rPr>
        <w:t>MAVEN</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14:paraId="3BD3ADB9" w14:textId="77777777" w:rsidR="00ED65AC" w:rsidRDefault="00ED65AC" w:rsidP="00E03F79">
          <w:pPr>
            <w:pStyle w:val="En-ttedetabledesmatires"/>
          </w:pPr>
          <w:r>
            <w:t>Table des matières</w:t>
          </w:r>
        </w:p>
        <w:p w14:paraId="6994CC0E" w14:textId="12972CAD" w:rsidR="00A614F3" w:rsidRDefault="005A0A68">
          <w:pPr>
            <w:pStyle w:val="TM1"/>
            <w:tabs>
              <w:tab w:val="right" w:leader="dot" w:pos="9062"/>
            </w:tabs>
            <w:rPr>
              <w:noProof/>
            </w:rPr>
          </w:pPr>
          <w:r>
            <w:fldChar w:fldCharType="begin"/>
          </w:r>
          <w:r w:rsidR="00ED65AC">
            <w:instrText xml:space="preserve"> TOC \o "1-3" \h \z \u </w:instrText>
          </w:r>
          <w:r>
            <w:fldChar w:fldCharType="separate"/>
          </w:r>
          <w:hyperlink w:anchor="_Toc102840208" w:history="1">
            <w:r w:rsidR="00A614F3" w:rsidRPr="005B54E2">
              <w:rPr>
                <w:rStyle w:val="Lienhypertexte"/>
                <w:noProof/>
              </w:rPr>
              <w:t>Chapitre 1 MAVEN DEFINITION :</w:t>
            </w:r>
            <w:r w:rsidR="00A614F3">
              <w:rPr>
                <w:noProof/>
                <w:webHidden/>
              </w:rPr>
              <w:tab/>
            </w:r>
            <w:r w:rsidR="00A614F3">
              <w:rPr>
                <w:noProof/>
                <w:webHidden/>
              </w:rPr>
              <w:fldChar w:fldCharType="begin"/>
            </w:r>
            <w:r w:rsidR="00A614F3">
              <w:rPr>
                <w:noProof/>
                <w:webHidden/>
              </w:rPr>
              <w:instrText xml:space="preserve"> PAGEREF _Toc102840208 \h </w:instrText>
            </w:r>
            <w:r w:rsidR="00A614F3">
              <w:rPr>
                <w:noProof/>
                <w:webHidden/>
              </w:rPr>
            </w:r>
            <w:r w:rsidR="00A614F3">
              <w:rPr>
                <w:noProof/>
                <w:webHidden/>
              </w:rPr>
              <w:fldChar w:fldCharType="separate"/>
            </w:r>
            <w:r w:rsidR="00A614F3">
              <w:rPr>
                <w:noProof/>
                <w:webHidden/>
              </w:rPr>
              <w:t>2</w:t>
            </w:r>
            <w:r w:rsidR="00A614F3">
              <w:rPr>
                <w:noProof/>
                <w:webHidden/>
              </w:rPr>
              <w:fldChar w:fldCharType="end"/>
            </w:r>
          </w:hyperlink>
        </w:p>
        <w:p w14:paraId="0C65325F" w14:textId="1EA9C5F2" w:rsidR="00A614F3" w:rsidRDefault="003C3AF5">
          <w:pPr>
            <w:pStyle w:val="TM1"/>
            <w:tabs>
              <w:tab w:val="right" w:leader="dot" w:pos="9062"/>
            </w:tabs>
            <w:rPr>
              <w:noProof/>
            </w:rPr>
          </w:pPr>
          <w:hyperlink w:anchor="_Toc102840209" w:history="1">
            <w:r w:rsidR="00A614F3" w:rsidRPr="005B54E2">
              <w:rPr>
                <w:rStyle w:val="Lienhypertexte"/>
                <w:noProof/>
              </w:rPr>
              <w:t>Chapitre 2 : LE FICHIER POM (Project Object Model)</w:t>
            </w:r>
            <w:r w:rsidR="00A614F3">
              <w:rPr>
                <w:noProof/>
                <w:webHidden/>
              </w:rPr>
              <w:tab/>
            </w:r>
            <w:r w:rsidR="00A614F3">
              <w:rPr>
                <w:noProof/>
                <w:webHidden/>
              </w:rPr>
              <w:fldChar w:fldCharType="begin"/>
            </w:r>
            <w:r w:rsidR="00A614F3">
              <w:rPr>
                <w:noProof/>
                <w:webHidden/>
              </w:rPr>
              <w:instrText xml:space="preserve"> PAGEREF _Toc102840209 \h </w:instrText>
            </w:r>
            <w:r w:rsidR="00A614F3">
              <w:rPr>
                <w:noProof/>
                <w:webHidden/>
              </w:rPr>
            </w:r>
            <w:r w:rsidR="00A614F3">
              <w:rPr>
                <w:noProof/>
                <w:webHidden/>
              </w:rPr>
              <w:fldChar w:fldCharType="separate"/>
            </w:r>
            <w:r w:rsidR="00A614F3">
              <w:rPr>
                <w:noProof/>
                <w:webHidden/>
              </w:rPr>
              <w:t>2</w:t>
            </w:r>
            <w:r w:rsidR="00A614F3">
              <w:rPr>
                <w:noProof/>
                <w:webHidden/>
              </w:rPr>
              <w:fldChar w:fldCharType="end"/>
            </w:r>
          </w:hyperlink>
        </w:p>
        <w:p w14:paraId="214A0E9A" w14:textId="7EAA368A" w:rsidR="00A614F3" w:rsidRDefault="003C3AF5">
          <w:pPr>
            <w:pStyle w:val="TM2"/>
            <w:tabs>
              <w:tab w:val="right" w:leader="dot" w:pos="9062"/>
            </w:tabs>
            <w:rPr>
              <w:noProof/>
            </w:rPr>
          </w:pPr>
          <w:hyperlink w:anchor="_Toc102840210" w:history="1">
            <w:r w:rsidR="00A614F3" w:rsidRPr="005B54E2">
              <w:rPr>
                <w:rStyle w:val="Lienhypertexte"/>
                <w:noProof/>
              </w:rPr>
              <w:t>1-Le Bloc « En-Tête » du fichier POM :</w:t>
            </w:r>
            <w:r w:rsidR="00A614F3">
              <w:rPr>
                <w:noProof/>
                <w:webHidden/>
              </w:rPr>
              <w:tab/>
            </w:r>
            <w:r w:rsidR="00A614F3">
              <w:rPr>
                <w:noProof/>
                <w:webHidden/>
              </w:rPr>
              <w:fldChar w:fldCharType="begin"/>
            </w:r>
            <w:r w:rsidR="00A614F3">
              <w:rPr>
                <w:noProof/>
                <w:webHidden/>
              </w:rPr>
              <w:instrText xml:space="preserve"> PAGEREF _Toc102840210 \h </w:instrText>
            </w:r>
            <w:r w:rsidR="00A614F3">
              <w:rPr>
                <w:noProof/>
                <w:webHidden/>
              </w:rPr>
            </w:r>
            <w:r w:rsidR="00A614F3">
              <w:rPr>
                <w:noProof/>
                <w:webHidden/>
              </w:rPr>
              <w:fldChar w:fldCharType="separate"/>
            </w:r>
            <w:r w:rsidR="00A614F3">
              <w:rPr>
                <w:noProof/>
                <w:webHidden/>
              </w:rPr>
              <w:t>3</w:t>
            </w:r>
            <w:r w:rsidR="00A614F3">
              <w:rPr>
                <w:noProof/>
                <w:webHidden/>
              </w:rPr>
              <w:fldChar w:fldCharType="end"/>
            </w:r>
          </w:hyperlink>
        </w:p>
        <w:p w14:paraId="311EE43E" w14:textId="49CC8225" w:rsidR="00A614F3" w:rsidRDefault="003C3AF5">
          <w:pPr>
            <w:pStyle w:val="TM2"/>
            <w:tabs>
              <w:tab w:val="right" w:leader="dot" w:pos="9062"/>
            </w:tabs>
            <w:rPr>
              <w:noProof/>
            </w:rPr>
          </w:pPr>
          <w:hyperlink w:anchor="_Toc102840211" w:history="1">
            <w:r w:rsidR="00A614F3" w:rsidRPr="005B54E2">
              <w:rPr>
                <w:rStyle w:val="Lienhypertexte"/>
                <w:noProof/>
              </w:rPr>
              <w:t>2-Deuxième Bloc du fichier POM :</w:t>
            </w:r>
            <w:r w:rsidR="00A614F3">
              <w:rPr>
                <w:noProof/>
                <w:webHidden/>
              </w:rPr>
              <w:tab/>
            </w:r>
            <w:r w:rsidR="00A614F3">
              <w:rPr>
                <w:noProof/>
                <w:webHidden/>
              </w:rPr>
              <w:fldChar w:fldCharType="begin"/>
            </w:r>
            <w:r w:rsidR="00A614F3">
              <w:rPr>
                <w:noProof/>
                <w:webHidden/>
              </w:rPr>
              <w:instrText xml:space="preserve"> PAGEREF _Toc102840211 \h </w:instrText>
            </w:r>
            <w:r w:rsidR="00A614F3">
              <w:rPr>
                <w:noProof/>
                <w:webHidden/>
              </w:rPr>
            </w:r>
            <w:r w:rsidR="00A614F3">
              <w:rPr>
                <w:noProof/>
                <w:webHidden/>
              </w:rPr>
              <w:fldChar w:fldCharType="separate"/>
            </w:r>
            <w:r w:rsidR="00A614F3">
              <w:rPr>
                <w:noProof/>
                <w:webHidden/>
              </w:rPr>
              <w:t>4</w:t>
            </w:r>
            <w:r w:rsidR="00A614F3">
              <w:rPr>
                <w:noProof/>
                <w:webHidden/>
              </w:rPr>
              <w:fldChar w:fldCharType="end"/>
            </w:r>
          </w:hyperlink>
        </w:p>
        <w:p w14:paraId="0926DE24" w14:textId="04F7A2BB" w:rsidR="00A614F3" w:rsidRDefault="003C3AF5">
          <w:pPr>
            <w:pStyle w:val="TM2"/>
            <w:tabs>
              <w:tab w:val="right" w:leader="dot" w:pos="9062"/>
            </w:tabs>
            <w:rPr>
              <w:noProof/>
            </w:rPr>
          </w:pPr>
          <w:hyperlink w:anchor="_Toc102840212" w:history="1">
            <w:r w:rsidR="00A614F3" w:rsidRPr="005B54E2">
              <w:rPr>
                <w:rStyle w:val="Lienhypertexte"/>
                <w:noProof/>
              </w:rPr>
              <w:t>3-3</w:t>
            </w:r>
            <w:r w:rsidR="00A614F3" w:rsidRPr="005B54E2">
              <w:rPr>
                <w:rStyle w:val="Lienhypertexte"/>
                <w:noProof/>
                <w:vertAlign w:val="superscript"/>
              </w:rPr>
              <w:t>ème</w:t>
            </w:r>
            <w:r w:rsidR="00A614F3" w:rsidRPr="005B54E2">
              <w:rPr>
                <w:rStyle w:val="Lienhypertexte"/>
                <w:noProof/>
              </w:rPr>
              <w:t xml:space="preserve"> Bloc (bloc dependencies) du fichier POM :</w:t>
            </w:r>
            <w:r w:rsidR="00A614F3">
              <w:rPr>
                <w:noProof/>
                <w:webHidden/>
              </w:rPr>
              <w:tab/>
            </w:r>
            <w:r w:rsidR="00A614F3">
              <w:rPr>
                <w:noProof/>
                <w:webHidden/>
              </w:rPr>
              <w:fldChar w:fldCharType="begin"/>
            </w:r>
            <w:r w:rsidR="00A614F3">
              <w:rPr>
                <w:noProof/>
                <w:webHidden/>
              </w:rPr>
              <w:instrText xml:space="preserve"> PAGEREF _Toc102840212 \h </w:instrText>
            </w:r>
            <w:r w:rsidR="00A614F3">
              <w:rPr>
                <w:noProof/>
                <w:webHidden/>
              </w:rPr>
            </w:r>
            <w:r w:rsidR="00A614F3">
              <w:rPr>
                <w:noProof/>
                <w:webHidden/>
              </w:rPr>
              <w:fldChar w:fldCharType="separate"/>
            </w:r>
            <w:r w:rsidR="00A614F3">
              <w:rPr>
                <w:noProof/>
                <w:webHidden/>
              </w:rPr>
              <w:t>4</w:t>
            </w:r>
            <w:r w:rsidR="00A614F3">
              <w:rPr>
                <w:noProof/>
                <w:webHidden/>
              </w:rPr>
              <w:fldChar w:fldCharType="end"/>
            </w:r>
          </w:hyperlink>
        </w:p>
        <w:p w14:paraId="3324C6B9" w14:textId="434189AF" w:rsidR="00A614F3" w:rsidRDefault="003C3AF5">
          <w:pPr>
            <w:pStyle w:val="TM1"/>
            <w:tabs>
              <w:tab w:val="right" w:leader="dot" w:pos="9062"/>
            </w:tabs>
            <w:rPr>
              <w:noProof/>
            </w:rPr>
          </w:pPr>
          <w:hyperlink w:anchor="_Toc102840213" w:history="1">
            <w:r w:rsidR="00A614F3" w:rsidRPr="005B54E2">
              <w:rPr>
                <w:rStyle w:val="Lienhypertexte"/>
                <w:noProof/>
              </w:rPr>
              <w:t>Chapitre 3 : CENTRAL REPOSITORY :</w:t>
            </w:r>
            <w:r w:rsidR="00A614F3">
              <w:rPr>
                <w:noProof/>
                <w:webHidden/>
              </w:rPr>
              <w:tab/>
            </w:r>
            <w:r w:rsidR="00A614F3">
              <w:rPr>
                <w:noProof/>
                <w:webHidden/>
              </w:rPr>
              <w:fldChar w:fldCharType="begin"/>
            </w:r>
            <w:r w:rsidR="00A614F3">
              <w:rPr>
                <w:noProof/>
                <w:webHidden/>
              </w:rPr>
              <w:instrText xml:space="preserve"> PAGEREF _Toc102840213 \h </w:instrText>
            </w:r>
            <w:r w:rsidR="00A614F3">
              <w:rPr>
                <w:noProof/>
                <w:webHidden/>
              </w:rPr>
            </w:r>
            <w:r w:rsidR="00A614F3">
              <w:rPr>
                <w:noProof/>
                <w:webHidden/>
              </w:rPr>
              <w:fldChar w:fldCharType="separate"/>
            </w:r>
            <w:r w:rsidR="00A614F3">
              <w:rPr>
                <w:noProof/>
                <w:webHidden/>
              </w:rPr>
              <w:t>5</w:t>
            </w:r>
            <w:r w:rsidR="00A614F3">
              <w:rPr>
                <w:noProof/>
                <w:webHidden/>
              </w:rPr>
              <w:fldChar w:fldCharType="end"/>
            </w:r>
          </w:hyperlink>
        </w:p>
        <w:p w14:paraId="24E8712A" w14:textId="38886AE6" w:rsidR="00A614F3" w:rsidRDefault="003C3AF5">
          <w:pPr>
            <w:pStyle w:val="TM1"/>
            <w:tabs>
              <w:tab w:val="right" w:leader="dot" w:pos="9062"/>
            </w:tabs>
            <w:rPr>
              <w:noProof/>
            </w:rPr>
          </w:pPr>
          <w:hyperlink w:anchor="_Toc102840214" w:history="1">
            <w:r w:rsidR="00A614F3" w:rsidRPr="005B54E2">
              <w:rPr>
                <w:rStyle w:val="Lienhypertexte"/>
                <w:noProof/>
              </w:rPr>
              <w:t>Chapitre 4 DEFINTIONS DIVERSES:</w:t>
            </w:r>
            <w:r w:rsidR="00A614F3">
              <w:rPr>
                <w:noProof/>
                <w:webHidden/>
              </w:rPr>
              <w:tab/>
            </w:r>
            <w:r w:rsidR="00A614F3">
              <w:rPr>
                <w:noProof/>
                <w:webHidden/>
              </w:rPr>
              <w:fldChar w:fldCharType="begin"/>
            </w:r>
            <w:r w:rsidR="00A614F3">
              <w:rPr>
                <w:noProof/>
                <w:webHidden/>
              </w:rPr>
              <w:instrText xml:space="preserve"> PAGEREF _Toc102840214 \h </w:instrText>
            </w:r>
            <w:r w:rsidR="00A614F3">
              <w:rPr>
                <w:noProof/>
                <w:webHidden/>
              </w:rPr>
            </w:r>
            <w:r w:rsidR="00A614F3">
              <w:rPr>
                <w:noProof/>
                <w:webHidden/>
              </w:rPr>
              <w:fldChar w:fldCharType="separate"/>
            </w:r>
            <w:r w:rsidR="00A614F3">
              <w:rPr>
                <w:noProof/>
                <w:webHidden/>
              </w:rPr>
              <w:t>5</w:t>
            </w:r>
            <w:r w:rsidR="00A614F3">
              <w:rPr>
                <w:noProof/>
                <w:webHidden/>
              </w:rPr>
              <w:fldChar w:fldCharType="end"/>
            </w:r>
          </w:hyperlink>
        </w:p>
        <w:p w14:paraId="10A5CD45" w14:textId="044A1674" w:rsidR="00ED65AC" w:rsidRDefault="005A0A68">
          <w:r>
            <w:rPr>
              <w:b/>
              <w:bCs/>
            </w:rPr>
            <w:fldChar w:fldCharType="end"/>
          </w:r>
        </w:p>
      </w:sdtContent>
    </w:sdt>
    <w:p w14:paraId="43C094B3" w14:textId="77777777" w:rsidR="002D4B26" w:rsidRDefault="00FE2F96" w:rsidP="00AF2633">
      <w:pPr>
        <w:pStyle w:val="Titre1"/>
        <w:numPr>
          <w:ilvl w:val="0"/>
          <w:numId w:val="3"/>
        </w:numPr>
      </w:pPr>
      <w:bookmarkStart w:id="0" w:name="_Toc388602407"/>
      <w:r>
        <w:br w:type="page"/>
      </w:r>
    </w:p>
    <w:p w14:paraId="4E157F8D" w14:textId="77777777" w:rsidR="002D4B26" w:rsidRDefault="009853D0" w:rsidP="00AF2633">
      <w:pPr>
        <w:pStyle w:val="Titre1"/>
        <w:numPr>
          <w:ilvl w:val="0"/>
          <w:numId w:val="4"/>
        </w:numPr>
      </w:pPr>
      <w:bookmarkStart w:id="1" w:name="_Toc102840208"/>
      <w:r>
        <w:lastRenderedPageBreak/>
        <w:t>MAVEN DEFINITION :</w:t>
      </w:r>
      <w:bookmarkEnd w:id="1"/>
    </w:p>
    <w:p w14:paraId="29CB2CF9" w14:textId="63DE8012" w:rsidR="009853D0" w:rsidRDefault="009853D0" w:rsidP="001A224B">
      <w:pPr>
        <w:jc w:val="both"/>
      </w:pPr>
      <w:r>
        <w:t>Maven</w:t>
      </w:r>
      <w:r w:rsidR="008B795E">
        <w:t> : Maven est un outil qui facilite la vie aux développeurs Java il permet de faire ce que faire un IDE comme Eclipse en local et bien d’autre choses :</w:t>
      </w:r>
    </w:p>
    <w:p w14:paraId="628FDA3E" w14:textId="77777777" w:rsidR="008B795E" w:rsidRDefault="008B795E" w:rsidP="001A224B">
      <w:pPr>
        <w:pStyle w:val="Paragraphedeliste"/>
        <w:numPr>
          <w:ilvl w:val="0"/>
          <w:numId w:val="5"/>
        </w:numPr>
        <w:jc w:val="both"/>
      </w:pPr>
      <w:r>
        <w:t>Compilation et déploiement des applications Java (JAR, WAR)</w:t>
      </w:r>
    </w:p>
    <w:p w14:paraId="43B45E9B" w14:textId="77777777" w:rsidR="008B795E" w:rsidRDefault="008B795E" w:rsidP="001A224B">
      <w:pPr>
        <w:pStyle w:val="Paragraphedeliste"/>
        <w:numPr>
          <w:ilvl w:val="0"/>
          <w:numId w:val="5"/>
        </w:numPr>
        <w:jc w:val="both"/>
      </w:pPr>
      <w:r>
        <w:t>Gestion des librairies requises par l'application</w:t>
      </w:r>
    </w:p>
    <w:p w14:paraId="799E313A" w14:textId="77777777" w:rsidR="008B795E" w:rsidRDefault="008B795E" w:rsidP="001A224B">
      <w:pPr>
        <w:pStyle w:val="Paragraphedeliste"/>
        <w:numPr>
          <w:ilvl w:val="0"/>
          <w:numId w:val="5"/>
        </w:numPr>
        <w:jc w:val="both"/>
      </w:pPr>
      <w:r>
        <w:t>Exécution des tests unitaires</w:t>
      </w:r>
    </w:p>
    <w:p w14:paraId="44D384DE" w14:textId="77777777" w:rsidR="008B795E" w:rsidRDefault="008B795E" w:rsidP="001A224B">
      <w:pPr>
        <w:pStyle w:val="Paragraphedeliste"/>
        <w:numPr>
          <w:ilvl w:val="0"/>
          <w:numId w:val="5"/>
        </w:numPr>
        <w:jc w:val="both"/>
      </w:pPr>
      <w:r>
        <w:t>Génération des documentations du projet (site web, pdf, Latex)</w:t>
      </w:r>
    </w:p>
    <w:p w14:paraId="69E40D20" w14:textId="019D09CD" w:rsidR="008B795E" w:rsidRDefault="008B795E" w:rsidP="001A224B">
      <w:pPr>
        <w:pStyle w:val="Paragraphedeliste"/>
        <w:numPr>
          <w:ilvl w:val="0"/>
          <w:numId w:val="5"/>
        </w:numPr>
        <w:jc w:val="both"/>
      </w:pPr>
      <w:r>
        <w:t>Intégration dans différents IDE (Eclipse, JBulder)</w:t>
      </w:r>
    </w:p>
    <w:p w14:paraId="1F388E2C" w14:textId="5A439AF9" w:rsidR="008B795E" w:rsidRDefault="001A224B" w:rsidP="001A224B">
      <w:pPr>
        <w:jc w:val="both"/>
      </w:pPr>
      <w:r>
        <w:t>En gros permet la gestion de projet comme Ant mais d’une façon beaucoup plus parfaite (déclaration des métadonnées, le build, construction du projet, etc…)</w:t>
      </w:r>
    </w:p>
    <w:p w14:paraId="6E9D323F" w14:textId="78D7E5E6" w:rsidR="003E40DF" w:rsidRDefault="003E40DF" w:rsidP="001A224B">
      <w:pPr>
        <w:jc w:val="both"/>
      </w:pPr>
    </w:p>
    <w:p w14:paraId="0D9B9AE6" w14:textId="1D9F52BB" w:rsidR="003E40DF" w:rsidRDefault="003E40DF" w:rsidP="001A224B">
      <w:pPr>
        <w:jc w:val="both"/>
      </w:pPr>
      <w:r>
        <w:rPr>
          <w:noProof/>
        </w:rPr>
        <mc:AlternateContent>
          <mc:Choice Requires="wps">
            <w:drawing>
              <wp:anchor distT="0" distB="0" distL="114300" distR="114300" simplePos="0" relativeHeight="251661312" behindDoc="0" locked="0" layoutInCell="1" allowOverlap="1" wp14:anchorId="587EDB1F" wp14:editId="7B62CCEB">
                <wp:simplePos x="0" y="0"/>
                <wp:positionH relativeFrom="column">
                  <wp:posOffset>2224405</wp:posOffset>
                </wp:positionH>
                <wp:positionV relativeFrom="paragraph">
                  <wp:posOffset>66040</wp:posOffset>
                </wp:positionV>
                <wp:extent cx="1028700" cy="501650"/>
                <wp:effectExtent l="0" t="0" r="19050" b="12700"/>
                <wp:wrapNone/>
                <wp:docPr id="4" name="Zone de texte 4"/>
                <wp:cNvGraphicFramePr/>
                <a:graphic xmlns:a="http://schemas.openxmlformats.org/drawingml/2006/main">
                  <a:graphicData uri="http://schemas.microsoft.com/office/word/2010/wordprocessingShape">
                    <wps:wsp>
                      <wps:cNvSpPr txBox="1"/>
                      <wps:spPr>
                        <a:xfrm>
                          <a:off x="0" y="0"/>
                          <a:ext cx="1028700" cy="501650"/>
                        </a:xfrm>
                        <a:prstGeom prst="rect">
                          <a:avLst/>
                        </a:prstGeom>
                        <a:solidFill>
                          <a:schemeClr val="accent3">
                            <a:lumMod val="40000"/>
                            <a:lumOff val="60000"/>
                          </a:schemeClr>
                        </a:solidFill>
                        <a:ln w="6350">
                          <a:solidFill>
                            <a:prstClr val="black"/>
                          </a:solidFill>
                        </a:ln>
                      </wps:spPr>
                      <wps:txbx>
                        <w:txbxContent>
                          <w:p w14:paraId="0AB32AAB" w14:textId="033684FF" w:rsidR="003E40DF" w:rsidRPr="00DD7D09" w:rsidRDefault="003E40DF" w:rsidP="003E40DF">
                            <w:pPr>
                              <w:rPr>
                                <w:b/>
                                <w:bCs/>
                              </w:rPr>
                            </w:pPr>
                            <w:r w:rsidRPr="00DD7D09">
                              <w:rPr>
                                <w:b/>
                                <w:bCs/>
                              </w:rPr>
                              <w:t>Build</w:t>
                            </w:r>
                            <w:r w:rsidR="00DD7D09">
                              <w:rPr>
                                <w:b/>
                                <w:bCs/>
                              </w:rPr>
                              <w:t xml:space="preserve"> (MAVEN)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587EDB1F" id="_x0000_t202" coordsize="21600,21600" o:spt="202" path="m,l,21600r21600,l21600,xe">
                <v:stroke joinstyle="miter"/>
                <v:path gradientshapeok="t" o:connecttype="rect"/>
              </v:shapetype>
              <v:shape id="Zone de texte 4" o:spid="_x0000_s1026" type="#_x0000_t202" style="position:absolute;left:0;text-align:left;margin-left:175.15pt;margin-top:5.2pt;width:81pt;height:3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" fillcolor="#d6e3bc [1302]" strokeweight=".5pt">
                <v:textbox>
                  <w:txbxContent>
                    <w:p w14:paraId="0AB32AAB" w14:textId="033684FF" w:rsidR="003E40DF" w:rsidRPr="00DD7D09" w:rsidRDefault="003E40DF" w:rsidP="003E40DF">
                      <w:pPr>
                        <w:rPr>
                          <w:b/>
                          <w:bCs/>
                        </w:rPr>
                      </w:pPr>
                      <w:proofErr w:type="spellStart"/>
                      <w:r w:rsidRPr="00DD7D09">
                        <w:rPr>
                          <w:b/>
                          <w:bCs/>
                        </w:rPr>
                        <w:t>Build</w:t>
                      </w:r>
                      <w:proofErr w:type="spellEnd"/>
                      <w:r w:rsidR="00DD7D09">
                        <w:rPr>
                          <w:b/>
                          <w:bCs/>
                        </w:rPr>
                        <w:t xml:space="preserve"> (MAVEN)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49B879D" wp14:editId="2666118F">
                <wp:simplePos x="0" y="0"/>
                <wp:positionH relativeFrom="column">
                  <wp:posOffset>-74295</wp:posOffset>
                </wp:positionH>
                <wp:positionV relativeFrom="paragraph">
                  <wp:posOffset>66040</wp:posOffset>
                </wp:positionV>
                <wp:extent cx="1028700" cy="501650"/>
                <wp:effectExtent l="0" t="0" r="19050" b="12700"/>
                <wp:wrapNone/>
                <wp:docPr id="3" name="Zone de texte 3"/>
                <wp:cNvGraphicFramePr/>
                <a:graphic xmlns:a="http://schemas.openxmlformats.org/drawingml/2006/main">
                  <a:graphicData uri="http://schemas.microsoft.com/office/word/2010/wordprocessingShape">
                    <wps:wsp>
                      <wps:cNvSpPr txBox="1"/>
                      <wps:spPr>
                        <a:xfrm>
                          <a:off x="0" y="0"/>
                          <a:ext cx="1028700" cy="501650"/>
                        </a:xfrm>
                        <a:prstGeom prst="rect">
                          <a:avLst/>
                        </a:prstGeom>
                        <a:solidFill>
                          <a:schemeClr val="accent1">
                            <a:lumMod val="40000"/>
                            <a:lumOff val="60000"/>
                          </a:schemeClr>
                        </a:solidFill>
                        <a:ln w="6350">
                          <a:solidFill>
                            <a:prstClr val="black"/>
                          </a:solidFill>
                        </a:ln>
                      </wps:spPr>
                      <wps:txbx>
                        <w:txbxContent>
                          <w:p w14:paraId="62D4ADE7" w14:textId="6F6092D0" w:rsidR="003E40DF" w:rsidRPr="00DD7D09" w:rsidRDefault="003E40DF">
                            <w:pPr>
                              <w:rPr>
                                <w:b/>
                                <w:bCs/>
                              </w:rPr>
                            </w:pPr>
                            <w:r w:rsidRPr="00DD7D09">
                              <w:rPr>
                                <w:b/>
                                <w:bCs/>
                              </w:rPr>
                              <w:t>Code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49B879D" id="Zone de texte 3" o:spid="_x0000_s1027" type="#_x0000_t202" style="position:absolute;left:0;text-align:left;margin-left:-5.85pt;margin-top:5.2pt;width:81pt;height:3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" fillcolor="#b8cce4 [1300]" strokeweight=".5pt">
                <v:textbox>
                  <w:txbxContent>
                    <w:p w14:paraId="62D4ADE7" w14:textId="6F6092D0" w:rsidR="003E40DF" w:rsidRPr="00DD7D09" w:rsidRDefault="003E40DF">
                      <w:pPr>
                        <w:rPr>
                          <w:b/>
                          <w:bCs/>
                        </w:rPr>
                      </w:pPr>
                      <w:r w:rsidRPr="00DD7D09">
                        <w:rPr>
                          <w:b/>
                          <w:bCs/>
                        </w:rPr>
                        <w:t>Code source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BC3AC14" wp14:editId="6423511C">
                <wp:simplePos x="0" y="0"/>
                <wp:positionH relativeFrom="column">
                  <wp:posOffset>4764405</wp:posOffset>
                </wp:positionH>
                <wp:positionV relativeFrom="paragraph">
                  <wp:posOffset>66040</wp:posOffset>
                </wp:positionV>
                <wp:extent cx="1028700" cy="501650"/>
                <wp:effectExtent l="0" t="0" r="19050" b="12700"/>
                <wp:wrapNone/>
                <wp:docPr id="5" name="Zone de texte 5"/>
                <wp:cNvGraphicFramePr/>
                <a:graphic xmlns:a="http://schemas.openxmlformats.org/drawingml/2006/main">
                  <a:graphicData uri="http://schemas.microsoft.com/office/word/2010/wordprocessingShape">
                    <wps:wsp>
                      <wps:cNvSpPr txBox="1"/>
                      <wps:spPr>
                        <a:xfrm>
                          <a:off x="0" y="0"/>
                          <a:ext cx="1028700" cy="501650"/>
                        </a:xfrm>
                        <a:prstGeom prst="rect">
                          <a:avLst/>
                        </a:prstGeom>
                        <a:solidFill>
                          <a:schemeClr val="accent6">
                            <a:lumMod val="40000"/>
                            <a:lumOff val="60000"/>
                          </a:schemeClr>
                        </a:solidFill>
                        <a:ln w="6350">
                          <a:solidFill>
                            <a:prstClr val="black"/>
                          </a:solidFill>
                        </a:ln>
                      </wps:spPr>
                      <wps:txbx>
                        <w:txbxContent>
                          <w:p w14:paraId="524586A7" w14:textId="04739E9A" w:rsidR="003E40DF" w:rsidRPr="00DD7D09" w:rsidRDefault="00CB64DC" w:rsidP="00CB64DC">
                            <w:pPr>
                              <w:spacing w:after="0" w:line="240" w:lineRule="auto"/>
                              <w:rPr>
                                <w:b/>
                                <w:bCs/>
                              </w:rPr>
                            </w:pPr>
                            <w:r w:rsidRPr="00DD7D09">
                              <w:rPr>
                                <w:b/>
                                <w:bCs/>
                              </w:rPr>
                              <w:t>Livrable</w:t>
                            </w:r>
                          </w:p>
                          <w:p w14:paraId="62982421" w14:textId="72C3A89E" w:rsidR="00CB64DC" w:rsidRPr="00DD7D09" w:rsidRDefault="00CB64DC" w:rsidP="00CB64DC">
                            <w:pPr>
                              <w:spacing w:after="0"/>
                              <w:rPr>
                                <w:b/>
                                <w:bCs/>
                              </w:rPr>
                            </w:pPr>
                            <w:r w:rsidRPr="00DD7D09">
                              <w:rPr>
                                <w:b/>
                                <w:bCs/>
                              </w:rPr>
                              <w:t>(Artefacts)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1BC3AC14" id="Zone de texte 5" o:spid="_x0000_s1028" type="#_x0000_t202" style="position:absolute;left:0;text-align:left;margin-left:375.15pt;margin-top:5.2pt;width:81pt;height:3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" fillcolor="#fbd4b4 [1305]" strokeweight=".5pt">
                <v:textbox>
                  <w:txbxContent>
                    <w:p w14:paraId="524586A7" w14:textId="04739E9A" w:rsidR="003E40DF" w:rsidRPr="00DD7D09" w:rsidRDefault="00CB64DC" w:rsidP="00CB64DC">
                      <w:pPr>
                        <w:spacing w:after="0" w:line="240" w:lineRule="auto"/>
                        <w:rPr>
                          <w:b/>
                          <w:bCs/>
                        </w:rPr>
                      </w:pPr>
                      <w:r w:rsidRPr="00DD7D09">
                        <w:rPr>
                          <w:b/>
                          <w:bCs/>
                        </w:rPr>
                        <w:t>Livrable</w:t>
                      </w:r>
                    </w:p>
                    <w:p w14:paraId="62982421" w14:textId="72C3A89E" w:rsidR="00CB64DC" w:rsidRPr="00DD7D09" w:rsidRDefault="00CB64DC" w:rsidP="00CB64DC">
                      <w:pPr>
                        <w:spacing w:after="0"/>
                        <w:rPr>
                          <w:b/>
                          <w:bCs/>
                        </w:rPr>
                      </w:pPr>
                      <w:r w:rsidRPr="00DD7D09">
                        <w:rPr>
                          <w:b/>
                          <w:bCs/>
                        </w:rPr>
                        <w:t>(Artefacts)</w:t>
                      </w:r>
                    </w:p>
                  </w:txbxContent>
                </v:textbox>
              </v:shape>
            </w:pict>
          </mc:Fallback>
        </mc:AlternateContent>
      </w:r>
    </w:p>
    <w:p w14:paraId="42EC204C" w14:textId="789CC14F" w:rsidR="003E40DF" w:rsidRDefault="00DD7D09" w:rsidP="001A224B">
      <w:pPr>
        <w:jc w:val="both"/>
      </w:pPr>
      <w:r>
        <w:rPr>
          <w:noProof/>
        </w:rPr>
        <mc:AlternateContent>
          <mc:Choice Requires="wps">
            <w:drawing>
              <wp:anchor distT="0" distB="0" distL="114300" distR="114300" simplePos="0" relativeHeight="251667456" behindDoc="0" locked="0" layoutInCell="1" allowOverlap="1" wp14:anchorId="30B0E61E" wp14:editId="4F1664A3">
                <wp:simplePos x="0" y="0"/>
                <wp:positionH relativeFrom="column">
                  <wp:posOffset>2687954</wp:posOffset>
                </wp:positionH>
                <wp:positionV relativeFrom="paragraph">
                  <wp:posOffset>281940</wp:posOffset>
                </wp:positionV>
                <wp:extent cx="45719" cy="812800"/>
                <wp:effectExtent l="76200" t="38100" r="50165" b="63500"/>
                <wp:wrapNone/>
                <wp:docPr id="8" name="Connecteur droit avec flèche 8"/>
                <wp:cNvGraphicFramePr/>
                <a:graphic xmlns:a="http://schemas.openxmlformats.org/drawingml/2006/main">
                  <a:graphicData uri="http://schemas.microsoft.com/office/word/2010/wordprocessingShape">
                    <wps:wsp>
                      <wps:cNvCnPr/>
                      <wps:spPr>
                        <a:xfrm>
                          <a:off x="0" y="0"/>
                          <a:ext cx="45719" cy="812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6E65EA2C" id="_x0000_t32" coordsize="21600,21600" o:spt="32" o:oned="t" path="m,l21600,21600e" filled="f">
                <v:path arrowok="t" fillok="f" o:connecttype="none"/>
                <o:lock v:ext="edit" shapetype="t"/>
              </v:shapetype>
              <v:shape id="Connecteur droit avec flèche 8" o:spid="_x0000_s1026" type="#_x0000_t32" style="position:absolute;margin-left:211.65pt;margin-top:22.2pt;width:3.6pt;height: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" strokecolor="#4579b8 [3044]">
                <v:stroke startarrow="block" endarrow="block"/>
              </v:shape>
            </w:pict>
          </mc:Fallback>
        </mc:AlternateContent>
      </w:r>
      <w:r w:rsidR="00CB64DC">
        <w:rPr>
          <w:noProof/>
        </w:rPr>
        <mc:AlternateContent>
          <mc:Choice Requires="wps">
            <w:drawing>
              <wp:anchor distT="0" distB="0" distL="114300" distR="114300" simplePos="0" relativeHeight="251666432" behindDoc="0" locked="0" layoutInCell="1" allowOverlap="1" wp14:anchorId="2A098CC3" wp14:editId="277B42E4">
                <wp:simplePos x="0" y="0"/>
                <wp:positionH relativeFrom="column">
                  <wp:posOffset>3259455</wp:posOffset>
                </wp:positionH>
                <wp:positionV relativeFrom="paragraph">
                  <wp:posOffset>59690</wp:posOffset>
                </wp:positionV>
                <wp:extent cx="1524000" cy="45719"/>
                <wp:effectExtent l="0" t="76200" r="0" b="50165"/>
                <wp:wrapNone/>
                <wp:docPr id="7" name="Connecteur droit avec flèche 7"/>
                <wp:cNvGraphicFramePr/>
                <a:graphic xmlns:a="http://schemas.openxmlformats.org/drawingml/2006/main">
                  <a:graphicData uri="http://schemas.microsoft.com/office/word/2010/wordprocessingShape">
                    <wps:wsp>
                      <wps:cNvCnPr/>
                      <wps:spPr>
                        <a:xfrm flipV="1">
                          <a:off x="0" y="0"/>
                          <a:ext cx="15240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4D6CC79A" id="Connecteur droit avec flèche 7" o:spid="_x0000_s1026" type="#_x0000_t32" style="position:absolute;margin-left:256.65pt;margin-top:4.7pt;width:120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" strokecolor="black [3040]">
                <v:stroke endarrow="block"/>
              </v:shape>
            </w:pict>
          </mc:Fallback>
        </mc:AlternateContent>
      </w:r>
      <w:r w:rsidR="00CB64DC">
        <w:rPr>
          <w:noProof/>
        </w:rPr>
        <mc:AlternateContent>
          <mc:Choice Requires="wps">
            <w:drawing>
              <wp:anchor distT="0" distB="0" distL="114300" distR="114300" simplePos="0" relativeHeight="251664384" behindDoc="0" locked="0" layoutInCell="1" allowOverlap="1" wp14:anchorId="1DA1535C" wp14:editId="4E29817B">
                <wp:simplePos x="0" y="0"/>
                <wp:positionH relativeFrom="column">
                  <wp:posOffset>960755</wp:posOffset>
                </wp:positionH>
                <wp:positionV relativeFrom="paragraph">
                  <wp:posOffset>66040</wp:posOffset>
                </wp:positionV>
                <wp:extent cx="1250950" cy="0"/>
                <wp:effectExtent l="0" t="76200" r="25400" b="95250"/>
                <wp:wrapNone/>
                <wp:docPr id="6" name="Connecteur droit avec flèche 6"/>
                <wp:cNvGraphicFramePr/>
                <a:graphic xmlns:a="http://schemas.openxmlformats.org/drawingml/2006/main">
                  <a:graphicData uri="http://schemas.microsoft.com/office/word/2010/wordprocessingShape">
                    <wps:wsp>
                      <wps:cNvCnPr/>
                      <wps:spPr>
                        <a:xfrm>
                          <a:off x="0" y="0"/>
                          <a:ext cx="1250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8780CD2" id="Connecteur droit avec flèche 6" o:spid="_x0000_s1026" type="#_x0000_t32" style="position:absolute;margin-left:75.65pt;margin-top:5.2pt;width:98.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" strokecolor="black [3040]">
                <v:stroke endarrow="block"/>
              </v:shape>
            </w:pict>
          </mc:Fallback>
        </mc:AlternateContent>
      </w:r>
    </w:p>
    <w:p w14:paraId="7E6696EB" w14:textId="70D48FDE" w:rsidR="003E40DF" w:rsidRDefault="003E40DF" w:rsidP="001A224B">
      <w:pPr>
        <w:jc w:val="both"/>
      </w:pPr>
    </w:p>
    <w:p w14:paraId="25A02E90" w14:textId="5D98D8B7" w:rsidR="003E40DF" w:rsidRDefault="003E40DF" w:rsidP="001A224B">
      <w:pPr>
        <w:jc w:val="both"/>
      </w:pPr>
    </w:p>
    <w:p w14:paraId="4BBED985" w14:textId="3EA8772A" w:rsidR="00DD7D09" w:rsidRDefault="00DD7D09" w:rsidP="001A224B">
      <w:pPr>
        <w:jc w:val="both"/>
      </w:pPr>
      <w:r>
        <w:rPr>
          <w:noProof/>
        </w:rPr>
        <mc:AlternateContent>
          <mc:Choice Requires="wps">
            <w:drawing>
              <wp:anchor distT="0" distB="0" distL="114300" distR="114300" simplePos="0" relativeHeight="251668480" behindDoc="0" locked="0" layoutInCell="1" allowOverlap="1" wp14:anchorId="5FF06AE3" wp14:editId="49E9A909">
                <wp:simplePos x="0" y="0"/>
                <wp:positionH relativeFrom="column">
                  <wp:posOffset>490855</wp:posOffset>
                </wp:positionH>
                <wp:positionV relativeFrom="paragraph">
                  <wp:posOffset>206375</wp:posOffset>
                </wp:positionV>
                <wp:extent cx="5619750" cy="1581150"/>
                <wp:effectExtent l="0" t="0" r="19050" b="19050"/>
                <wp:wrapNone/>
                <wp:docPr id="9" name="Zone de texte 9"/>
                <wp:cNvGraphicFramePr/>
                <a:graphic xmlns:a="http://schemas.openxmlformats.org/drawingml/2006/main">
                  <a:graphicData uri="http://schemas.microsoft.com/office/word/2010/wordprocessingShape">
                    <wps:wsp>
                      <wps:cNvSpPr txBox="1"/>
                      <wps:spPr>
                        <a:xfrm>
                          <a:off x="0" y="0"/>
                          <a:ext cx="5619750" cy="1581150"/>
                        </a:xfrm>
                        <a:prstGeom prst="rect">
                          <a:avLst/>
                        </a:prstGeom>
                        <a:solidFill>
                          <a:schemeClr val="bg1">
                            <a:lumMod val="85000"/>
                          </a:schemeClr>
                        </a:solidFill>
                        <a:ln w="6350">
                          <a:solidFill>
                            <a:prstClr val="black"/>
                          </a:solidFill>
                        </a:ln>
                      </wps:spPr>
                      <wps:txbx>
                        <w:txbxContent>
                          <w:p w14:paraId="3C7AC14A" w14:textId="1620F829" w:rsidR="00DD7D09" w:rsidRDefault="00DD7D09" w:rsidP="00DD7D09">
                            <w:pPr>
                              <w:pStyle w:val="Paragraphedeliste"/>
                              <w:numPr>
                                <w:ilvl w:val="0"/>
                                <w:numId w:val="6"/>
                              </w:numPr>
                            </w:pPr>
                            <w:r>
                              <w:t>Générer les sources</w:t>
                            </w:r>
                          </w:p>
                          <w:p w14:paraId="6BB8EFA5" w14:textId="7ED92049" w:rsidR="00DD7D09" w:rsidRDefault="00DD7D09" w:rsidP="00DD7D09">
                            <w:pPr>
                              <w:pStyle w:val="Paragraphedeliste"/>
                              <w:numPr>
                                <w:ilvl w:val="0"/>
                                <w:numId w:val="6"/>
                              </w:numPr>
                            </w:pPr>
                            <w:r>
                              <w:t>Traiter et valider les sources</w:t>
                            </w:r>
                          </w:p>
                          <w:p w14:paraId="6AB898F6" w14:textId="09511963" w:rsidR="00DD7D09" w:rsidRDefault="00DD7D09" w:rsidP="00DD7D09">
                            <w:pPr>
                              <w:pStyle w:val="Paragraphedeliste"/>
                              <w:numPr>
                                <w:ilvl w:val="0"/>
                                <w:numId w:val="6"/>
                              </w:numPr>
                            </w:pPr>
                            <w:r>
                              <w:t>Test</w:t>
                            </w:r>
                          </w:p>
                          <w:p w14:paraId="07479D18" w14:textId="594C8603" w:rsidR="00DD7D09" w:rsidRDefault="00DD7D09" w:rsidP="00DD7D09">
                            <w:pPr>
                              <w:pStyle w:val="Paragraphedeliste"/>
                              <w:numPr>
                                <w:ilvl w:val="0"/>
                                <w:numId w:val="6"/>
                              </w:numPr>
                            </w:pPr>
                            <w:r>
                              <w:t>Test compile</w:t>
                            </w:r>
                          </w:p>
                          <w:p w14:paraId="67BE01E5" w14:textId="38BBC4CD" w:rsidR="00DD7D09" w:rsidRDefault="00DD7D09" w:rsidP="00DD7D09">
                            <w:pPr>
                              <w:pStyle w:val="Paragraphedeliste"/>
                              <w:numPr>
                                <w:ilvl w:val="0"/>
                                <w:numId w:val="6"/>
                              </w:numPr>
                            </w:pPr>
                            <w:r>
                              <w:t>Compile</w:t>
                            </w:r>
                          </w:p>
                          <w:p w14:paraId="67A30DAF" w14:textId="55C8C33C" w:rsidR="00DD7D09" w:rsidRDefault="00DD7D09" w:rsidP="00DD7D09">
                            <w:pPr>
                              <w:pStyle w:val="Paragraphedeliste"/>
                              <w:numPr>
                                <w:ilvl w:val="0"/>
                                <w:numId w:val="6"/>
                              </w:numPr>
                            </w:pPr>
                            <w:r>
                              <w:t>Pac</w:t>
                            </w:r>
                            <w:r w:rsidR="001F71F6">
                              <w:t>ka</w:t>
                            </w:r>
                            <w:r>
                              <w:t>ging</w:t>
                            </w:r>
                          </w:p>
                          <w:p w14:paraId="7B49D479" w14:textId="3A18AC39" w:rsidR="00DD7D09" w:rsidRDefault="001F71F6" w:rsidP="00DD7D09">
                            <w:pPr>
                              <w:pStyle w:val="Paragraphedeliste"/>
                              <w:numPr>
                                <w:ilvl w:val="0"/>
                                <w:numId w:val="6"/>
                              </w:numPr>
                            </w:pPr>
                            <w:r>
                              <w:t>Integration-test</w:t>
                            </w:r>
                          </w:p>
                          <w:p w14:paraId="5F93E93D" w14:textId="57F2F9E2" w:rsidR="001F71F6" w:rsidRDefault="001F71F6" w:rsidP="00DD7D09">
                            <w:pPr>
                              <w:pStyle w:val="Paragraphedeliste"/>
                              <w:numPr>
                                <w:ilvl w:val="0"/>
                                <w:numId w:val="6"/>
                              </w:numPr>
                            </w:pPr>
                            <w:r>
                              <w:t>Process ressources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5FF06AE3" id="Zone de texte 9" o:spid="_x0000_s1029" type="#_x0000_t202" style="position:absolute;left:0;text-align:left;margin-left:38.65pt;margin-top:16.25pt;width:442.5pt;height:1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" fillcolor="#d8d8d8 [2732]" strokeweight=".5pt">
                <v:textbox>
                  <w:txbxContent>
                    <w:p w14:paraId="3C7AC14A" w14:textId="1620F829" w:rsidR="00DD7D09" w:rsidRDefault="00DD7D09" w:rsidP="00DD7D09">
                      <w:pPr>
                        <w:pStyle w:val="Paragraphedeliste"/>
                        <w:numPr>
                          <w:ilvl w:val="0"/>
                          <w:numId w:val="6"/>
                        </w:numPr>
                      </w:pPr>
                      <w:r>
                        <w:t>Générer les sources</w:t>
                      </w:r>
                    </w:p>
                    <w:p w14:paraId="6BB8EFA5" w14:textId="7ED92049" w:rsidR="00DD7D09" w:rsidRDefault="00DD7D09" w:rsidP="00DD7D09">
                      <w:pPr>
                        <w:pStyle w:val="Paragraphedeliste"/>
                        <w:numPr>
                          <w:ilvl w:val="0"/>
                          <w:numId w:val="6"/>
                        </w:numPr>
                      </w:pPr>
                      <w:r>
                        <w:t>Traiter et valider les sources</w:t>
                      </w:r>
                    </w:p>
                    <w:p w14:paraId="6AB898F6" w14:textId="09511963" w:rsidR="00DD7D09" w:rsidRDefault="00DD7D09" w:rsidP="00DD7D09">
                      <w:pPr>
                        <w:pStyle w:val="Paragraphedeliste"/>
                        <w:numPr>
                          <w:ilvl w:val="0"/>
                          <w:numId w:val="6"/>
                        </w:numPr>
                      </w:pPr>
                      <w:r>
                        <w:t>Test</w:t>
                      </w:r>
                    </w:p>
                    <w:p w14:paraId="07479D18" w14:textId="594C8603" w:rsidR="00DD7D09" w:rsidRDefault="00DD7D09" w:rsidP="00DD7D09">
                      <w:pPr>
                        <w:pStyle w:val="Paragraphedeliste"/>
                        <w:numPr>
                          <w:ilvl w:val="0"/>
                          <w:numId w:val="6"/>
                        </w:numPr>
                      </w:pPr>
                      <w:r>
                        <w:t>Test compile</w:t>
                      </w:r>
                    </w:p>
                    <w:p w14:paraId="67BE01E5" w14:textId="38BBC4CD" w:rsidR="00DD7D09" w:rsidRDefault="00DD7D09" w:rsidP="00DD7D09">
                      <w:pPr>
                        <w:pStyle w:val="Paragraphedeliste"/>
                        <w:numPr>
                          <w:ilvl w:val="0"/>
                          <w:numId w:val="6"/>
                        </w:numPr>
                      </w:pPr>
                      <w:r>
                        <w:t>Compile</w:t>
                      </w:r>
                    </w:p>
                    <w:p w14:paraId="67A30DAF" w14:textId="55C8C33C" w:rsidR="00DD7D09" w:rsidRDefault="00DD7D09" w:rsidP="00DD7D09">
                      <w:pPr>
                        <w:pStyle w:val="Paragraphedeliste"/>
                        <w:numPr>
                          <w:ilvl w:val="0"/>
                          <w:numId w:val="6"/>
                        </w:numPr>
                      </w:pPr>
                      <w:r>
                        <w:t>Pac</w:t>
                      </w:r>
                      <w:r w:rsidR="001F71F6">
                        <w:t>ka</w:t>
                      </w:r>
                      <w:r>
                        <w:t>ging</w:t>
                      </w:r>
                    </w:p>
                    <w:p w14:paraId="7B49D479" w14:textId="3A18AC39" w:rsidR="00DD7D09" w:rsidRDefault="001F71F6" w:rsidP="00DD7D09">
                      <w:pPr>
                        <w:pStyle w:val="Paragraphedeliste"/>
                        <w:numPr>
                          <w:ilvl w:val="0"/>
                          <w:numId w:val="6"/>
                        </w:numPr>
                      </w:pPr>
                      <w:r>
                        <w:t>Integration-test</w:t>
                      </w:r>
                    </w:p>
                    <w:p w14:paraId="5F93E93D" w14:textId="57F2F9E2" w:rsidR="001F71F6" w:rsidRDefault="001F71F6" w:rsidP="00DD7D09">
                      <w:pPr>
                        <w:pStyle w:val="Paragraphedeliste"/>
                        <w:numPr>
                          <w:ilvl w:val="0"/>
                          <w:numId w:val="6"/>
                        </w:numPr>
                      </w:pPr>
                      <w:r>
                        <w:t>Process ressources</w:t>
                      </w:r>
                    </w:p>
                  </w:txbxContent>
                </v:textbox>
              </v:shape>
            </w:pict>
          </mc:Fallback>
        </mc:AlternateContent>
      </w:r>
    </w:p>
    <w:p w14:paraId="1B9323DE" w14:textId="76D3B950" w:rsidR="00DD7D09" w:rsidRDefault="00DD7D09" w:rsidP="001A224B">
      <w:pPr>
        <w:jc w:val="both"/>
      </w:pPr>
    </w:p>
    <w:p w14:paraId="33791EB6" w14:textId="489BEE47" w:rsidR="00DD7D09" w:rsidRDefault="00DD7D09" w:rsidP="001A224B">
      <w:pPr>
        <w:jc w:val="both"/>
      </w:pPr>
    </w:p>
    <w:p w14:paraId="2111028C" w14:textId="77777777" w:rsidR="00DD7D09" w:rsidRDefault="00DD7D09" w:rsidP="001A224B">
      <w:pPr>
        <w:jc w:val="both"/>
      </w:pPr>
    </w:p>
    <w:p w14:paraId="743E9C1E" w14:textId="57D0E5D9" w:rsidR="003E40DF" w:rsidRDefault="003E40DF" w:rsidP="001A224B">
      <w:pPr>
        <w:jc w:val="both"/>
      </w:pPr>
    </w:p>
    <w:p w14:paraId="040E9C90" w14:textId="15C31C38" w:rsidR="003E40DF" w:rsidRDefault="003E40DF" w:rsidP="001A224B">
      <w:pPr>
        <w:jc w:val="both"/>
      </w:pPr>
    </w:p>
    <w:p w14:paraId="791E51C1" w14:textId="1B3348E9" w:rsidR="0056436E" w:rsidRDefault="0056436E" w:rsidP="001A224B">
      <w:pPr>
        <w:jc w:val="both"/>
      </w:pPr>
    </w:p>
    <w:p w14:paraId="11A59024" w14:textId="7C794D06" w:rsidR="0056436E" w:rsidRDefault="0056436E" w:rsidP="0056436E">
      <w:pPr>
        <w:jc w:val="both"/>
      </w:pPr>
      <w:r>
        <w:t xml:space="preserve">Les principales </w:t>
      </w:r>
      <w:r w:rsidRPr="007E1C32">
        <w:rPr>
          <w:b/>
          <w:bCs/>
        </w:rPr>
        <w:t>phases</w:t>
      </w:r>
      <w:r>
        <w:t xml:space="preserve"> dans Maven sont :</w:t>
      </w:r>
    </w:p>
    <w:p w14:paraId="28A98934" w14:textId="3334EDB6" w:rsidR="0056436E" w:rsidRDefault="007162B8" w:rsidP="0056436E">
      <w:pPr>
        <w:pStyle w:val="Paragraphedeliste"/>
        <w:numPr>
          <w:ilvl w:val="0"/>
          <w:numId w:val="5"/>
        </w:numPr>
        <w:jc w:val="both"/>
      </w:pPr>
      <w:r w:rsidRPr="007E1C32">
        <w:rPr>
          <w:b/>
          <w:bCs/>
        </w:rPr>
        <w:t>Compile</w:t>
      </w:r>
      <w:r w:rsidR="0056436E">
        <w:t xml:space="preserve"> : compilation du code source du projet</w:t>
      </w:r>
    </w:p>
    <w:p w14:paraId="504D7C16" w14:textId="06986FAE" w:rsidR="0056436E" w:rsidRDefault="007162B8" w:rsidP="0056436E">
      <w:pPr>
        <w:pStyle w:val="Paragraphedeliste"/>
        <w:numPr>
          <w:ilvl w:val="0"/>
          <w:numId w:val="5"/>
        </w:numPr>
        <w:jc w:val="both"/>
      </w:pPr>
      <w:r w:rsidRPr="007E1C32">
        <w:rPr>
          <w:b/>
          <w:bCs/>
        </w:rPr>
        <w:t>Test</w:t>
      </w:r>
      <w:r w:rsidR="0056436E">
        <w:t xml:space="preserve"> : compilation du code source des tests et exécution des tests</w:t>
      </w:r>
    </w:p>
    <w:p w14:paraId="1980C66C" w14:textId="44D868DD" w:rsidR="0056436E" w:rsidRDefault="007162B8" w:rsidP="0056436E">
      <w:pPr>
        <w:pStyle w:val="Paragraphedeliste"/>
        <w:numPr>
          <w:ilvl w:val="0"/>
          <w:numId w:val="5"/>
        </w:numPr>
        <w:jc w:val="both"/>
      </w:pPr>
      <w:r w:rsidRPr="007E1C32">
        <w:rPr>
          <w:b/>
          <w:bCs/>
        </w:rPr>
        <w:t>Package</w:t>
      </w:r>
      <w:r w:rsidR="0056436E">
        <w:t xml:space="preserve"> : construction du livrable (pour une application Web, il s’agit de l’archive WAR)</w:t>
      </w:r>
    </w:p>
    <w:p w14:paraId="32A1B0E8" w14:textId="77777777" w:rsidR="001F71F6" w:rsidRPr="009853D0" w:rsidRDefault="001F71F6" w:rsidP="001A224B">
      <w:pPr>
        <w:jc w:val="both"/>
      </w:pPr>
    </w:p>
    <w:bookmarkEnd w:id="0"/>
    <w:p w14:paraId="5D24BADD" w14:textId="59C72266" w:rsidR="001F71F6" w:rsidRPr="001F71F6" w:rsidRDefault="001F71F6" w:rsidP="001F71F6">
      <w:pPr>
        <w:pStyle w:val="Titre1"/>
      </w:pPr>
      <w:r>
        <w:t> </w:t>
      </w:r>
      <w:bookmarkStart w:id="2" w:name="_Toc102840209"/>
      <w:r>
        <w:t>: LE FICHIER POM</w:t>
      </w:r>
      <w:r w:rsidR="00282855">
        <w:t xml:space="preserve"> (Project Object Model)</w:t>
      </w:r>
      <w:bookmarkEnd w:id="2"/>
    </w:p>
    <w:p w14:paraId="7ED88C58" w14:textId="7AE15CF4" w:rsidR="002D4B26" w:rsidRDefault="001A5077" w:rsidP="002D4B26">
      <w:r>
        <w:t xml:space="preserve">Connaitre maven </w:t>
      </w:r>
      <w:r>
        <w:sym w:font="Wingdings" w:char="F0E8"/>
      </w:r>
      <w:r>
        <w:t xml:space="preserve"> connaitre les différentes sections du fichier POM</w:t>
      </w:r>
    </w:p>
    <w:p w14:paraId="32B808AF" w14:textId="64353812" w:rsidR="001A5077" w:rsidRDefault="001A5077" w:rsidP="002D4B26">
      <w:r>
        <w:t xml:space="preserve">Le fichier Pom est un fichier XML, qui se trouve dans la racine du </w:t>
      </w:r>
      <w:proofErr w:type="gramStart"/>
      <w:r>
        <w:t>projet .</w:t>
      </w:r>
      <w:proofErr w:type="gramEnd"/>
    </w:p>
    <w:p w14:paraId="68B50066" w14:textId="4C6842BE" w:rsidR="004E27F7" w:rsidRDefault="004E27F7" w:rsidP="002D4B26">
      <w:r>
        <w:lastRenderedPageBreak/>
        <w:t>A la création d’un projet maven ce fichier POM est vide.</w:t>
      </w:r>
    </w:p>
    <w:p w14:paraId="56D53EC6" w14:textId="4DD62445" w:rsidR="0030641F" w:rsidRDefault="0030641F" w:rsidP="002D4B26"/>
    <w:p w14:paraId="2B3A4BF3" w14:textId="77777777" w:rsidR="0030641F" w:rsidRDefault="0030641F" w:rsidP="002D4B26"/>
    <w:p w14:paraId="054A3998" w14:textId="77777777" w:rsidR="005406EC" w:rsidRDefault="00EF4231" w:rsidP="005406EC">
      <w:pPr>
        <w:keepNext/>
        <w:jc w:val="center"/>
      </w:pPr>
      <w:r w:rsidRPr="00EF4231">
        <w:rPr>
          <w:noProof/>
        </w:rPr>
        <w:drawing>
          <wp:inline distT="0" distB="0" distL="0" distR="0" wp14:anchorId="02BF2A83" wp14:editId="194E99BB">
            <wp:extent cx="5188217" cy="3740342"/>
            <wp:effectExtent l="19050" t="19050" r="12700" b="1270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8217" cy="3740342"/>
                    </a:xfrm>
                    <a:prstGeom prst="rect">
                      <a:avLst/>
                    </a:prstGeom>
                    <a:ln>
                      <a:solidFill>
                        <a:schemeClr val="tx1"/>
                      </a:solidFill>
                    </a:ln>
                  </pic:spPr>
                </pic:pic>
              </a:graphicData>
            </a:graphic>
          </wp:inline>
        </w:drawing>
      </w:r>
    </w:p>
    <w:p w14:paraId="28D6712B" w14:textId="0F077960" w:rsidR="00EF4231" w:rsidRDefault="005406EC" w:rsidP="005406EC">
      <w:pPr>
        <w:pStyle w:val="Lgende"/>
        <w:jc w:val="center"/>
      </w:pPr>
      <w:r>
        <w:t xml:space="preserve">Figure </w:t>
      </w:r>
      <w:fldSimple w:instr=" SEQ Figure \* ARABIC ">
        <w:r>
          <w:rPr>
            <w:noProof/>
          </w:rPr>
          <w:t>1</w:t>
        </w:r>
      </w:fldSimple>
      <w:r>
        <w:t>: Exemple de fichier POM</w:t>
      </w:r>
    </w:p>
    <w:p w14:paraId="2CC80BF4" w14:textId="5F4713DE" w:rsidR="0030641F" w:rsidRPr="0030641F" w:rsidRDefault="0030641F" w:rsidP="0030641F">
      <w:pPr>
        <w:pStyle w:val="Titre2"/>
      </w:pPr>
      <w:bookmarkStart w:id="3" w:name="_Toc102840210"/>
      <w:r>
        <w:t>1-Le Bloc « En-Tête » du fichier POM :</w:t>
      </w:r>
      <w:bookmarkEnd w:id="3"/>
    </w:p>
    <w:p w14:paraId="004EECE5" w14:textId="77777777" w:rsidR="005406EC" w:rsidRDefault="005406EC" w:rsidP="005406EC">
      <w:pPr>
        <w:keepNext/>
        <w:jc w:val="center"/>
      </w:pPr>
      <w:r>
        <w:rPr>
          <w:noProof/>
        </w:rPr>
        <w:drawing>
          <wp:inline distT="0" distB="0" distL="0" distR="0" wp14:anchorId="15F93B3A" wp14:editId="612CA234">
            <wp:extent cx="5029200" cy="1111250"/>
            <wp:effectExtent l="19050" t="19050" r="19050" b="127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1111250"/>
                    </a:xfrm>
                    <a:prstGeom prst="rect">
                      <a:avLst/>
                    </a:prstGeom>
                    <a:noFill/>
                    <a:ln>
                      <a:solidFill>
                        <a:schemeClr val="tx1"/>
                      </a:solidFill>
                    </a:ln>
                  </pic:spPr>
                </pic:pic>
              </a:graphicData>
            </a:graphic>
          </wp:inline>
        </w:drawing>
      </w:r>
    </w:p>
    <w:p w14:paraId="727556E7" w14:textId="76C6AA55" w:rsidR="005406EC" w:rsidRDefault="005406EC" w:rsidP="005406EC">
      <w:pPr>
        <w:pStyle w:val="Lgende"/>
        <w:jc w:val="center"/>
      </w:pPr>
      <w:r>
        <w:t xml:space="preserve">Figure </w:t>
      </w:r>
      <w:fldSimple w:instr=" SEQ Figure \* ARABIC ">
        <w:r>
          <w:rPr>
            <w:noProof/>
          </w:rPr>
          <w:t>2</w:t>
        </w:r>
      </w:fldSimple>
      <w:r>
        <w:t>: L'entête d'un fichier POM</w:t>
      </w:r>
    </w:p>
    <w:p w14:paraId="3E817E8F" w14:textId="61AE897A" w:rsidR="005406EC" w:rsidRDefault="005406EC" w:rsidP="00C30741">
      <w:pPr>
        <w:pStyle w:val="Paragraphedeliste"/>
        <w:numPr>
          <w:ilvl w:val="0"/>
          <w:numId w:val="7"/>
        </w:numPr>
        <w:jc w:val="both"/>
      </w:pPr>
      <w:r w:rsidRPr="005406EC">
        <w:t xml:space="preserve">L'élément </w:t>
      </w:r>
      <w:r w:rsidRPr="00C30741">
        <w:rPr>
          <w:b/>
          <w:bCs/>
        </w:rPr>
        <w:t>modelVersion</w:t>
      </w:r>
      <w:r w:rsidRPr="005406EC">
        <w:t xml:space="preserve"> permet de savoir quelle version de la structure de données « modèle de projet » est représentée dans le fichier XML. « 4.0.0 »</w:t>
      </w:r>
      <w:r>
        <w:t>.</w:t>
      </w:r>
    </w:p>
    <w:p w14:paraId="65D6B187" w14:textId="04E91B62" w:rsidR="00C30741" w:rsidRDefault="00C30741" w:rsidP="00C30741">
      <w:pPr>
        <w:pStyle w:val="Paragraphedeliste"/>
        <w:numPr>
          <w:ilvl w:val="0"/>
          <w:numId w:val="7"/>
        </w:numPr>
        <w:jc w:val="both"/>
      </w:pPr>
      <w:r w:rsidRPr="00C30741">
        <w:t xml:space="preserve">L'identifiant de groupe </w:t>
      </w:r>
      <w:r w:rsidRPr="00C30741">
        <w:rPr>
          <w:b/>
          <w:bCs/>
        </w:rPr>
        <w:t>(groupId)</w:t>
      </w:r>
      <w:r w:rsidRPr="00C30741">
        <w:t xml:space="preserve"> permet de connaître l'organisation, l'entreprise, l'entité ou la communauté qui gère le projet. Par convention, on utilise le nom de domaine Internet inversé, selon la même logique que celle généralement recommandée pour les noms de package Java.</w:t>
      </w:r>
    </w:p>
    <w:p w14:paraId="7DCC39DE" w14:textId="633122E2" w:rsidR="00C30741" w:rsidRPr="005406EC" w:rsidRDefault="0030641F" w:rsidP="00C30741">
      <w:pPr>
        <w:pStyle w:val="Paragraphedeliste"/>
        <w:numPr>
          <w:ilvl w:val="0"/>
          <w:numId w:val="7"/>
        </w:numPr>
        <w:jc w:val="both"/>
      </w:pPr>
      <w:r w:rsidRPr="0030641F">
        <w:lastRenderedPageBreak/>
        <w:t>Enfin, on précise quelle version du projet est considérée. La plupart des projets utilisent la formule &lt;</w:t>
      </w:r>
      <w:r w:rsidRPr="0030641F">
        <w:rPr>
          <w:b/>
          <w:bCs/>
        </w:rPr>
        <w:t>Version</w:t>
      </w:r>
      <w:r w:rsidRPr="0030641F">
        <w:t xml:space="preserve"> Majeure&gt;.&lt;Version Mineure&gt;.&lt;Correctif&gt;</w:t>
      </w:r>
      <w:r w:rsidR="007773B6">
        <w:t xml:space="preserve">. Le </w:t>
      </w:r>
      <w:r w:rsidR="007773B6" w:rsidRPr="007A5B78">
        <w:rPr>
          <w:b/>
          <w:bCs/>
        </w:rPr>
        <w:t xml:space="preserve">groupId </w:t>
      </w:r>
      <w:r w:rsidR="007773B6">
        <w:t>comme le package sont faits pour identifier le projet d’une façon unique. (</w:t>
      </w:r>
      <w:r w:rsidR="001C6B42">
        <w:t>Éviter</w:t>
      </w:r>
      <w:r w:rsidR="007773B6">
        <w:t xml:space="preserve"> les ambiguités)</w:t>
      </w:r>
    </w:p>
    <w:p w14:paraId="7E1183EB" w14:textId="70850AAF" w:rsidR="00EF4231" w:rsidRDefault="00EF4231" w:rsidP="002D4B26"/>
    <w:p w14:paraId="3AF7BF01" w14:textId="1E10C4E3" w:rsidR="0030641F" w:rsidRDefault="0030641F" w:rsidP="0030641F">
      <w:pPr>
        <w:pStyle w:val="Titre2"/>
      </w:pPr>
      <w:bookmarkStart w:id="4" w:name="_Toc102840211"/>
      <w:r>
        <w:t xml:space="preserve">2-Deuxième </w:t>
      </w:r>
      <w:r w:rsidR="00DF5911">
        <w:t xml:space="preserve">Bloc </w:t>
      </w:r>
      <w:r>
        <w:t>du fichier POM :</w:t>
      </w:r>
      <w:bookmarkEnd w:id="4"/>
    </w:p>
    <w:p w14:paraId="3BFD164C" w14:textId="2E43494E" w:rsidR="0030641F" w:rsidRPr="0030641F" w:rsidRDefault="0030641F" w:rsidP="0030641F">
      <w:pPr>
        <w:jc w:val="center"/>
      </w:pPr>
      <w:r w:rsidRPr="0030641F">
        <w:rPr>
          <w:noProof/>
        </w:rPr>
        <w:drawing>
          <wp:inline distT="0" distB="0" distL="0" distR="0" wp14:anchorId="665FF6F9" wp14:editId="7BC5B36C">
            <wp:extent cx="4807197" cy="838243"/>
            <wp:effectExtent l="19050" t="19050" r="12700" b="190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7197" cy="838243"/>
                    </a:xfrm>
                    <a:prstGeom prst="rect">
                      <a:avLst/>
                    </a:prstGeom>
                    <a:ln>
                      <a:solidFill>
                        <a:schemeClr val="tx1"/>
                      </a:solidFill>
                    </a:ln>
                  </pic:spPr>
                </pic:pic>
              </a:graphicData>
            </a:graphic>
          </wp:inline>
        </w:drawing>
      </w:r>
    </w:p>
    <w:p w14:paraId="60530610" w14:textId="5C702FCB" w:rsidR="004E27F7" w:rsidRDefault="00A44DA7" w:rsidP="00A44DA7">
      <w:pPr>
        <w:jc w:val="both"/>
      </w:pPr>
      <w:r w:rsidRPr="00A44DA7">
        <w:t>L'approche déclarative utilisée par Maven permet de définir l'emplacement de nos fichiers sources. Le projet étant à la fois très simple et très banal, aucune autre déclaration n'est nécessaire. Si nous avions utilisé le répertoire conventionnel de Maven pour les fichiers sources Java, nous n'aurions même pas eu besoin de ce bloc &lt;build&gt; !</w:t>
      </w:r>
    </w:p>
    <w:p w14:paraId="758E72F2" w14:textId="12EB93EE" w:rsidR="007B4A24" w:rsidRPr="007B4A24" w:rsidRDefault="00A44DA7" w:rsidP="007B4A24">
      <w:pPr>
        <w:pStyle w:val="Titre2"/>
      </w:pPr>
      <w:bookmarkStart w:id="5" w:name="_Toc102840212"/>
      <w:r>
        <w:t>3-3</w:t>
      </w:r>
      <w:r w:rsidRPr="00A44DA7">
        <w:rPr>
          <w:vertAlign w:val="superscript"/>
        </w:rPr>
        <w:t>ème</w:t>
      </w:r>
      <w:r>
        <w:t xml:space="preserve"> Bloc (bloc dependencies) du fichier POM :</w:t>
      </w:r>
      <w:bookmarkEnd w:id="5"/>
    </w:p>
    <w:p w14:paraId="439CD459" w14:textId="0BA431F1" w:rsidR="002D4B26" w:rsidRDefault="00A44DA7" w:rsidP="007B4A24">
      <w:pPr>
        <w:jc w:val="center"/>
      </w:pPr>
      <w:r w:rsidRPr="00A44DA7">
        <w:rPr>
          <w:noProof/>
        </w:rPr>
        <w:drawing>
          <wp:inline distT="0" distB="0" distL="0" distR="0" wp14:anchorId="0C67153D" wp14:editId="7C72A648">
            <wp:extent cx="5219968" cy="2368672"/>
            <wp:effectExtent l="19050" t="19050" r="19050" b="1270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968" cy="2368672"/>
                    </a:xfrm>
                    <a:prstGeom prst="rect">
                      <a:avLst/>
                    </a:prstGeom>
                    <a:ln>
                      <a:solidFill>
                        <a:schemeClr val="tx1"/>
                      </a:solidFill>
                    </a:ln>
                  </pic:spPr>
                </pic:pic>
              </a:graphicData>
            </a:graphic>
          </wp:inline>
        </w:drawing>
      </w:r>
    </w:p>
    <w:p w14:paraId="42A7584D" w14:textId="241619E2" w:rsidR="007B4A24" w:rsidRDefault="007B4A24" w:rsidP="007B4A24">
      <w:pPr>
        <w:jc w:val="both"/>
      </w:pPr>
      <w:r>
        <w:t>Une nouvelle fois, l'approche déclarative prend le dessus : nous n'indiquons pas l'emplacement physique de ces bibliothèques, à savoir /lib pour notre projet, mais des identifiants groupId + artifactId</w:t>
      </w:r>
      <w:r w:rsidR="003D4BAC">
        <w:t xml:space="preserve"> </w:t>
      </w:r>
      <w:r>
        <w:t>version. Il s'agit des mêmes identifiants de groupe, de composant et de version, que nous venons de rencontrer, appliqués à une bibliothèque. Nous indiquons, par exemple, que nous utilisons l'API standard JavaMail en version 1.4.</w:t>
      </w:r>
    </w:p>
    <w:p w14:paraId="351CAAD7" w14:textId="01CE22D4" w:rsidR="007B4A24" w:rsidRDefault="007B4A24" w:rsidP="007B4A24">
      <w:pPr>
        <w:jc w:val="both"/>
      </w:pPr>
      <w:r>
        <w:t>Nous avons ici une réponse partielle à notre question sur la nécessité d'un accès Internet : Maven va télécharger les bibliothèques indiquées, à partir d'une source fiable, plutôt que de se contenter des fichiers JAR présents dans le répertoire /lib et dont la version et l'origine sont incertaines. L'espace contenant l'ensemble des bibliothèques téléchargées est un dépôt d'archives local (local repository)</w:t>
      </w:r>
      <w:r w:rsidR="003D4BAC">
        <w:t xml:space="preserve"> </w:t>
      </w:r>
      <w:r>
        <w:t>et respecte une convention</w:t>
      </w:r>
    </w:p>
    <w:p w14:paraId="5C1AE107" w14:textId="0E37A45D" w:rsidR="00ED7B2B" w:rsidRDefault="00ED7B2B" w:rsidP="007B4A24">
      <w:pPr>
        <w:jc w:val="both"/>
      </w:pPr>
    </w:p>
    <w:p w14:paraId="07A92D99" w14:textId="77777777" w:rsidR="00ED7B2B" w:rsidRDefault="00ED7B2B" w:rsidP="007B4A24">
      <w:pPr>
        <w:jc w:val="both"/>
      </w:pPr>
    </w:p>
    <w:p w14:paraId="3B2BE158" w14:textId="71E55312" w:rsidR="00ED7B2B" w:rsidRDefault="00ED7B2B" w:rsidP="00ED7B2B">
      <w:pPr>
        <w:pStyle w:val="Titre1"/>
      </w:pPr>
      <w:r>
        <w:t> </w:t>
      </w:r>
      <w:bookmarkStart w:id="6" w:name="_Toc102840213"/>
      <w:r w:rsidR="007C483B">
        <w:t>: CENTRAL</w:t>
      </w:r>
      <w:r>
        <w:t xml:space="preserve"> REPOSITORY :</w:t>
      </w:r>
      <w:bookmarkEnd w:id="6"/>
    </w:p>
    <w:p w14:paraId="05B0BAF3" w14:textId="31AAC0F2" w:rsidR="007C483B" w:rsidRPr="007C483B" w:rsidRDefault="003C3AF5" w:rsidP="007C483B">
      <w:hyperlink r:id="rId12" w:history="1">
        <w:r w:rsidR="007C483B" w:rsidRPr="009271AA">
          <w:rPr>
            <w:rStyle w:val="Lienhypertexte"/>
          </w:rPr>
          <w:t>https://mvnrepository.com/repos/central</w:t>
        </w:r>
      </w:hyperlink>
      <w:r w:rsidR="007C483B">
        <w:t xml:space="preserve"> </w:t>
      </w:r>
    </w:p>
    <w:p w14:paraId="2B1C9007" w14:textId="3A5C8513" w:rsidR="00ED7B2B" w:rsidRPr="00ED7B2B" w:rsidRDefault="007C483B" w:rsidP="007C483B">
      <w:pPr>
        <w:jc w:val="both"/>
      </w:pPr>
      <w:r>
        <w:t xml:space="preserve">Le central repository de maven est un site internet où se trouve </w:t>
      </w:r>
      <w:r w:rsidRPr="007C483B">
        <w:t>le dépôt de binaires Open source le plus connu, également connu sous le nom de Maven Central. En effet, lors de la construction d'un projet Java, Apache Maven essaie par défaut de localiser ses dépendances depuis Maven Central</w:t>
      </w:r>
    </w:p>
    <w:p w14:paraId="61E382F4" w14:textId="77777777" w:rsidR="00A001E6" w:rsidRDefault="00CF37FA" w:rsidP="00324A9F">
      <w:pPr>
        <w:jc w:val="both"/>
        <w:rPr>
          <w:sz w:val="24"/>
          <w:szCs w:val="24"/>
        </w:rPr>
      </w:pPr>
      <w:r w:rsidRPr="00CF37FA">
        <w:rPr>
          <w:b/>
          <w:bCs/>
          <w:i/>
          <w:iCs/>
          <w:sz w:val="24"/>
          <w:szCs w:val="24"/>
          <w:u w:val="single"/>
        </w:rPr>
        <w:t>NB :</w:t>
      </w:r>
      <w:r>
        <w:rPr>
          <w:sz w:val="24"/>
          <w:szCs w:val="24"/>
        </w:rPr>
        <w:t xml:space="preserve"> </w:t>
      </w:r>
    </w:p>
    <w:p w14:paraId="220DEC05" w14:textId="03334B7C" w:rsidR="002D4B26" w:rsidRPr="00324A9F" w:rsidRDefault="00CF37FA" w:rsidP="00324A9F">
      <w:pPr>
        <w:jc w:val="both"/>
        <w:rPr>
          <w:b/>
          <w:bCs/>
          <w:i/>
          <w:iCs/>
          <w:sz w:val="24"/>
          <w:szCs w:val="24"/>
        </w:rPr>
      </w:pPr>
      <w:proofErr w:type="gramStart"/>
      <w:r w:rsidRPr="00324A9F">
        <w:rPr>
          <w:b/>
          <w:bCs/>
          <w:i/>
          <w:iCs/>
          <w:sz w:val="24"/>
          <w:szCs w:val="24"/>
        </w:rPr>
        <w:t>le</w:t>
      </w:r>
      <w:proofErr w:type="gramEnd"/>
      <w:r w:rsidRPr="00324A9F">
        <w:rPr>
          <w:b/>
          <w:bCs/>
          <w:i/>
          <w:iCs/>
          <w:sz w:val="24"/>
          <w:szCs w:val="24"/>
        </w:rPr>
        <w:t xml:space="preserve"> classePath</w:t>
      </w:r>
      <w:r>
        <w:rPr>
          <w:sz w:val="24"/>
          <w:szCs w:val="24"/>
        </w:rPr>
        <w:t xml:space="preserve"> est le fichier d’un projet java contenant tous les chemins de toutes les classes .java par package.</w:t>
      </w:r>
    </w:p>
    <w:p w14:paraId="5D9AEA14" w14:textId="39998A87" w:rsidR="00324A9F" w:rsidRDefault="00324A9F" w:rsidP="00324A9F">
      <w:pPr>
        <w:jc w:val="both"/>
        <w:rPr>
          <w:sz w:val="24"/>
          <w:szCs w:val="24"/>
        </w:rPr>
      </w:pPr>
      <w:r w:rsidRPr="00324A9F">
        <w:rPr>
          <w:b/>
          <w:bCs/>
          <w:i/>
          <w:iCs/>
          <w:sz w:val="24"/>
          <w:szCs w:val="24"/>
        </w:rPr>
        <w:t>Artéfact : Dans</w:t>
      </w:r>
      <w:r w:rsidRPr="00324A9F">
        <w:rPr>
          <w:sz w:val="24"/>
          <w:szCs w:val="24"/>
        </w:rPr>
        <w:t xml:space="preserve"> Maven, un artefact est un élément spécifique issu de la construction du logiciel.</w:t>
      </w:r>
      <w:r>
        <w:rPr>
          <w:sz w:val="24"/>
          <w:szCs w:val="24"/>
        </w:rPr>
        <w:t xml:space="preserve"> </w:t>
      </w:r>
      <w:r w:rsidRPr="00324A9F">
        <w:rPr>
          <w:sz w:val="24"/>
          <w:szCs w:val="24"/>
        </w:rPr>
        <w:t>Dans Java, les artefacts les plus communs sont des JARs, mais ce peut être aussi un fichier WAR, un EAR, un ZIP, etc</w:t>
      </w:r>
    </w:p>
    <w:p w14:paraId="4B94969B" w14:textId="48A03668" w:rsidR="002B774D" w:rsidRDefault="00DF742E" w:rsidP="002B774D">
      <w:pPr>
        <w:pStyle w:val="Titre1"/>
      </w:pPr>
      <w:bookmarkStart w:id="7" w:name="_Toc102840214"/>
      <w:r>
        <w:t xml:space="preserve">DEFINTIONS </w:t>
      </w:r>
      <w:bookmarkStart w:id="8" w:name="_GoBack"/>
      <w:bookmarkEnd w:id="7"/>
      <w:bookmarkEnd w:id="8"/>
      <w:r w:rsidR="008C6237">
        <w:t>DIVERSES :</w:t>
      </w:r>
    </w:p>
    <w:p w14:paraId="040BFD0C" w14:textId="12C18315" w:rsidR="002B774D" w:rsidRDefault="002B774D" w:rsidP="002B774D">
      <w:r w:rsidRPr="002B774D">
        <w:rPr>
          <w:b/>
          <w:bCs/>
          <w:i/>
          <w:iCs/>
        </w:rPr>
        <w:t>Un archétype</w:t>
      </w:r>
      <w:r w:rsidRPr="002B774D">
        <w:t xml:space="preserve"> est un Template de projet. Le fait d'utiliser des archétypes pour initialiser un projet permet de gagner du temps et de respecter une certaine convention.</w:t>
      </w:r>
    </w:p>
    <w:p w14:paraId="24CE653E" w14:textId="112EB0E4" w:rsidR="002B774D" w:rsidRDefault="002B774D" w:rsidP="002B774D">
      <w:pPr>
        <w:jc w:val="both"/>
      </w:pPr>
      <w:r w:rsidRPr="002B774D">
        <w:rPr>
          <w:b/>
          <w:bCs/>
          <w:i/>
          <w:iCs/>
        </w:rPr>
        <w:t>Dépendance</w:t>
      </w:r>
      <w:r>
        <w:t> : Une dépendance est une référence vers un artefact spécifique contenu dans un repository. Cet artefact est nécessaire pour une ou plusieurs phases du cycle de vie du projet. L'exemple le plus simple est une dépendance sur une bibliothèque jar qui permet d'en utiliser le contenu dans le projet.</w:t>
      </w:r>
    </w:p>
    <w:p w14:paraId="4744D100" w14:textId="2B73D2A4" w:rsidR="00DF742E" w:rsidRDefault="00DB229F" w:rsidP="00DF742E">
      <w:pPr>
        <w:jc w:val="both"/>
      </w:pPr>
      <w:r>
        <w:rPr>
          <w:b/>
          <w:bCs/>
          <w:i/>
          <w:iCs/>
          <w:noProof/>
        </w:rPr>
        <mc:AlternateContent>
          <mc:Choice Requires="wps">
            <w:drawing>
              <wp:anchor distT="0" distB="0" distL="114300" distR="114300" simplePos="0" relativeHeight="251669504" behindDoc="0" locked="0" layoutInCell="1" allowOverlap="1" wp14:anchorId="1564AA4F" wp14:editId="4ED0DC26">
                <wp:simplePos x="0" y="0"/>
                <wp:positionH relativeFrom="column">
                  <wp:posOffset>2910205</wp:posOffset>
                </wp:positionH>
                <wp:positionV relativeFrom="paragraph">
                  <wp:posOffset>625475</wp:posOffset>
                </wp:positionV>
                <wp:extent cx="3219450" cy="1219200"/>
                <wp:effectExtent l="0" t="0" r="19050" b="19050"/>
                <wp:wrapNone/>
                <wp:docPr id="15" name="Zone de texte 15"/>
                <wp:cNvGraphicFramePr/>
                <a:graphic xmlns:a="http://schemas.openxmlformats.org/drawingml/2006/main">
                  <a:graphicData uri="http://schemas.microsoft.com/office/word/2010/wordprocessingShape">
                    <wps:wsp>
                      <wps:cNvSpPr txBox="1"/>
                      <wps:spPr>
                        <a:xfrm>
                          <a:off x="0" y="0"/>
                          <a:ext cx="3219450" cy="1219200"/>
                        </a:xfrm>
                        <a:prstGeom prst="rect">
                          <a:avLst/>
                        </a:prstGeom>
                        <a:solidFill>
                          <a:schemeClr val="bg1">
                            <a:lumMod val="85000"/>
                          </a:schemeClr>
                        </a:solidFill>
                        <a:ln w="6350">
                          <a:solidFill>
                            <a:prstClr val="black"/>
                          </a:solidFill>
                        </a:ln>
                      </wps:spPr>
                      <wps:txbx>
                        <w:txbxContent>
                          <w:p w14:paraId="60769534" w14:textId="5F684613" w:rsidR="00DB229F" w:rsidRDefault="00DB229F">
                            <w:proofErr w:type="gramStart"/>
                            <w:r w:rsidRPr="00DB229F">
                              <w:t>sera</w:t>
                            </w:r>
                            <w:proofErr w:type="gramEnd"/>
                            <w:r w:rsidRPr="00DB229F">
                              <w:t xml:space="preserve"> stocké, dans le repository, suivant cette arborescence : ${repository_home}/fr/masociete/monprojet/1.0/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1564AA4F" id="Zone de texte 15" o:spid="_x0000_s1030" type="#_x0000_t202" style="position:absolute;left:0;text-align:left;margin-left:229.15pt;margin-top:49.25pt;width:253.5pt;height:9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" fillcolor="#d8d8d8 [2732]" strokeweight=".5pt">
                <v:textbox>
                  <w:txbxContent>
                    <w:p w14:paraId="60769534" w14:textId="5F684613" w:rsidR="00DB229F" w:rsidRDefault="00DB229F">
                      <w:r w:rsidRPr="00DB229F">
                        <w:t>sera stocké, dans le repository, suivant cette arborescence : ${</w:t>
                      </w:r>
                      <w:proofErr w:type="spellStart"/>
                      <w:r w:rsidRPr="00DB229F">
                        <w:t>repository_home</w:t>
                      </w:r>
                      <w:proofErr w:type="spellEnd"/>
                      <w:r w:rsidRPr="00DB229F">
                        <w:t>}/</w:t>
                      </w:r>
                      <w:proofErr w:type="spellStart"/>
                      <w:r w:rsidRPr="00DB229F">
                        <w:t>fr</w:t>
                      </w:r>
                      <w:proofErr w:type="spellEnd"/>
                      <w:r w:rsidRPr="00DB229F">
                        <w:t>/</w:t>
                      </w:r>
                      <w:proofErr w:type="spellStart"/>
                      <w:r w:rsidRPr="00DB229F">
                        <w:t>masociete</w:t>
                      </w:r>
                      <w:proofErr w:type="spellEnd"/>
                      <w:r w:rsidRPr="00DB229F">
                        <w:t>/</w:t>
                      </w:r>
                      <w:proofErr w:type="spellStart"/>
                      <w:r w:rsidRPr="00DB229F">
                        <w:t>monprojet</w:t>
                      </w:r>
                      <w:proofErr w:type="spellEnd"/>
                      <w:r w:rsidRPr="00DB229F">
                        <w:t>/1.0/</w:t>
                      </w:r>
                    </w:p>
                  </w:txbxContent>
                </v:textbox>
              </v:shape>
            </w:pict>
          </mc:Fallback>
        </mc:AlternateContent>
      </w:r>
      <w:r w:rsidR="0065755E" w:rsidRPr="00DF742E">
        <w:rPr>
          <w:b/>
          <w:bCs/>
          <w:i/>
          <w:iCs/>
        </w:rPr>
        <w:t>Le</w:t>
      </w:r>
      <w:r w:rsidR="00DF742E" w:rsidRPr="00DF742E">
        <w:rPr>
          <w:b/>
          <w:bCs/>
          <w:i/>
          <w:iCs/>
        </w:rPr>
        <w:t xml:space="preserve"> repository local, distant</w:t>
      </w:r>
      <w:r w:rsidR="00DF742E">
        <w:t> : Un repository local est un répertoire sur le poste du développeur permettant de stocker, suivant la même arborescence, tous les artefacts téléchargés depuis le(s) repository distant(s). Un projet ayant pour POM :</w:t>
      </w:r>
    </w:p>
    <w:p w14:paraId="71E42758" w14:textId="73BA636A" w:rsidR="00DB229F" w:rsidRPr="002B774D" w:rsidRDefault="00DB229F" w:rsidP="00DF742E">
      <w:pPr>
        <w:jc w:val="both"/>
      </w:pPr>
      <w:r w:rsidRPr="00DB229F">
        <w:rPr>
          <w:noProof/>
        </w:rPr>
        <w:drawing>
          <wp:inline distT="0" distB="0" distL="0" distR="0" wp14:anchorId="5084BEF6" wp14:editId="6EFEA78C">
            <wp:extent cx="2749691" cy="1092256"/>
            <wp:effectExtent l="19050" t="19050" r="12700" b="1270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9691" cy="1092256"/>
                    </a:xfrm>
                    <a:prstGeom prst="rect">
                      <a:avLst/>
                    </a:prstGeom>
                    <a:ln>
                      <a:solidFill>
                        <a:schemeClr val="tx1"/>
                      </a:solidFill>
                    </a:ln>
                  </pic:spPr>
                </pic:pic>
              </a:graphicData>
            </a:graphic>
          </wp:inline>
        </w:drawing>
      </w:r>
    </w:p>
    <w:sectPr w:rsidR="00DB229F" w:rsidRPr="002B774D" w:rsidSect="002D4B26">
      <w:headerReference w:type="default" r:id="rId14"/>
      <w:footerReference w:type="default" r:id="rId15"/>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C98AF" w14:textId="77777777" w:rsidR="003C3AF5" w:rsidRDefault="003C3AF5" w:rsidP="0030321F">
      <w:pPr>
        <w:spacing w:after="0" w:line="240" w:lineRule="auto"/>
      </w:pPr>
      <w:r>
        <w:separator/>
      </w:r>
    </w:p>
  </w:endnote>
  <w:endnote w:type="continuationSeparator" w:id="0">
    <w:p w14:paraId="4483FFC8" w14:textId="77777777" w:rsidR="003C3AF5" w:rsidRDefault="003C3AF5"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75671"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05AC1069" w14:textId="77777777" w:rsidR="007D15AC" w:rsidRDefault="007D15AC">
    <w:pPr>
      <w:pStyle w:val="Pieddepage"/>
    </w:pPr>
  </w:p>
  <w:p w14:paraId="34FE3A14"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A2C30" w14:textId="77777777" w:rsidR="003C3AF5" w:rsidRDefault="003C3AF5" w:rsidP="0030321F">
      <w:pPr>
        <w:spacing w:after="0" w:line="240" w:lineRule="auto"/>
      </w:pPr>
      <w:r>
        <w:separator/>
      </w:r>
    </w:p>
  </w:footnote>
  <w:footnote w:type="continuationSeparator" w:id="0">
    <w:p w14:paraId="5E42FD3F" w14:textId="77777777" w:rsidR="003C3AF5" w:rsidRDefault="003C3AF5"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49A5552E" w14:textId="77777777" w:rsidTr="002D4B26">
      <w:trPr>
        <w:cantSplit/>
        <w:trHeight w:val="1267"/>
      </w:trPr>
      <w:tc>
        <w:tcPr>
          <w:tcW w:w="2127" w:type="dxa"/>
        </w:tcPr>
        <w:p w14:paraId="3D5C5667" w14:textId="77777777" w:rsidR="007D15AC" w:rsidRDefault="00A53AFF" w:rsidP="002D4B26">
          <w:pPr>
            <w:spacing w:before="180"/>
            <w:ind w:left="-57"/>
            <w:jc w:val="center"/>
          </w:pPr>
          <w:r>
            <w:rPr>
              <w:noProof/>
            </w:rPr>
            <w:drawing>
              <wp:inline distT="0" distB="0" distL="0" distR="0" wp14:anchorId="70D682B3" wp14:editId="7060F733">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1A6B8F21" w14:textId="77777777" w:rsidR="007D15AC" w:rsidRDefault="007D15AC" w:rsidP="00D2683C">
          <w:pPr>
            <w:spacing w:before="120" w:line="360" w:lineRule="auto"/>
            <w:ind w:left="567" w:right="567"/>
            <w:jc w:val="center"/>
            <w:rPr>
              <w:b/>
              <w:color w:val="0000FF"/>
              <w:sz w:val="28"/>
            </w:rPr>
          </w:pPr>
        </w:p>
        <w:p w14:paraId="2B5E9312" w14:textId="77777777"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663CE836" w14:textId="77777777" w:rsidR="007D15AC" w:rsidRDefault="00A53AFF" w:rsidP="00A2391B">
          <w:pPr>
            <w:spacing w:before="120" w:after="120"/>
            <w:jc w:val="center"/>
            <w:rPr>
              <w:b/>
            </w:rPr>
          </w:pPr>
          <w:r>
            <w:rPr>
              <w:noProof/>
            </w:rPr>
            <w:drawing>
              <wp:inline distT="0" distB="0" distL="0" distR="0" wp14:anchorId="52F84834" wp14:editId="19F6C34B">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2FED90BF" w14:textId="77777777" w:rsidTr="002D4B26">
      <w:trPr>
        <w:cantSplit/>
        <w:trHeight w:val="352"/>
      </w:trPr>
      <w:tc>
        <w:tcPr>
          <w:tcW w:w="2127" w:type="dxa"/>
          <w:tcBorders>
            <w:bottom w:val="single" w:sz="6" w:space="0" w:color="auto"/>
          </w:tcBorders>
        </w:tcPr>
        <w:p w14:paraId="66C19F53" w14:textId="77777777" w:rsidR="007D15AC" w:rsidRDefault="007D15AC" w:rsidP="002D4B26">
          <w:pPr>
            <w:pStyle w:val="En-tte"/>
            <w:tabs>
              <w:tab w:val="clear" w:pos="4536"/>
              <w:tab w:val="clear" w:pos="9072"/>
            </w:tabs>
            <w:spacing w:before="60"/>
            <w:rPr>
              <w:caps/>
              <w:sz w:val="16"/>
            </w:rPr>
          </w:pPr>
          <w:bookmarkStart w:id="9" w:name="autonew_header_référence"/>
          <w:bookmarkEnd w:id="9"/>
        </w:p>
      </w:tc>
      <w:tc>
        <w:tcPr>
          <w:tcW w:w="5864" w:type="dxa"/>
          <w:tcBorders>
            <w:top w:val="single" w:sz="6" w:space="0" w:color="auto"/>
            <w:left w:val="nil"/>
            <w:bottom w:val="single" w:sz="6" w:space="0" w:color="auto"/>
            <w:right w:val="nil"/>
          </w:tcBorders>
        </w:tcPr>
        <w:p w14:paraId="2D0A1649" w14:textId="77777777" w:rsidR="007D15AC" w:rsidRDefault="007009CA" w:rsidP="007009CA">
          <w:pPr>
            <w:spacing w:before="60"/>
            <w:ind w:left="567" w:right="567"/>
            <w:jc w:val="center"/>
            <w:rPr>
              <w:b/>
              <w:color w:val="0000FF"/>
            </w:rPr>
          </w:pPr>
          <w:r>
            <w:rPr>
              <w:b/>
              <w:color w:val="0000FF"/>
            </w:rPr>
            <w:t>[</w:t>
          </w:r>
          <w:r w:rsidR="00381EC3">
            <w:rPr>
              <w:b/>
              <w:color w:val="0000FF"/>
            </w:rPr>
            <w:t xml:space="preserve">SEBIH </w:t>
          </w:r>
          <w:proofErr w:type="gramStart"/>
          <w:r w:rsidR="00381EC3">
            <w:rPr>
              <w:b/>
              <w:color w:val="0000FF"/>
            </w:rPr>
            <w:t>SALIM</w:t>
          </w:r>
          <w:r w:rsidR="002D4B26">
            <w:rPr>
              <w:b/>
              <w:color w:val="0000FF"/>
            </w:rPr>
            <w:t xml:space="preserve">]  </w:t>
          </w:r>
          <w:r>
            <w:rPr>
              <w:b/>
              <w:color w:val="0000FF"/>
            </w:rPr>
            <w:t xml:space="preserve"> </w:t>
          </w:r>
          <w:proofErr w:type="gramEnd"/>
          <w:r>
            <w:rPr>
              <w:b/>
              <w:color w:val="0000FF"/>
            </w:rPr>
            <w:t xml:space="preserve">                        [</w:t>
          </w:r>
          <w:r w:rsidR="00381EC3">
            <w:rPr>
              <w:b/>
              <w:color w:val="0000FF"/>
            </w:rPr>
            <w:t>03/05/2022</w:t>
          </w:r>
          <w:r>
            <w:rPr>
              <w:b/>
              <w:color w:val="0000FF"/>
            </w:rPr>
            <w:t>]</w:t>
          </w:r>
        </w:p>
      </w:tc>
      <w:tc>
        <w:tcPr>
          <w:tcW w:w="2145" w:type="dxa"/>
          <w:tcBorders>
            <w:bottom w:val="single" w:sz="6" w:space="0" w:color="auto"/>
          </w:tcBorders>
        </w:tcPr>
        <w:p w14:paraId="7705ADE8" w14:textId="77777777" w:rsidR="007D15AC" w:rsidRDefault="007D15AC" w:rsidP="002D4B26">
          <w:pPr>
            <w:spacing w:before="60"/>
            <w:rPr>
              <w:b/>
              <w:bCs/>
            </w:rPr>
          </w:pPr>
        </w:p>
      </w:tc>
    </w:tr>
  </w:tbl>
  <w:p w14:paraId="47D6C5C7" w14:textId="77777777"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85267E5"/>
    <w:multiLevelType w:val="hybridMultilevel"/>
    <w:tmpl w:val="4D9A7740"/>
    <w:lvl w:ilvl="0" w:tplc="C9E4A9BE">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F41355"/>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3" w15:restartNumberingAfterBreak="0">
    <w:nsid w:val="62690ED5"/>
    <w:multiLevelType w:val="hybridMultilevel"/>
    <w:tmpl w:val="225C8AEC"/>
    <w:lvl w:ilvl="0" w:tplc="2294ECC0">
      <w:numFmt w:val="bullet"/>
      <w:lvlText w:val="-"/>
      <w:lvlJc w:val="left"/>
      <w:pPr>
        <w:ind w:left="1070" w:hanging="360"/>
      </w:pPr>
      <w:rPr>
        <w:rFonts w:ascii="Calibri" w:eastAsiaTheme="minorEastAsia" w:hAnsi="Calibri" w:cs="Calibr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4" w15:restartNumberingAfterBreak="0">
    <w:nsid w:val="72C52DA6"/>
    <w:multiLevelType w:val="hybridMultilevel"/>
    <w:tmpl w:val="4E5C8F4A"/>
    <w:lvl w:ilvl="0" w:tplc="015A5BA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grammar="clean"/>
  <w:documentProtection w:edit="readOnly"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0E11"/>
    <w:rsid w:val="00005F79"/>
    <w:rsid w:val="000064EC"/>
    <w:rsid w:val="00013813"/>
    <w:rsid w:val="0001624D"/>
    <w:rsid w:val="00016694"/>
    <w:rsid w:val="00023393"/>
    <w:rsid w:val="00026264"/>
    <w:rsid w:val="000274F6"/>
    <w:rsid w:val="000302C2"/>
    <w:rsid w:val="00031AA0"/>
    <w:rsid w:val="0003590B"/>
    <w:rsid w:val="00036462"/>
    <w:rsid w:val="00040625"/>
    <w:rsid w:val="00041D62"/>
    <w:rsid w:val="000450BB"/>
    <w:rsid w:val="000516E4"/>
    <w:rsid w:val="00051C47"/>
    <w:rsid w:val="00057522"/>
    <w:rsid w:val="00065250"/>
    <w:rsid w:val="0006581A"/>
    <w:rsid w:val="00071F69"/>
    <w:rsid w:val="00076175"/>
    <w:rsid w:val="0008100D"/>
    <w:rsid w:val="00082EAD"/>
    <w:rsid w:val="00083847"/>
    <w:rsid w:val="00083B2A"/>
    <w:rsid w:val="0008575A"/>
    <w:rsid w:val="000857B9"/>
    <w:rsid w:val="00091498"/>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1645"/>
    <w:rsid w:val="000D2A67"/>
    <w:rsid w:val="000D48F2"/>
    <w:rsid w:val="000D5996"/>
    <w:rsid w:val="000D7CA4"/>
    <w:rsid w:val="000E0EC6"/>
    <w:rsid w:val="000E3DF4"/>
    <w:rsid w:val="000E61F4"/>
    <w:rsid w:val="000F2982"/>
    <w:rsid w:val="000F3E52"/>
    <w:rsid w:val="000F74B0"/>
    <w:rsid w:val="000F79D8"/>
    <w:rsid w:val="00101DEC"/>
    <w:rsid w:val="001029A4"/>
    <w:rsid w:val="001157D6"/>
    <w:rsid w:val="00115929"/>
    <w:rsid w:val="00117853"/>
    <w:rsid w:val="001178B8"/>
    <w:rsid w:val="00117F49"/>
    <w:rsid w:val="00120C0F"/>
    <w:rsid w:val="00121EB7"/>
    <w:rsid w:val="00123C25"/>
    <w:rsid w:val="00130BE7"/>
    <w:rsid w:val="00130CA8"/>
    <w:rsid w:val="0013293A"/>
    <w:rsid w:val="00133860"/>
    <w:rsid w:val="0013704C"/>
    <w:rsid w:val="00144231"/>
    <w:rsid w:val="00144FF3"/>
    <w:rsid w:val="00146729"/>
    <w:rsid w:val="001469D9"/>
    <w:rsid w:val="00146C15"/>
    <w:rsid w:val="00160D7A"/>
    <w:rsid w:val="00162DBE"/>
    <w:rsid w:val="00166531"/>
    <w:rsid w:val="0017147C"/>
    <w:rsid w:val="00173C5B"/>
    <w:rsid w:val="001805B6"/>
    <w:rsid w:val="00181DCC"/>
    <w:rsid w:val="00182B55"/>
    <w:rsid w:val="00184FF5"/>
    <w:rsid w:val="00185928"/>
    <w:rsid w:val="00186BF8"/>
    <w:rsid w:val="00190AF0"/>
    <w:rsid w:val="0019146E"/>
    <w:rsid w:val="00192860"/>
    <w:rsid w:val="0019566E"/>
    <w:rsid w:val="00195F8A"/>
    <w:rsid w:val="001A224B"/>
    <w:rsid w:val="001A48EF"/>
    <w:rsid w:val="001A5077"/>
    <w:rsid w:val="001A6103"/>
    <w:rsid w:val="001A779A"/>
    <w:rsid w:val="001B0E11"/>
    <w:rsid w:val="001B1E3F"/>
    <w:rsid w:val="001C0AA8"/>
    <w:rsid w:val="001C2009"/>
    <w:rsid w:val="001C354D"/>
    <w:rsid w:val="001C3D1A"/>
    <w:rsid w:val="001C6B42"/>
    <w:rsid w:val="001D0481"/>
    <w:rsid w:val="001D4CF1"/>
    <w:rsid w:val="001D4FA0"/>
    <w:rsid w:val="001D5247"/>
    <w:rsid w:val="001D6931"/>
    <w:rsid w:val="001D6D3C"/>
    <w:rsid w:val="001F2347"/>
    <w:rsid w:val="001F2E5E"/>
    <w:rsid w:val="001F357A"/>
    <w:rsid w:val="001F71F6"/>
    <w:rsid w:val="001F7AF9"/>
    <w:rsid w:val="00200661"/>
    <w:rsid w:val="002015D5"/>
    <w:rsid w:val="002038DC"/>
    <w:rsid w:val="00207EB2"/>
    <w:rsid w:val="00214ABE"/>
    <w:rsid w:val="00215125"/>
    <w:rsid w:val="00215202"/>
    <w:rsid w:val="002179E3"/>
    <w:rsid w:val="002218B8"/>
    <w:rsid w:val="00223B8A"/>
    <w:rsid w:val="00230415"/>
    <w:rsid w:val="00235958"/>
    <w:rsid w:val="00236231"/>
    <w:rsid w:val="00237179"/>
    <w:rsid w:val="00241580"/>
    <w:rsid w:val="0024289C"/>
    <w:rsid w:val="00242E15"/>
    <w:rsid w:val="002505BD"/>
    <w:rsid w:val="00250D7C"/>
    <w:rsid w:val="00257A1A"/>
    <w:rsid w:val="00262F4F"/>
    <w:rsid w:val="00263DBA"/>
    <w:rsid w:val="00266F13"/>
    <w:rsid w:val="002708CA"/>
    <w:rsid w:val="002718AC"/>
    <w:rsid w:val="002766FA"/>
    <w:rsid w:val="00276747"/>
    <w:rsid w:val="00282855"/>
    <w:rsid w:val="0028338E"/>
    <w:rsid w:val="002862DD"/>
    <w:rsid w:val="002875AB"/>
    <w:rsid w:val="002925DE"/>
    <w:rsid w:val="002925F7"/>
    <w:rsid w:val="002A23CE"/>
    <w:rsid w:val="002A29EA"/>
    <w:rsid w:val="002B12E4"/>
    <w:rsid w:val="002B7392"/>
    <w:rsid w:val="002B774D"/>
    <w:rsid w:val="002C1224"/>
    <w:rsid w:val="002C539D"/>
    <w:rsid w:val="002D0931"/>
    <w:rsid w:val="002D0B21"/>
    <w:rsid w:val="002D2223"/>
    <w:rsid w:val="002D2F70"/>
    <w:rsid w:val="002D4B26"/>
    <w:rsid w:val="002D787E"/>
    <w:rsid w:val="002E00CB"/>
    <w:rsid w:val="002E11F4"/>
    <w:rsid w:val="002E36CD"/>
    <w:rsid w:val="002E4DCB"/>
    <w:rsid w:val="002F1C32"/>
    <w:rsid w:val="0030321F"/>
    <w:rsid w:val="00303830"/>
    <w:rsid w:val="00305192"/>
    <w:rsid w:val="0030641F"/>
    <w:rsid w:val="003067C7"/>
    <w:rsid w:val="00306EF1"/>
    <w:rsid w:val="00306FC7"/>
    <w:rsid w:val="003112CC"/>
    <w:rsid w:val="00315B0F"/>
    <w:rsid w:val="00316A64"/>
    <w:rsid w:val="00320866"/>
    <w:rsid w:val="00320BD0"/>
    <w:rsid w:val="0032105C"/>
    <w:rsid w:val="00324A9F"/>
    <w:rsid w:val="00325935"/>
    <w:rsid w:val="00326E43"/>
    <w:rsid w:val="00333C63"/>
    <w:rsid w:val="0033589A"/>
    <w:rsid w:val="003367B6"/>
    <w:rsid w:val="00337F0B"/>
    <w:rsid w:val="0034595E"/>
    <w:rsid w:val="00350F2F"/>
    <w:rsid w:val="00352CA8"/>
    <w:rsid w:val="00353365"/>
    <w:rsid w:val="0035427C"/>
    <w:rsid w:val="00355F96"/>
    <w:rsid w:val="00356375"/>
    <w:rsid w:val="00360736"/>
    <w:rsid w:val="003637A9"/>
    <w:rsid w:val="003640B6"/>
    <w:rsid w:val="00373CC5"/>
    <w:rsid w:val="00374E6A"/>
    <w:rsid w:val="0037658E"/>
    <w:rsid w:val="00376E32"/>
    <w:rsid w:val="00381EC3"/>
    <w:rsid w:val="00384725"/>
    <w:rsid w:val="00391AAC"/>
    <w:rsid w:val="00392AB4"/>
    <w:rsid w:val="0039413B"/>
    <w:rsid w:val="003956FE"/>
    <w:rsid w:val="00397695"/>
    <w:rsid w:val="003A04C0"/>
    <w:rsid w:val="003A3596"/>
    <w:rsid w:val="003A3EA3"/>
    <w:rsid w:val="003A6227"/>
    <w:rsid w:val="003A66A9"/>
    <w:rsid w:val="003B0CB7"/>
    <w:rsid w:val="003B4E92"/>
    <w:rsid w:val="003B66C0"/>
    <w:rsid w:val="003C0311"/>
    <w:rsid w:val="003C07E4"/>
    <w:rsid w:val="003C391A"/>
    <w:rsid w:val="003C3AF5"/>
    <w:rsid w:val="003C6C43"/>
    <w:rsid w:val="003D43EE"/>
    <w:rsid w:val="003D4BAC"/>
    <w:rsid w:val="003D6B48"/>
    <w:rsid w:val="003D74C6"/>
    <w:rsid w:val="003D7749"/>
    <w:rsid w:val="003D77B4"/>
    <w:rsid w:val="003E00C2"/>
    <w:rsid w:val="003E3177"/>
    <w:rsid w:val="003E376E"/>
    <w:rsid w:val="003E40DF"/>
    <w:rsid w:val="003E4E59"/>
    <w:rsid w:val="003E64C2"/>
    <w:rsid w:val="003F1EC3"/>
    <w:rsid w:val="003F4C14"/>
    <w:rsid w:val="003F6FD1"/>
    <w:rsid w:val="00400ED0"/>
    <w:rsid w:val="00401DB4"/>
    <w:rsid w:val="00403262"/>
    <w:rsid w:val="00403D67"/>
    <w:rsid w:val="0040489E"/>
    <w:rsid w:val="00405827"/>
    <w:rsid w:val="00412FDC"/>
    <w:rsid w:val="00413FC7"/>
    <w:rsid w:val="00415DCC"/>
    <w:rsid w:val="0041699D"/>
    <w:rsid w:val="00417D9D"/>
    <w:rsid w:val="00430A71"/>
    <w:rsid w:val="0043774F"/>
    <w:rsid w:val="004403FD"/>
    <w:rsid w:val="0044285C"/>
    <w:rsid w:val="00446B1C"/>
    <w:rsid w:val="00447429"/>
    <w:rsid w:val="00450D80"/>
    <w:rsid w:val="0045487E"/>
    <w:rsid w:val="0046598B"/>
    <w:rsid w:val="004672BA"/>
    <w:rsid w:val="004711C5"/>
    <w:rsid w:val="00471DDB"/>
    <w:rsid w:val="00473200"/>
    <w:rsid w:val="004744BE"/>
    <w:rsid w:val="00475D3D"/>
    <w:rsid w:val="00482025"/>
    <w:rsid w:val="00485440"/>
    <w:rsid w:val="00485DFD"/>
    <w:rsid w:val="004877AC"/>
    <w:rsid w:val="00487A07"/>
    <w:rsid w:val="0049211D"/>
    <w:rsid w:val="004936AE"/>
    <w:rsid w:val="00494FF2"/>
    <w:rsid w:val="004961F4"/>
    <w:rsid w:val="0049696C"/>
    <w:rsid w:val="004A1171"/>
    <w:rsid w:val="004A4694"/>
    <w:rsid w:val="004A66B3"/>
    <w:rsid w:val="004B78C6"/>
    <w:rsid w:val="004C53DE"/>
    <w:rsid w:val="004C7136"/>
    <w:rsid w:val="004D7A3F"/>
    <w:rsid w:val="004E27F7"/>
    <w:rsid w:val="004E7847"/>
    <w:rsid w:val="004F1180"/>
    <w:rsid w:val="004F1EA0"/>
    <w:rsid w:val="004F239B"/>
    <w:rsid w:val="004F47E8"/>
    <w:rsid w:val="004F4F05"/>
    <w:rsid w:val="004F5682"/>
    <w:rsid w:val="004F6E20"/>
    <w:rsid w:val="0050115D"/>
    <w:rsid w:val="00512F1C"/>
    <w:rsid w:val="0051451E"/>
    <w:rsid w:val="0052046C"/>
    <w:rsid w:val="0052756F"/>
    <w:rsid w:val="00535AF9"/>
    <w:rsid w:val="005377B3"/>
    <w:rsid w:val="005403E7"/>
    <w:rsid w:val="005406EC"/>
    <w:rsid w:val="00544024"/>
    <w:rsid w:val="00546504"/>
    <w:rsid w:val="0054774E"/>
    <w:rsid w:val="0055142B"/>
    <w:rsid w:val="00551CB7"/>
    <w:rsid w:val="00562871"/>
    <w:rsid w:val="0056436E"/>
    <w:rsid w:val="00566F62"/>
    <w:rsid w:val="00570045"/>
    <w:rsid w:val="00570CC8"/>
    <w:rsid w:val="005730F1"/>
    <w:rsid w:val="00574FF7"/>
    <w:rsid w:val="00575BC7"/>
    <w:rsid w:val="0057606E"/>
    <w:rsid w:val="00581E7A"/>
    <w:rsid w:val="00582512"/>
    <w:rsid w:val="0058440C"/>
    <w:rsid w:val="00587B55"/>
    <w:rsid w:val="00594280"/>
    <w:rsid w:val="0059683B"/>
    <w:rsid w:val="00596C6C"/>
    <w:rsid w:val="005A07EE"/>
    <w:rsid w:val="005A0A68"/>
    <w:rsid w:val="005A0ECB"/>
    <w:rsid w:val="005A5FA0"/>
    <w:rsid w:val="005A79BB"/>
    <w:rsid w:val="005B0B20"/>
    <w:rsid w:val="005B21D0"/>
    <w:rsid w:val="005B70C1"/>
    <w:rsid w:val="005B751B"/>
    <w:rsid w:val="005D1616"/>
    <w:rsid w:val="005D29A6"/>
    <w:rsid w:val="005D362C"/>
    <w:rsid w:val="005D479B"/>
    <w:rsid w:val="005D4867"/>
    <w:rsid w:val="005D59BC"/>
    <w:rsid w:val="005E29E7"/>
    <w:rsid w:val="005E6C35"/>
    <w:rsid w:val="005F0CB5"/>
    <w:rsid w:val="005F19B1"/>
    <w:rsid w:val="005F2234"/>
    <w:rsid w:val="005F4D5C"/>
    <w:rsid w:val="005F6638"/>
    <w:rsid w:val="005F742D"/>
    <w:rsid w:val="005F76A3"/>
    <w:rsid w:val="00602ACB"/>
    <w:rsid w:val="00603842"/>
    <w:rsid w:val="00607978"/>
    <w:rsid w:val="00620577"/>
    <w:rsid w:val="006218C7"/>
    <w:rsid w:val="00621EE1"/>
    <w:rsid w:val="00624AD6"/>
    <w:rsid w:val="00624CEB"/>
    <w:rsid w:val="006315D0"/>
    <w:rsid w:val="00636346"/>
    <w:rsid w:val="006363B9"/>
    <w:rsid w:val="006376D6"/>
    <w:rsid w:val="00641B63"/>
    <w:rsid w:val="00642D6C"/>
    <w:rsid w:val="00643638"/>
    <w:rsid w:val="0064454D"/>
    <w:rsid w:val="0064483A"/>
    <w:rsid w:val="00644AC0"/>
    <w:rsid w:val="00647586"/>
    <w:rsid w:val="00652A6E"/>
    <w:rsid w:val="006547B2"/>
    <w:rsid w:val="006563AC"/>
    <w:rsid w:val="0065755E"/>
    <w:rsid w:val="00664B61"/>
    <w:rsid w:val="0066614F"/>
    <w:rsid w:val="0068032A"/>
    <w:rsid w:val="00681738"/>
    <w:rsid w:val="00683FA5"/>
    <w:rsid w:val="00691170"/>
    <w:rsid w:val="0069228E"/>
    <w:rsid w:val="006922C1"/>
    <w:rsid w:val="00693C8C"/>
    <w:rsid w:val="00695BCF"/>
    <w:rsid w:val="00696519"/>
    <w:rsid w:val="006A0A45"/>
    <w:rsid w:val="006A2401"/>
    <w:rsid w:val="006A5F84"/>
    <w:rsid w:val="006B3BB7"/>
    <w:rsid w:val="006B5E4A"/>
    <w:rsid w:val="006B775F"/>
    <w:rsid w:val="006B7E43"/>
    <w:rsid w:val="006C3C84"/>
    <w:rsid w:val="006C411F"/>
    <w:rsid w:val="006C5403"/>
    <w:rsid w:val="006C5CEB"/>
    <w:rsid w:val="006C6C14"/>
    <w:rsid w:val="006D3E76"/>
    <w:rsid w:val="006D4538"/>
    <w:rsid w:val="006D76D5"/>
    <w:rsid w:val="007009CA"/>
    <w:rsid w:val="00701ABB"/>
    <w:rsid w:val="007056E1"/>
    <w:rsid w:val="00705DEF"/>
    <w:rsid w:val="0071401E"/>
    <w:rsid w:val="007162B8"/>
    <w:rsid w:val="00717D6A"/>
    <w:rsid w:val="00722E1C"/>
    <w:rsid w:val="00724CC3"/>
    <w:rsid w:val="00724D68"/>
    <w:rsid w:val="00725779"/>
    <w:rsid w:val="00730841"/>
    <w:rsid w:val="00742EB6"/>
    <w:rsid w:val="00745EEF"/>
    <w:rsid w:val="00754958"/>
    <w:rsid w:val="007612F3"/>
    <w:rsid w:val="00764D13"/>
    <w:rsid w:val="0077461B"/>
    <w:rsid w:val="00775F29"/>
    <w:rsid w:val="007773B6"/>
    <w:rsid w:val="00783051"/>
    <w:rsid w:val="00787847"/>
    <w:rsid w:val="00790905"/>
    <w:rsid w:val="00790C72"/>
    <w:rsid w:val="0079424B"/>
    <w:rsid w:val="0079781B"/>
    <w:rsid w:val="007A2ADB"/>
    <w:rsid w:val="007A39E6"/>
    <w:rsid w:val="007A5B78"/>
    <w:rsid w:val="007B2BA6"/>
    <w:rsid w:val="007B3532"/>
    <w:rsid w:val="007B3752"/>
    <w:rsid w:val="007B376E"/>
    <w:rsid w:val="007B4A24"/>
    <w:rsid w:val="007B4EA7"/>
    <w:rsid w:val="007B599E"/>
    <w:rsid w:val="007C483B"/>
    <w:rsid w:val="007D0C6F"/>
    <w:rsid w:val="007D0D55"/>
    <w:rsid w:val="007D15AC"/>
    <w:rsid w:val="007D1EAE"/>
    <w:rsid w:val="007D5981"/>
    <w:rsid w:val="007D6FB7"/>
    <w:rsid w:val="007E1C32"/>
    <w:rsid w:val="007E3E8F"/>
    <w:rsid w:val="007E509D"/>
    <w:rsid w:val="007E74A6"/>
    <w:rsid w:val="007F2D4F"/>
    <w:rsid w:val="007F600B"/>
    <w:rsid w:val="007F7BB1"/>
    <w:rsid w:val="007F7DCB"/>
    <w:rsid w:val="00801972"/>
    <w:rsid w:val="00806956"/>
    <w:rsid w:val="00806D04"/>
    <w:rsid w:val="00807072"/>
    <w:rsid w:val="00810554"/>
    <w:rsid w:val="0081091B"/>
    <w:rsid w:val="008130AC"/>
    <w:rsid w:val="008137B6"/>
    <w:rsid w:val="0081600A"/>
    <w:rsid w:val="00820462"/>
    <w:rsid w:val="008267CA"/>
    <w:rsid w:val="008307DD"/>
    <w:rsid w:val="00831884"/>
    <w:rsid w:val="00832E6E"/>
    <w:rsid w:val="0083398A"/>
    <w:rsid w:val="00835FC3"/>
    <w:rsid w:val="00844F26"/>
    <w:rsid w:val="00844FCF"/>
    <w:rsid w:val="008463DA"/>
    <w:rsid w:val="008505C8"/>
    <w:rsid w:val="00850E4F"/>
    <w:rsid w:val="0086116B"/>
    <w:rsid w:val="00861D51"/>
    <w:rsid w:val="00862FB2"/>
    <w:rsid w:val="00864CD2"/>
    <w:rsid w:val="0086701A"/>
    <w:rsid w:val="00871471"/>
    <w:rsid w:val="00871581"/>
    <w:rsid w:val="008725B4"/>
    <w:rsid w:val="0087417F"/>
    <w:rsid w:val="008807F3"/>
    <w:rsid w:val="0088166F"/>
    <w:rsid w:val="008819E5"/>
    <w:rsid w:val="0088608F"/>
    <w:rsid w:val="008A3EA0"/>
    <w:rsid w:val="008A6CF7"/>
    <w:rsid w:val="008B0151"/>
    <w:rsid w:val="008B0DCD"/>
    <w:rsid w:val="008B51F4"/>
    <w:rsid w:val="008B795E"/>
    <w:rsid w:val="008C044E"/>
    <w:rsid w:val="008C064D"/>
    <w:rsid w:val="008C0944"/>
    <w:rsid w:val="008C6237"/>
    <w:rsid w:val="008C623A"/>
    <w:rsid w:val="008C7BE3"/>
    <w:rsid w:val="008D06BF"/>
    <w:rsid w:val="008E136C"/>
    <w:rsid w:val="008E5B1C"/>
    <w:rsid w:val="008F56D4"/>
    <w:rsid w:val="008F5AC5"/>
    <w:rsid w:val="009042CB"/>
    <w:rsid w:val="00904FDD"/>
    <w:rsid w:val="009152F0"/>
    <w:rsid w:val="00916D62"/>
    <w:rsid w:val="0091728A"/>
    <w:rsid w:val="00920631"/>
    <w:rsid w:val="00921539"/>
    <w:rsid w:val="00921B2E"/>
    <w:rsid w:val="009246CF"/>
    <w:rsid w:val="0092491D"/>
    <w:rsid w:val="009258C2"/>
    <w:rsid w:val="00925E1C"/>
    <w:rsid w:val="00940058"/>
    <w:rsid w:val="009421CE"/>
    <w:rsid w:val="00944094"/>
    <w:rsid w:val="00950F46"/>
    <w:rsid w:val="00951F87"/>
    <w:rsid w:val="0095232A"/>
    <w:rsid w:val="00953E1F"/>
    <w:rsid w:val="00961D44"/>
    <w:rsid w:val="00961FB2"/>
    <w:rsid w:val="00961FE6"/>
    <w:rsid w:val="00973FA8"/>
    <w:rsid w:val="00977693"/>
    <w:rsid w:val="00984D58"/>
    <w:rsid w:val="009853D0"/>
    <w:rsid w:val="00986CBC"/>
    <w:rsid w:val="009878DF"/>
    <w:rsid w:val="00991CE2"/>
    <w:rsid w:val="009922D8"/>
    <w:rsid w:val="00993FBB"/>
    <w:rsid w:val="00994EC4"/>
    <w:rsid w:val="009966A4"/>
    <w:rsid w:val="00997128"/>
    <w:rsid w:val="009A234F"/>
    <w:rsid w:val="009B166B"/>
    <w:rsid w:val="009B2A47"/>
    <w:rsid w:val="009B4035"/>
    <w:rsid w:val="009B416E"/>
    <w:rsid w:val="009C5270"/>
    <w:rsid w:val="009C62BE"/>
    <w:rsid w:val="009D3CD7"/>
    <w:rsid w:val="009D63BC"/>
    <w:rsid w:val="009D7D1A"/>
    <w:rsid w:val="009E22BA"/>
    <w:rsid w:val="009E6153"/>
    <w:rsid w:val="009E7CE2"/>
    <w:rsid w:val="009F2548"/>
    <w:rsid w:val="009F3818"/>
    <w:rsid w:val="009F4197"/>
    <w:rsid w:val="009F695D"/>
    <w:rsid w:val="009F7B79"/>
    <w:rsid w:val="00A001E6"/>
    <w:rsid w:val="00A14929"/>
    <w:rsid w:val="00A15642"/>
    <w:rsid w:val="00A2391B"/>
    <w:rsid w:val="00A2501B"/>
    <w:rsid w:val="00A30DB8"/>
    <w:rsid w:val="00A3320F"/>
    <w:rsid w:val="00A35004"/>
    <w:rsid w:val="00A35F69"/>
    <w:rsid w:val="00A41674"/>
    <w:rsid w:val="00A4200A"/>
    <w:rsid w:val="00A44DA3"/>
    <w:rsid w:val="00A44DA7"/>
    <w:rsid w:val="00A45875"/>
    <w:rsid w:val="00A5013F"/>
    <w:rsid w:val="00A505FB"/>
    <w:rsid w:val="00A53AFF"/>
    <w:rsid w:val="00A56B92"/>
    <w:rsid w:val="00A614F3"/>
    <w:rsid w:val="00A62EFD"/>
    <w:rsid w:val="00A65D31"/>
    <w:rsid w:val="00A6629D"/>
    <w:rsid w:val="00A674E8"/>
    <w:rsid w:val="00A70FCF"/>
    <w:rsid w:val="00A72F40"/>
    <w:rsid w:val="00A737CE"/>
    <w:rsid w:val="00A74381"/>
    <w:rsid w:val="00A77333"/>
    <w:rsid w:val="00A77525"/>
    <w:rsid w:val="00A95164"/>
    <w:rsid w:val="00AA1C2A"/>
    <w:rsid w:val="00AA2028"/>
    <w:rsid w:val="00AA2E8A"/>
    <w:rsid w:val="00AA3266"/>
    <w:rsid w:val="00AA64E7"/>
    <w:rsid w:val="00AA650F"/>
    <w:rsid w:val="00AB093E"/>
    <w:rsid w:val="00AB4D31"/>
    <w:rsid w:val="00AB522F"/>
    <w:rsid w:val="00AC63ED"/>
    <w:rsid w:val="00AD2276"/>
    <w:rsid w:val="00AD371F"/>
    <w:rsid w:val="00AD387D"/>
    <w:rsid w:val="00AD46DE"/>
    <w:rsid w:val="00AD6893"/>
    <w:rsid w:val="00AE32E8"/>
    <w:rsid w:val="00AF0F10"/>
    <w:rsid w:val="00AF2633"/>
    <w:rsid w:val="00AF2CE1"/>
    <w:rsid w:val="00AF652C"/>
    <w:rsid w:val="00B005F7"/>
    <w:rsid w:val="00B06E11"/>
    <w:rsid w:val="00B11E00"/>
    <w:rsid w:val="00B14D38"/>
    <w:rsid w:val="00B1775B"/>
    <w:rsid w:val="00B2213F"/>
    <w:rsid w:val="00B24BF1"/>
    <w:rsid w:val="00B25266"/>
    <w:rsid w:val="00B31C82"/>
    <w:rsid w:val="00B33D88"/>
    <w:rsid w:val="00B34A57"/>
    <w:rsid w:val="00B357D8"/>
    <w:rsid w:val="00B363AD"/>
    <w:rsid w:val="00B4254B"/>
    <w:rsid w:val="00B43A8B"/>
    <w:rsid w:val="00B524C9"/>
    <w:rsid w:val="00B53A7B"/>
    <w:rsid w:val="00B55C9A"/>
    <w:rsid w:val="00B56D75"/>
    <w:rsid w:val="00B60BDD"/>
    <w:rsid w:val="00B63432"/>
    <w:rsid w:val="00B63DD2"/>
    <w:rsid w:val="00B64404"/>
    <w:rsid w:val="00B71EA0"/>
    <w:rsid w:val="00B73CC5"/>
    <w:rsid w:val="00B75D56"/>
    <w:rsid w:val="00B76A50"/>
    <w:rsid w:val="00B77CC8"/>
    <w:rsid w:val="00B92556"/>
    <w:rsid w:val="00B94E65"/>
    <w:rsid w:val="00B95859"/>
    <w:rsid w:val="00B95EAC"/>
    <w:rsid w:val="00B96755"/>
    <w:rsid w:val="00BA1853"/>
    <w:rsid w:val="00BA5DA5"/>
    <w:rsid w:val="00BA78A2"/>
    <w:rsid w:val="00BB0265"/>
    <w:rsid w:val="00BB13F7"/>
    <w:rsid w:val="00BB508B"/>
    <w:rsid w:val="00BB7931"/>
    <w:rsid w:val="00BC0AD7"/>
    <w:rsid w:val="00BC3BC5"/>
    <w:rsid w:val="00BD0925"/>
    <w:rsid w:val="00BD3AD7"/>
    <w:rsid w:val="00BD48BF"/>
    <w:rsid w:val="00BE1B03"/>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60E2"/>
    <w:rsid w:val="00C0713D"/>
    <w:rsid w:val="00C07A19"/>
    <w:rsid w:val="00C07D65"/>
    <w:rsid w:val="00C12403"/>
    <w:rsid w:val="00C129DF"/>
    <w:rsid w:val="00C15E99"/>
    <w:rsid w:val="00C230C3"/>
    <w:rsid w:val="00C26C04"/>
    <w:rsid w:val="00C30741"/>
    <w:rsid w:val="00C37F54"/>
    <w:rsid w:val="00C45F0A"/>
    <w:rsid w:val="00C568FC"/>
    <w:rsid w:val="00C64259"/>
    <w:rsid w:val="00C74E31"/>
    <w:rsid w:val="00C75A48"/>
    <w:rsid w:val="00C8149D"/>
    <w:rsid w:val="00C82F59"/>
    <w:rsid w:val="00C842C2"/>
    <w:rsid w:val="00C855F3"/>
    <w:rsid w:val="00C87F6E"/>
    <w:rsid w:val="00C92E75"/>
    <w:rsid w:val="00C97673"/>
    <w:rsid w:val="00CA40D3"/>
    <w:rsid w:val="00CA4339"/>
    <w:rsid w:val="00CA5006"/>
    <w:rsid w:val="00CB11DC"/>
    <w:rsid w:val="00CB19C3"/>
    <w:rsid w:val="00CB4C2A"/>
    <w:rsid w:val="00CB64DC"/>
    <w:rsid w:val="00CC1853"/>
    <w:rsid w:val="00CC4820"/>
    <w:rsid w:val="00CD2039"/>
    <w:rsid w:val="00CD2202"/>
    <w:rsid w:val="00CD6860"/>
    <w:rsid w:val="00CE2797"/>
    <w:rsid w:val="00CE52A7"/>
    <w:rsid w:val="00CE5FA5"/>
    <w:rsid w:val="00CE7121"/>
    <w:rsid w:val="00CF08A0"/>
    <w:rsid w:val="00CF2745"/>
    <w:rsid w:val="00CF37FA"/>
    <w:rsid w:val="00CF4B63"/>
    <w:rsid w:val="00CF7F1C"/>
    <w:rsid w:val="00D05195"/>
    <w:rsid w:val="00D05DA8"/>
    <w:rsid w:val="00D07FB7"/>
    <w:rsid w:val="00D1547A"/>
    <w:rsid w:val="00D15D70"/>
    <w:rsid w:val="00D2459E"/>
    <w:rsid w:val="00D2683C"/>
    <w:rsid w:val="00D30627"/>
    <w:rsid w:val="00D322B1"/>
    <w:rsid w:val="00D338CC"/>
    <w:rsid w:val="00D34168"/>
    <w:rsid w:val="00D36CA7"/>
    <w:rsid w:val="00D4083B"/>
    <w:rsid w:val="00D41BD6"/>
    <w:rsid w:val="00D43DDB"/>
    <w:rsid w:val="00D527A3"/>
    <w:rsid w:val="00D5650F"/>
    <w:rsid w:val="00D57DC4"/>
    <w:rsid w:val="00D6093E"/>
    <w:rsid w:val="00D632D8"/>
    <w:rsid w:val="00D65FB5"/>
    <w:rsid w:val="00D667DE"/>
    <w:rsid w:val="00D701DC"/>
    <w:rsid w:val="00D7617A"/>
    <w:rsid w:val="00D77A2C"/>
    <w:rsid w:val="00D8001E"/>
    <w:rsid w:val="00D81271"/>
    <w:rsid w:val="00D84BC1"/>
    <w:rsid w:val="00D871F5"/>
    <w:rsid w:val="00DA2371"/>
    <w:rsid w:val="00DA4BF4"/>
    <w:rsid w:val="00DA6AE5"/>
    <w:rsid w:val="00DB229F"/>
    <w:rsid w:val="00DB509F"/>
    <w:rsid w:val="00DC445C"/>
    <w:rsid w:val="00DD2B7C"/>
    <w:rsid w:val="00DD495E"/>
    <w:rsid w:val="00DD4AA2"/>
    <w:rsid w:val="00DD7D09"/>
    <w:rsid w:val="00DE2436"/>
    <w:rsid w:val="00DE6040"/>
    <w:rsid w:val="00DF249A"/>
    <w:rsid w:val="00DF2DC8"/>
    <w:rsid w:val="00DF3383"/>
    <w:rsid w:val="00DF5911"/>
    <w:rsid w:val="00DF66F7"/>
    <w:rsid w:val="00DF742E"/>
    <w:rsid w:val="00E016DB"/>
    <w:rsid w:val="00E02A0A"/>
    <w:rsid w:val="00E03F79"/>
    <w:rsid w:val="00E06FB8"/>
    <w:rsid w:val="00E2055C"/>
    <w:rsid w:val="00E21909"/>
    <w:rsid w:val="00E2523A"/>
    <w:rsid w:val="00E27C46"/>
    <w:rsid w:val="00E31F92"/>
    <w:rsid w:val="00E32077"/>
    <w:rsid w:val="00E33CD4"/>
    <w:rsid w:val="00E36C82"/>
    <w:rsid w:val="00E40B21"/>
    <w:rsid w:val="00E44E0B"/>
    <w:rsid w:val="00E46010"/>
    <w:rsid w:val="00E4787A"/>
    <w:rsid w:val="00E5067D"/>
    <w:rsid w:val="00E51E0B"/>
    <w:rsid w:val="00E5349C"/>
    <w:rsid w:val="00E61A90"/>
    <w:rsid w:val="00E647C3"/>
    <w:rsid w:val="00E676F9"/>
    <w:rsid w:val="00E70E30"/>
    <w:rsid w:val="00E70E96"/>
    <w:rsid w:val="00E71107"/>
    <w:rsid w:val="00E83881"/>
    <w:rsid w:val="00E86F32"/>
    <w:rsid w:val="00E912E5"/>
    <w:rsid w:val="00E91300"/>
    <w:rsid w:val="00E9179B"/>
    <w:rsid w:val="00E9594A"/>
    <w:rsid w:val="00E95E23"/>
    <w:rsid w:val="00E9758A"/>
    <w:rsid w:val="00EA0EA2"/>
    <w:rsid w:val="00EA39FE"/>
    <w:rsid w:val="00EA564F"/>
    <w:rsid w:val="00EA5F14"/>
    <w:rsid w:val="00EA7263"/>
    <w:rsid w:val="00EB06E4"/>
    <w:rsid w:val="00EB6BE3"/>
    <w:rsid w:val="00EC031D"/>
    <w:rsid w:val="00EC0A9D"/>
    <w:rsid w:val="00EC2098"/>
    <w:rsid w:val="00EC5F9B"/>
    <w:rsid w:val="00ED570D"/>
    <w:rsid w:val="00ED65AC"/>
    <w:rsid w:val="00ED7B2B"/>
    <w:rsid w:val="00EE3B8B"/>
    <w:rsid w:val="00EE52BD"/>
    <w:rsid w:val="00EE6CB4"/>
    <w:rsid w:val="00EF103F"/>
    <w:rsid w:val="00EF293C"/>
    <w:rsid w:val="00EF3399"/>
    <w:rsid w:val="00EF34A0"/>
    <w:rsid w:val="00EF4231"/>
    <w:rsid w:val="00EF4771"/>
    <w:rsid w:val="00EF4997"/>
    <w:rsid w:val="00EF5514"/>
    <w:rsid w:val="00EF62CC"/>
    <w:rsid w:val="00F01387"/>
    <w:rsid w:val="00F02CCC"/>
    <w:rsid w:val="00F10368"/>
    <w:rsid w:val="00F11CC5"/>
    <w:rsid w:val="00F12318"/>
    <w:rsid w:val="00F14A98"/>
    <w:rsid w:val="00F162B0"/>
    <w:rsid w:val="00F16CD1"/>
    <w:rsid w:val="00F2490F"/>
    <w:rsid w:val="00F25042"/>
    <w:rsid w:val="00F32F4B"/>
    <w:rsid w:val="00F34167"/>
    <w:rsid w:val="00F34603"/>
    <w:rsid w:val="00F36A6A"/>
    <w:rsid w:val="00F41B1F"/>
    <w:rsid w:val="00F42238"/>
    <w:rsid w:val="00F46C18"/>
    <w:rsid w:val="00F52A4B"/>
    <w:rsid w:val="00F52B6D"/>
    <w:rsid w:val="00F54A06"/>
    <w:rsid w:val="00F56CF8"/>
    <w:rsid w:val="00F572AD"/>
    <w:rsid w:val="00F62F71"/>
    <w:rsid w:val="00F65E09"/>
    <w:rsid w:val="00F72CEE"/>
    <w:rsid w:val="00F72EF9"/>
    <w:rsid w:val="00F73851"/>
    <w:rsid w:val="00F75EAF"/>
    <w:rsid w:val="00F81F68"/>
    <w:rsid w:val="00F82AD0"/>
    <w:rsid w:val="00F832E6"/>
    <w:rsid w:val="00F852C2"/>
    <w:rsid w:val="00F85D02"/>
    <w:rsid w:val="00F8632A"/>
    <w:rsid w:val="00F8711F"/>
    <w:rsid w:val="00F90FD1"/>
    <w:rsid w:val="00F9145E"/>
    <w:rsid w:val="00F92754"/>
    <w:rsid w:val="00F93BB7"/>
    <w:rsid w:val="00F96BAA"/>
    <w:rsid w:val="00FA4269"/>
    <w:rsid w:val="00FA7D76"/>
    <w:rsid w:val="00FB68F8"/>
    <w:rsid w:val="00FC0988"/>
    <w:rsid w:val="00FC17D8"/>
    <w:rsid w:val="00FC3014"/>
    <w:rsid w:val="00FC303A"/>
    <w:rsid w:val="00FC30E6"/>
    <w:rsid w:val="00FC5F7C"/>
    <w:rsid w:val="00FD0128"/>
    <w:rsid w:val="00FD4C54"/>
    <w:rsid w:val="00FE2E03"/>
    <w:rsid w:val="00FE2F96"/>
    <w:rsid w:val="00FE4792"/>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E3C7A"/>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 w:type="character" w:styleId="Mentionnonrsolue">
    <w:name w:val="Unresolved Mention"/>
    <w:basedOn w:val="Policepardfaut"/>
    <w:uiPriority w:val="99"/>
    <w:semiHidden/>
    <w:unhideWhenUsed/>
    <w:rsid w:val="007C48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49306134">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958530699">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vnrepository.com/repos/centr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FC875-8557-47DF-B550-EB7478ED9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5</Pages>
  <Words>849</Words>
  <Characters>4672</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Salim SEBIH</cp:lastModifiedBy>
  <cp:revision>38</cp:revision>
  <dcterms:created xsi:type="dcterms:W3CDTF">2021-12-28T18:22:00Z</dcterms:created>
  <dcterms:modified xsi:type="dcterms:W3CDTF">2022-05-23T16:57:00Z</dcterms:modified>
</cp:coreProperties>
</file>