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ZenithRx Pharmacy Management System (PMS) — Enterprise Client Operations Manual &amp; Full Capacity User Guide</w:t>
      </w:r>
    </w:p>
    <w:p>
      <w:pPr>
        <w:ind w:left="284"/>
        <w:jc w:val="both"/>
        <w:spacing w:lineRule="auto"/>
      </w:pPr>
      <w:r>
        <w:rPr>
          <w:b/>
        </w:rPr>
        <w:t xml:space="preserve">Document Classification:</w:t>
      </w:r>
      <w:r>
        <w:rPr/>
        <w:t xml:space="preserve"> Official Masterclass Client User Manual &amp; Operational Standard (SOP) </w:t>
      </w:r>
      <w:r>
        <w:rPr>
          <w:b/>
        </w:rPr>
        <w:t xml:space="preserve">Target Audience:</w:t>
      </w:r>
      <w:r>
        <w:rPr/>
        <w:t xml:space="preserve"> Pharmacy Staff (Supervising Pharmacists, Dispensing Technicians, POS Cashiers, Store Managers, Finance &amp; Claims Officers, Intern Pharmacists), Tech Company Onboarding Specialists, Support Engineers </w:t>
      </w:r>
      <w:r>
        <w:rPr>
          <w:b/>
        </w:rPr>
        <w:t xml:space="preserve">System Version:</w:t>
      </w:r>
      <w:r>
        <w:rPr/>
        <w:t xml:space="preserve"> ZenithRx Enterprise v3.2 </w:t>
      </w:r>
      <w:r>
        <w:rPr>
          <w:b/>
        </w:rPr>
        <w:t xml:space="preserve">Regulatory Alignment:</w:t>
      </w:r>
      <w:r>
        <w:rPr/>
        <w:t xml:space="preserve"> Uganda National Drug Authority (NDA) &amp; Pharmacy Society of Uganda (PSU) </w:t>
      </w:r>
      <w:r>
        <w:rPr>
          <w:b/>
        </w:rPr>
        <w:t xml:space="preserve">Primary Jurisdiction &amp; Currency:</w:t>
      </w:r>
      <w:r>
        <w:rPr/>
        <w:t xml:space="preserve"> East Africa (UGX — Ugandan Shillings) &amp; Multi-Currency Ready</w:t>
      </w:r>
    </w:p>
    <w:p>
      <w:pPr>
        <w:pStyle w:val="Heading1"/>
        <w:spacing w:lineRule="auto"/>
      </w:pPr>
      <w:r>
        <w:rPr/>
        <w:t xml:space="preserve">Master Table of Contents</w:t>
      </w:r>
    </w:p>
    <w:p>
      <w:pPr>
        <w:numPr>
          <w:ilvl w:val="0"/>
          <w:numId w:val="1"/>
        </w:numPr>
        <w:spacing w:lineRule="auto"/>
      </w:pPr>
      <w:hyperlink r:id="rId5">
        <w:r>
          <w:rPr>
            <w:rStyle w:val="Hyperlink"/>
          </w:rPr>
          <w:t xml:space="preserve">System Vision &amp; Operational Foundations</w:t>
        </w:r>
      </w:hyperlink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User Personas, Roles &amp; Healthcare Access Matrix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Interface Architecture &amp; Global Controls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Clinical &amp; Patient Care Suite</w:t>
        </w:r>
      </w:hyperlink>
    </w:p>
    <w:p>
      <w:pPr>
        <w:numPr>
          <w:ilvl w:val="1"/>
          <w:numId w:val="2"/>
        </w:numPr>
        <w:spacing w:lineRule="auto"/>
      </w:pPr>
      <w:hyperlink r:id="rId9">
        <w:r>
          <w:rPr>
            <w:rStyle w:val="Hyperlink"/>
          </w:rPr>
          <w:t xml:space="preserve">4.1 Prescription Processing &amp; Gemini AI Multimodal Digitizer</w:t>
        </w:r>
      </w:hyperlink>
    </w:p>
    <w:p>
      <w:pPr>
        <w:numPr>
          <w:ilvl w:val="1"/>
          <w:numId w:val="2"/>
        </w:numPr>
        <w:spacing w:lineRule="auto"/>
      </w:pPr>
      <w:hyperlink r:id="rId10">
        <w:r>
          <w:rPr>
            <w:rStyle w:val="Hyperlink"/>
          </w:rPr>
          <w:t xml:space="preserve">4.2 Quantum RxAI Patient Counseling Assistant</w:t>
        </w:r>
      </w:hyperlink>
    </w:p>
    <w:p>
      <w:pPr>
        <w:numPr>
          <w:ilvl w:val="1"/>
          <w:numId w:val="2"/>
        </w:numPr>
        <w:spacing w:lineRule="auto"/>
      </w:pPr>
      <w:hyperlink r:id="rId11">
        <w:r>
          <w:rPr>
            <w:rStyle w:val="Hyperlink"/>
          </w:rPr>
          <w:t xml:space="preserve">4.3 Patient Directory &amp; WhatsApp Chronic Refill Gateway</w:t>
        </w:r>
      </w:hyperlink>
    </w:p>
    <w:p>
      <w:pPr>
        <w:numPr>
          <w:ilvl w:val="1"/>
          <w:numId w:val="2"/>
        </w:numPr>
        <w:spacing w:lineRule="auto"/>
      </w:pPr>
      <w:hyperlink r:id="rId12">
        <w:r>
          <w:rPr>
            <w:rStyle w:val="Hyperlink"/>
          </w:rPr>
          <w:t xml:space="preserve">4.4 FEFO Expiry Risk Triage &amp; Early Warning Matrix</w:t>
        </w:r>
      </w:hyperlink>
    </w:p>
    <w:p>
      <w:pPr>
        <w:numPr>
          <w:ilvl w:val="1"/>
          <w:numId w:val="2"/>
        </w:numPr>
        <w:spacing w:lineRule="auto"/>
      </w:pPr>
      <w:hyperlink r:id="rId13">
        <w:r>
          <w:rPr>
            <w:rStyle w:val="Hyperlink"/>
          </w:rPr>
          <w:t xml:space="preserve">4.5 Uganda NDA Licensed Premises &amp; Pharmacist Registry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Point of Sale (POS) &amp; Financial Operations Suite</w:t>
        </w:r>
      </w:hyperlink>
    </w:p>
    <w:p>
      <w:pPr>
        <w:numPr>
          <w:ilvl w:val="1"/>
          <w:numId w:val="3"/>
        </w:numPr>
        <w:spacing w:lineRule="auto"/>
      </w:pPr>
      <w:hyperlink r:id="rId15">
        <w:r>
          <w:rPr>
            <w:rStyle w:val="Hyperlink"/>
          </w:rPr>
          <w:t xml:space="preserve">5.1 Retail Counter POS Terminal &amp; Barcode Scanning</w:t>
        </w:r>
      </w:hyperlink>
    </w:p>
    <w:p>
      <w:pPr>
        <w:numPr>
          <w:ilvl w:val="1"/>
          <w:numId w:val="3"/>
        </w:numPr>
        <w:spacing w:lineRule="auto"/>
      </w:pPr>
      <w:hyperlink r:id="rId16">
        <w:r>
          <w:rPr>
            <w:rStyle w:val="Hyperlink"/>
          </w:rPr>
          <w:t xml:space="preserve">5.2 Multi-Channel Split Payment Orchestration</w:t>
        </w:r>
      </w:hyperlink>
    </w:p>
    <w:p>
      <w:pPr>
        <w:numPr>
          <w:ilvl w:val="1"/>
          <w:numId w:val="3"/>
        </w:numPr>
        <w:spacing w:lineRule="auto"/>
      </w:pPr>
      <w:hyperlink r:id="rId17">
        <w:r>
          <w:rPr>
            <w:rStyle w:val="Hyperlink"/>
          </w:rPr>
          <w:t xml:space="preserve">5.3 Financial Ledger, Settlement Statements &amp; Supervisor Voids/Refunds</w:t>
        </w:r>
      </w:hyperlink>
    </w:p>
    <w:p>
      <w:pPr>
        <w:numPr>
          <w:ilvl w:val="1"/>
          <w:numId w:val="3"/>
        </w:numPr>
        <w:spacing w:lineRule="auto"/>
      </w:pPr>
      <w:hyperlink r:id="rId18">
        <w:r>
          <w:rPr>
            <w:rStyle w:val="Hyperlink"/>
          </w:rPr>
          <w:t xml:space="preserve">5.4 80mm Thermal Receipt Printing Subsystem</w:t>
        </w:r>
      </w:hyperlink>
    </w:p>
    <w:p>
      <w:pPr>
        <w:numPr>
          <w:ilvl w:val="1"/>
          <w:numId w:val="3"/>
        </w:numPr>
        <w:spacing w:lineRule="auto"/>
      </w:pPr>
      <w:hyperlink r:id="rId19">
        <w:r>
          <w:rPr>
            <w:rStyle w:val="Hyperlink"/>
          </w:rPr>
          <w:t xml:space="preserve">5.5 Shift Closing &amp; Cash-Up Drawer Reconciliation</w:t>
        </w:r>
      </w:hyperlink>
    </w:p>
    <w:p>
      <w:pPr>
        <w:numPr>
          <w:ilvl w:val="0"/>
          <w:numId w:val="1"/>
        </w:numPr>
        <w:spacing w:lineRule="auto"/>
      </w:pPr>
      <w:hyperlink r:id="rId20">
        <w:r>
          <w:rPr>
            <w:rStyle w:val="Hyperlink"/>
          </w:rPr>
          <w:t xml:space="preserve">Inventory &amp; Supply Chain Management Suite</w:t>
        </w:r>
      </w:hyperlink>
    </w:p>
    <w:p>
      <w:pPr>
        <w:numPr>
          <w:ilvl w:val="1"/>
          <w:numId w:val="4"/>
        </w:numPr>
        <w:spacing w:lineRule="auto"/>
      </w:pPr>
      <w:hyperlink r:id="rId21">
        <w:r>
          <w:rPr>
            <w:rStyle w:val="Hyperlink"/>
          </w:rPr>
          <w:t xml:space="preserve">6.1 FEFO Stock Catalog &amp; Batch Management</w:t>
        </w:r>
      </w:hyperlink>
    </w:p>
    <w:p>
      <w:pPr>
        <w:numPr>
          <w:ilvl w:val="1"/>
          <w:numId w:val="4"/>
        </w:numPr>
        <w:spacing w:lineRule="auto"/>
      </w:pPr>
      <w:hyperlink r:id="rId22">
        <w:r>
          <w:rPr>
            <w:rStyle w:val="Hyperlink"/>
          </w:rPr>
          <w:t xml:space="preserve">6.2 Automated Reordering Engine &amp; Supplier PO Generator</w:t>
        </w:r>
      </w:hyperlink>
    </w:p>
    <w:p>
      <w:pPr>
        <w:numPr>
          <w:ilvl w:val="1"/>
          <w:numId w:val="4"/>
        </w:numPr>
        <w:spacing w:lineRule="auto"/>
      </w:pPr>
      <w:hyperlink r:id="rId23">
        <w:r>
          <w:rPr>
            <w:rStyle w:val="Hyperlink"/>
          </w:rPr>
          <w:t xml:space="preserve">6.3 Stock Inward Intake, Adjustments &amp; Write-Off Auditing</w:t>
        </w:r>
      </w:hyperlink>
    </w:p>
    <w:p>
      <w:pPr>
        <w:numPr>
          <w:ilvl w:val="0"/>
          <w:numId w:val="1"/>
        </w:numPr>
        <w:spacing w:lineRule="auto"/>
      </w:pPr>
      <w:hyperlink r:id="rId24">
        <w:r>
          <w:rPr>
            <w:rStyle w:val="Hyperlink"/>
          </w:rPr>
          <w:t xml:space="preserve">Insurance Schemes &amp; Third-Party Claims Suite</w:t>
        </w:r>
      </w:hyperlink>
    </w:p>
    <w:p>
      <w:pPr>
        <w:numPr>
          <w:ilvl w:val="1"/>
          <w:numId w:val="5"/>
        </w:numPr>
        <w:spacing w:lineRule="auto"/>
      </w:pPr>
      <w:hyperlink r:id="rId25">
        <w:r>
          <w:rPr>
            <w:rStyle w:val="Hyperlink"/>
          </w:rPr>
          <w:t xml:space="preserve">7.1 Insurer Configuration &amp; Co-Pay Split Ratios</w:t>
        </w:r>
      </w:hyperlink>
    </w:p>
    <w:p>
      <w:pPr>
        <w:numPr>
          <w:ilvl w:val="1"/>
          <w:numId w:val="5"/>
        </w:numPr>
        <w:spacing w:lineRule="auto"/>
      </w:pPr>
      <w:hyperlink r:id="rId26">
        <w:r>
          <w:rPr>
            <w:rStyle w:val="Hyperlink"/>
          </w:rPr>
          <w:t xml:space="preserve">7.2 Claim Submission, Pre-Auth Verification &amp; Remittance Settlement</w:t>
        </w:r>
      </w:hyperlink>
    </w:p>
    <w:p>
      <w:pPr>
        <w:numPr>
          <w:ilvl w:val="0"/>
          <w:numId w:val="1"/>
        </w:numPr>
        <w:spacing w:lineRule="auto"/>
      </w:pPr>
      <w:hyperlink r:id="rId27">
        <w:r>
          <w:rPr>
            <w:rStyle w:val="Hyperlink"/>
          </w:rPr>
          <w:t xml:space="preserve">Analytics, Financial Intelligence &amp; Data Portability</w:t>
        </w:r>
      </w:hyperlink>
    </w:p>
    <w:p>
      <w:pPr>
        <w:numPr>
          <w:ilvl w:val="1"/>
          <w:numId w:val="6"/>
        </w:numPr>
        <w:spacing w:lineRule="auto"/>
      </w:pPr>
      <w:hyperlink r:id="rId28">
        <w:r>
          <w:rPr>
            <w:rStyle w:val="Hyperlink"/>
          </w:rPr>
          <w:t xml:space="preserve">8.1 Real-Time Revenue, Profit Margins &amp; COGS Intelligence</w:t>
        </w:r>
      </w:hyperlink>
    </w:p>
    <w:p>
      <w:pPr>
        <w:numPr>
          <w:ilvl w:val="1"/>
          <w:numId w:val="6"/>
        </w:numPr>
        <w:spacing w:lineRule="auto"/>
      </w:pPr>
      <w:hyperlink r:id="rId29">
        <w:r>
          <w:rPr>
            <w:rStyle w:val="Hyperlink"/>
          </w:rPr>
          <w:t xml:space="preserve">8.2 URA 18% VAT Tax Reports &amp; Top-Selling Formularies</w:t>
        </w:r>
      </w:hyperlink>
    </w:p>
    <w:p>
      <w:pPr>
        <w:numPr>
          <w:ilvl w:val="1"/>
          <w:numId w:val="6"/>
        </w:numPr>
        <w:spacing w:lineRule="auto"/>
      </w:pPr>
      <w:hyperlink r:id="rId30">
        <w:r>
          <w:rPr>
            <w:rStyle w:val="Hyperlink"/>
          </w:rPr>
          <w:t xml:space="preserve">8.3 Secure Async Data Export Engine &amp; Cloudflare R2 Archive</w:t>
        </w:r>
      </w:hyperlink>
    </w:p>
    <w:p>
      <w:pPr>
        <w:numPr>
          <w:ilvl w:val="0"/>
          <w:numId w:val="1"/>
        </w:numPr>
        <w:spacing w:lineRule="auto"/>
      </w:pPr>
      <w:hyperlink r:id="rId31">
        <w:r>
          <w:rPr>
            <w:rStyle w:val="Hyperlink"/>
          </w:rPr>
          <w:t xml:space="preserve">Pharmacy Feedback Desk &amp; Offline Resilience</w:t>
        </w:r>
      </w:hyperlink>
    </w:p>
    <w:p>
      <w:pPr>
        <w:numPr>
          <w:ilvl w:val="1"/>
          <w:numId w:val="7"/>
        </w:numPr>
        <w:spacing w:lineRule="auto"/>
      </w:pPr>
      <w:hyperlink r:id="rId32">
        <w:r>
          <w:rPr>
            <w:rStyle w:val="Hyperlink"/>
          </w:rPr>
          <w:t xml:space="preserve">9.1 In-App Pharmacy Support Ticket Desk</w:t>
        </w:r>
      </w:hyperlink>
    </w:p>
    <w:p>
      <w:pPr>
        <w:numPr>
          <w:ilvl w:val="1"/>
          <w:numId w:val="7"/>
        </w:numPr>
        <w:spacing w:lineRule="auto"/>
      </w:pPr>
      <w:hyperlink r:id="rId33">
        <w:r>
          <w:rPr>
            <w:rStyle w:val="Hyperlink"/>
          </w:rPr>
          <w:t xml:space="preserve">9.2 POS Graceful Degradation (Offline Mode)</w:t>
        </w:r>
      </w:hyperlink>
    </w:p>
    <w:p>
      <w:pPr>
        <w:numPr>
          <w:ilvl w:val="0"/>
          <w:numId w:val="1"/>
        </w:numPr>
        <w:spacing w:lineRule="auto"/>
      </w:pPr>
      <w:hyperlink r:id="rId34">
        <w:r>
          <w:rPr>
            <w:rStyle w:val="Hyperlink"/>
          </w:rPr>
          <w:t xml:space="preserve">Comprehensive Daily Operational Checklist for Pharmacy Staff</w:t>
        </w:r>
      </w:hyperlink>
    </w:p>
    <w:p>
      <w:pPr>
        <w:numPr>
          <w:ilvl w:val="0"/>
          <w:numId w:val="1"/>
        </w:numPr>
        <w:spacing w:lineRule="auto"/>
      </w:pPr>
      <w:hyperlink r:id="rId35">
        <w:r>
          <w:rPr>
            <w:rStyle w:val="Hyperlink"/>
          </w:rPr>
          <w:t xml:space="preserve">Role-Based Quick-Reference Action Guides (Cheat Sheets)</w:t>
        </w:r>
      </w:hyperlink>
    </w:p>
    <w:p>
      <w:pPr>
        <w:pStyle w:val="Heading1"/>
        <w:spacing w:lineRule="auto"/>
      </w:pPr>
      <w:r>
        <w:rPr/>
        <w:t xml:space="preserve">1. System Vision &amp; Operational Foundations</w:t>
      </w:r>
    </w:p>
    <w:p>
      <w:pPr>
        <w:spacing w:lineRule="auto"/>
      </w:pPr>
      <w:r>
        <w:rPr/>
        <w:t xml:space="preserve">ZenithRx is an enterprise-grade Pharmacy Management System built to unify: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Clinical Safety:</w:t>
      </w:r>
      <w:r>
        <w:rPr/>
        <w:t xml:space="preserve"> Eliminating prescription errors with automatic allergy contraindication checks, drug-drug interaction alerts, and multimodal AI handwriting transcription.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First-Expired, First-Out (FEFO) Zero-Waste Control:</w:t>
      </w:r>
      <w:r>
        <w:rPr/>
        <w:t xml:space="preserve"> Preserving pharmacy capital by ensuring older drug batches are dispensed first and applying automated markdown discounts to near-expiry stock.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Omnichannel Revenue Processing:</w:t>
      </w:r>
      <w:r>
        <w:rPr/>
        <w:t xml:space="preserve"> Fast barcode checkout supporting Cash, MTN Mobile Money, Airtel Money, M-Pesa, Visa/Mastercard, Third-Party Insurance co-pays, and digital WhatsApp payment invoice links.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Patient Adherence &amp; Chronic Care:</w:t>
      </w:r>
      <w:r>
        <w:rPr/>
        <w:t xml:space="preserve"> Automated WhatsApp refill reminders for hypertension, diabetes, and asthma patients.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Regulatory Rigor:</w:t>
      </w:r>
      <w:r>
        <w:rPr/>
        <w:t xml:space="preserve"> Direct integration with the </w:t>
      </w:r>
      <w:r>
        <w:rPr>
          <w:b/>
        </w:rPr>
        <w:t xml:space="preserve">Uganda National Drug Authority (NDA)</w:t>
      </w:r>
      <w:r>
        <w:rPr/>
        <w:t xml:space="preserve"> and </w:t>
      </w:r>
      <w:r>
        <w:rPr>
          <w:b/>
        </w:rPr>
        <w:t xml:space="preserve">Pharmacy Society of Uganda (PSU)</w:t>
      </w:r>
      <w:r>
        <w:rPr/>
        <w:t xml:space="preserve"> regulatory frameworks.</w:t>
      </w:r>
    </w:p>
    <w:p>
      <w:pPr>
        <w:pStyle w:val="Heading1"/>
        <w:spacing w:lineRule="auto"/>
      </w:pPr>
      <w:r>
        <w:rPr/>
        <w:t xml:space="preserve">2. User Personas, Roles &amp; Healthcare Access Matrix</w:t>
      </w:r>
    </w:p>
    <w:p>
      <w:pPr>
        <w:spacing w:lineRule="auto"/>
      </w:pPr>
      <w:r>
        <w:rPr/>
        <w:t xml:space="preserve">Staff accounts operate under strict Role-Based Access Control (RBAC):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┌──────────────────────────────────────────────────────────────────────────────────────────┐ │                            ZENITHRX HEALTHCARE ROLE MATRIX                               │ ├──────────────────────────┬─────┬───────────┬──────────────┬────────┬────────┬──────┬─────┤ │ User Role Rank           │ POS │ Inventory │ Prescription │ PO App │ Report │ Ins. │ AI  │ ├──────────────────────────┼─────┼───────────┼──────────────┼────────┼────────┼──────┼─────┤ │ Supervising Pharmacist   │  ✅ │     ✅    │      ✅      │   ✅   │   ✅   │  ✅  │  ✅ │ │ Assistant Pharmacist     │  ✅ │     ✅    │      ✅      │   ❌   │   ✅   │  ✅  │  ✅ │ │ Pharmacy Technician      │  ✅ │     ✅    │      ✅      │   ❌   │   ❌   │  ❌  │  ✅ │ │ POS Cashier / Dispenser  │  ✅ │     ❌    │      ❌      │   ❌   │   ❌   │  ❌  │  ❌ │ │ Store &amp; Inventory Manager│  ❌ │     ✅    │      ❌      │   ✅   │   ✅   │  ❌  │  ❌ │ │ Finance &amp; Claims Officer │  ❌ │     ❌    │      ❌      │   ❌   │   ✅   │  ✅  │  ❌ │ │ Intern Pharmacist        │  ✅ │     ✅    │  ✅ (Superv) │   ❌   │   ❌   │  ❌  │  ✅ │ └──────────────────────────┴─────┴───────────┴──────────────┴────────┴────────┴──────┴─────┘ </w:t>
      </w:r>
    </w:p>
    <w:p>
      <w:pPr>
        <w:pStyle w:val="Heading1"/>
        <w:spacing w:lineRule="auto"/>
      </w:pPr>
      <w:r>
        <w:rPr/>
        <w:t xml:space="preserve">3. Interface Architecture &amp; Global Controls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 │  [ZenithRx Logo]   [Branch: Mulago Care Pharmacy ▼]   [Search...]   [AI] [Heartbeat]   │ ├───────────────────┬────────────────────────────────────────────────────────────────────┤ │ 📁 CLINICAL &amp; CARE │                                                                    │ │ • Prescription Q  │                     ACTIVE WORKSPACE VIEW                          │ │ • Patient Profiles│                                                                    │ │ • Expiry Triage   │   (Dynamic Workspace: POS Terminal, Prescription Processing,       │ │ • NDA Registry    │    Stock Inventory Grid, Financial Ledger, Insurance Schemes,      │ │                   │    or Real-Time Revenue Analytics)                                 │ │ 💳 POS &amp; BILLING  │                                                                    │ │ • Retail Counter  │                                                                    │ │ • Financial Ledger│                                                                    │ │                   │                                                                    │ │ 📦 INVENTORY      │                                                                    │ │ • Stock Inventory │                                                                    │ │ • Auto Reordering │                                                                    │ │                   │                                                                    │ │ 🛡️ COMPLIANCE     │                                                                    │ │ • Insurance Claims│                                                                    │ │ • Sales Reports   │                                                                    │ │ • Support Desk    │                                                                    │ └───────────────────┴────────────────────────────────────────────────────────────────────┘ </w:t>
      </w:r>
    </w:p>
    <w:p>
      <w:pPr>
        <w:pStyle w:val="Heading1"/>
        <w:spacing w:lineRule="auto"/>
      </w:pPr>
      <w:r>
        <w:rPr/>
        <w:t xml:space="preserve">4. Clinical &amp; Patient Care Suite</w:t>
      </w:r>
    </w:p>
    <w:p>
      <w:pPr>
        <w:pStyle w:val="Heading2"/>
        <w:spacing w:lineRule="auto"/>
      </w:pPr>
      <w:r>
        <w:rPr/>
        <w:t xml:space="preserve">4.1 Prescription Processing &amp; Gemini AI Multimodal Digitizer</w:t>
      </w:r>
    </w:p>
    <w:p>
      <w:pPr>
        <w:spacing w:lineRule="auto"/>
      </w:pPr>
      <w:r>
        <w:rPr>
          <w:b/>
        </w:rPr>
        <w:t xml:space="preserve">Navigation:</w:t>
      </w:r>
      <w:r>
        <w:rPr/>
        <w:t xml:space="preserve"> Sidebar ➔ </w:t>
      </w:r>
      <w:r>
        <w:rPr/>
        <w:t xml:space="preserve">Clinical &amp; Patient Care</w:t>
      </w:r>
      <w:r>
        <w:rPr/>
        <w:t xml:space="preserve"> ➔ </w:t>
      </w:r>
      <w:r>
        <w:rPr/>
        <w:t xml:space="preserve">Prescription Queue</w:t>
      </w:r>
      <w:r>
        <w:rPr/>
        <w:t xml:space="preserve"> (</w:t>
      </w:r>
      <w:r>
        <w:rPr/>
        <w:t xml:space="preserve">PrescriptionProcessing.tsx</w:t>
      </w:r>
      <w:r>
        <w:rPr/>
        <w:t xml:space="preserve">)</w:t>
      </w:r>
    </w:p>
    <w:p>
      <w:pPr>
        <w:pStyle w:val="Heading3"/>
        <w:spacing w:lineRule="auto"/>
      </w:pPr>
      <w:r>
        <w:rPr/>
        <w:t xml:space="preserve">Purpose:</w:t>
      </w:r>
    </w:p>
    <w:p>
      <w:pPr>
        <w:spacing w:lineRule="auto"/>
      </w:pPr>
      <w:r>
        <w:rPr/>
        <w:t xml:space="preserve">Manages doctor prescriptions entering the pharmacy, digitizes unstructured handwriting using </w:t>
      </w:r>
      <w:r>
        <w:rPr>
          <w:b/>
        </w:rPr>
        <w:t xml:space="preserve">Google Gemini Multimodal AI</w:t>
      </w:r>
      <w:r>
        <w:rPr/>
        <w:t xml:space="preserve">, detects clinical contraindications, and performs stock-aware FEFO dispensing.</w:t>
      </w:r>
    </w:p>
    <w:p>
      <w:pPr>
        <w:spacing w:lineRule="auto"/>
      </w:pPr>
      <w:r>
        <w:rPr>
          <w:rFonts w:ascii="Courier" w:hAnsi="Courier"/>
        </w:rPr>
        <w:t xml:space="preserve">                      PRESCRIPTION PROCESSING PIPELINE                      ┌───────────────────────┐      ┌─────────────────────────┐      ┌─────────────────────────┐ │ 1. Upload Rx Document │ ───► │ 2. Gemini AI Parsing    │ ───► │ 3. Clinical Safety Check│ │ Photo, PDF, scan      │      │ Patient, Doctor, Regimen│      │ Allergies, Interactions │ └───────────────────────┘      └─────────────────────────┘      └─────────────────────────┘                                                                              │                                                                              ▼ ┌───────────────────────┐      ┌─────────────────────────┐      ┌─────────────────────────┐ │ 6. Thermal Label Print│ ◄─── │ 5. Complete Dispensing  │ ◄─── │ 4. Stock Availability   │ │ 80mm Patient Leaflet  │      │ Deduct FEFO Inventory   │      │ Check Shortages/Batch   │ └───────────────────────┘      └─────────────────────────┘      └─────────────────────────┘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Complete Step-by-Step SOP:</w:t>
      </w:r>
    </w:p>
    <w:p>
      <w:pPr>
        <w:pStyle w:val="Heading4"/>
        <w:spacing w:lineRule="auto"/>
      </w:pPr>
      <w:r>
        <w:rPr/>
        <w:t xml:space="preserve">Step 1: Uploading a Prescription Document</w:t>
      </w:r>
    </w:p>
    <w:p>
      <w:pPr>
        <w:numPr>
          <w:ilvl w:val="0"/>
          <w:numId w:val="9"/>
        </w:numPr>
        <w:spacing w:lineRule="auto"/>
      </w:pPr>
      <w:r>
        <w:rPr/>
        <w:t xml:space="preserve">Click the blue </w:t>
      </w:r>
      <w:r>
        <w:rPr/>
        <w:t xml:space="preserve">+ New Prescription</w:t>
      </w:r>
      <w:r>
        <w:rPr/>
        <w:t xml:space="preserve"> button.</w:t>
      </w:r>
    </w:p>
    <w:p>
      <w:pPr>
        <w:numPr>
          <w:ilvl w:val="0"/>
          <w:numId w:val="9"/>
        </w:numPr>
        <w:spacing w:lineRule="auto"/>
      </w:pPr>
      <w:r>
        <w:rPr/>
        <w:t xml:space="preserve">Drag and drop the physical prescription scan/photo (PNG, JPG, PDF) into the upload dropzone.</w:t>
      </w:r>
    </w:p>
    <w:p>
      <w:pPr>
        <w:numPr>
          <w:ilvl w:val="0"/>
          <w:numId w:val="9"/>
        </w:numPr>
        <w:spacing w:lineRule="auto"/>
      </w:pPr>
      <w:r>
        <w:rPr/>
        <w:t xml:space="preserve">Use the document inspection controls: </w:t>
      </w:r>
    </w:p>
    <w:p>
      <w:pPr>
        <w:numPr>
          <w:ilvl w:val="1"/>
          <w:numId w:val="10"/>
        </w:numPr>
        <w:spacing w:lineRule="auto"/>
      </w:pPr>
      <w:r>
        <w:rPr>
          <w:b/>
        </w:rPr>
        <w:t xml:space="preserve">Zoom In / Zoom Out:</w:t>
      </w:r>
      <w:r>
        <w:rPr/>
        <w:t xml:space="preserve"> Enlarge small physician handwriting.</w:t>
      </w:r>
    </w:p>
    <w:p>
      <w:pPr>
        <w:numPr>
          <w:ilvl w:val="1"/>
          <w:numId w:val="10"/>
        </w:numPr>
        <w:spacing w:lineRule="auto"/>
      </w:pPr>
      <w:r>
        <w:rPr>
          <w:b/>
        </w:rPr>
        <w:t xml:space="preserve">Rotate Image (90°):</w:t>
      </w:r>
      <w:r>
        <w:rPr/>
        <w:t xml:space="preserve"> Re-orient rotated smartphone camera captures.</w:t>
      </w:r>
    </w:p>
    <w:p>
      <w:pPr>
        <w:pStyle w:val="Heading4"/>
        <w:spacing w:lineRule="auto"/>
      </w:pPr>
      <w:r>
        <w:rPr/>
        <w:t xml:space="preserve">Step 2: Executing Gemini AI Handwriting Parsing</w:t>
      </w:r>
    </w:p>
    <w:p>
      <w:pPr>
        <w:numPr>
          <w:ilvl w:val="0"/>
          <w:numId w:val="11"/>
        </w:numPr>
        <w:spacing w:lineRule="auto"/>
      </w:pPr>
      <w:r>
        <w:rPr/>
        <w:t xml:space="preserve">Click </w:t>
      </w:r>
      <w:r>
        <w:rPr/>
        <w:t xml:space="preserve">✨ Extract Prescription with Gemini AI</w:t>
      </w:r>
      <w:r>
        <w:rPr/>
        <w:t xml:space="preserve">.</w:t>
      </w:r>
    </w:p>
    <w:p>
      <w:pPr>
        <w:numPr>
          <w:ilvl w:val="0"/>
          <w:numId w:val="11"/>
        </w:numPr>
        <w:spacing w:lineRule="auto"/>
      </w:pPr>
      <w:r>
        <w:rPr/>
        <w:t xml:space="preserve">The AI reads the image and automatically populates the form: </w:t>
      </w:r>
    </w:p>
    <w:p>
      <w:pPr>
        <w:numPr>
          <w:ilvl w:val="1"/>
          <w:numId w:val="12"/>
        </w:numPr>
        <w:spacing w:lineRule="auto"/>
      </w:pPr>
      <w:r>
        <w:rPr>
          <w:b/>
        </w:rPr>
        <w:t xml:space="preserve">Patient Details:</w:t>
      </w:r>
      <w:r>
        <w:rPr/>
        <w:t xml:space="preserve"> Full Name, Age, Gender, Telephone.</w:t>
      </w:r>
    </w:p>
    <w:p>
      <w:pPr>
        <w:numPr>
          <w:ilvl w:val="1"/>
          <w:numId w:val="12"/>
        </w:numPr>
        <w:spacing w:lineRule="auto"/>
      </w:pPr>
      <w:r>
        <w:rPr>
          <w:b/>
        </w:rPr>
        <w:t xml:space="preserve">Prescriber Details:</w:t>
      </w:r>
      <w:r>
        <w:rPr/>
        <w:t xml:space="preserve"> Doctor Name, Medical Council License No., Hospital/Clinic Name.</w:t>
      </w:r>
    </w:p>
    <w:p>
      <w:pPr>
        <w:numPr>
          <w:ilvl w:val="1"/>
          <w:numId w:val="12"/>
        </w:numPr>
        <w:spacing w:lineRule="auto"/>
      </w:pPr>
      <w:r>
        <w:rPr>
          <w:b/>
        </w:rPr>
        <w:t xml:space="preserve">Medication Items:</w:t>
      </w:r>
      <w:r>
        <w:rPr/>
        <w:t xml:space="preserve"> Drug Name, Strength, Dosage (e.g., </w:t>
      </w:r>
      <w:r>
        <w:rPr/>
        <w:t xml:space="preserve">1 tablet</w:t>
      </w:r>
      <w:r>
        <w:rPr/>
        <w:t xml:space="preserve">), Frequency (e.g., </w:t>
      </w:r>
      <w:r>
        <w:rPr/>
        <w:t xml:space="preserve">BD / Twice Daily</w:t>
      </w:r>
      <w:r>
        <w:rPr/>
        <w:t xml:space="preserve">), Duration (e.g., </w:t>
      </w:r>
      <w:r>
        <w:rPr/>
        <w:t xml:space="preserve">7 days</w:t>
      </w:r>
      <w:r>
        <w:rPr/>
        <w:t xml:space="preserve">), Total Quantity (e.g., </w:t>
      </w:r>
      <w:r>
        <w:rPr/>
        <w:t xml:space="preserve">14 tablets</w:t>
      </w:r>
      <w:r>
        <w:rPr/>
        <w:t xml:space="preserve">).</w:t>
      </w:r>
    </w:p>
    <w:p>
      <w:pPr>
        <w:numPr>
          <w:ilvl w:val="0"/>
          <w:numId w:val="11"/>
        </w:numPr>
        <w:spacing w:lineRule="auto"/>
      </w:pPr>
      <w:r>
        <w:rPr/>
        <w:t xml:space="preserve">If necessary, manually edit or add any additional lines.</w:t>
      </w:r>
    </w:p>
    <w:p>
      <w:pPr>
        <w:numPr>
          <w:ilvl w:val="0"/>
          <w:numId w:val="11"/>
        </w:numPr>
        <w:spacing w:lineRule="auto"/>
      </w:pPr>
      <w:r>
        <w:rPr/>
        <w:t xml:space="preserve">Click </w:t>
      </w:r>
      <w:r>
        <w:rPr/>
        <w:t xml:space="preserve">Save to Clinical Queue</w:t>
      </w:r>
      <w:r>
        <w:rPr/>
        <w:t xml:space="preserve">.</w:t>
      </w:r>
    </w:p>
    <w:p>
      <w:pPr>
        <w:pStyle w:val="Heading4"/>
        <w:spacing w:lineRule="auto"/>
      </w:pPr>
      <w:r>
        <w:rPr/>
        <w:t xml:space="preserve">Step 3: Automated Clinical Interaction &amp; Allergy Safety Check</w:t>
      </w:r>
    </w:p>
    <w:p>
      <w:pPr>
        <w:numPr>
          <w:ilvl w:val="0"/>
          <w:numId w:val="13"/>
        </w:numPr>
        <w:spacing w:lineRule="auto"/>
      </w:pPr>
      <w:r>
        <w:rPr/>
        <w:t xml:space="preserve">Select the prescription from the queue table.</w:t>
      </w:r>
    </w:p>
    <w:p>
      <w:pPr>
        <w:numPr>
          <w:ilvl w:val="0"/>
          <w:numId w:val="13"/>
        </w:numPr>
        <w:spacing w:lineRule="auto"/>
      </w:pPr>
      <w:r>
        <w:rPr/>
        <w:t xml:space="preserve">Click </w:t>
      </w:r>
      <w:r>
        <w:rPr/>
        <w:t xml:space="preserve">🛡️ Run Clinical Interaction Check</w:t>
      </w:r>
      <w:r>
        <w:rPr/>
        <w:t xml:space="preserve">.</w:t>
      </w:r>
    </w:p>
    <w:p>
      <w:pPr>
        <w:numPr>
          <w:ilvl w:val="0"/>
          <w:numId w:val="13"/>
        </w:numPr>
        <w:spacing w:lineRule="auto"/>
      </w:pPr>
      <w:r>
        <w:rPr/>
        <w:t xml:space="preserve">The system scans the patient's recorded allergies and cross-checks all prescribed items for dangerous drug-drug interactions: </w:t>
      </w:r>
    </w:p>
    <w:p>
      <w:pPr>
        <w:numPr>
          <w:ilvl w:val="1"/>
          <w:numId w:val="14"/>
        </w:numPr>
        <w:spacing w:lineRule="auto"/>
      </w:pPr>
      <w:r>
        <w:rPr/>
        <w:t xml:space="preserve">🔴 </w:t>
      </w:r>
      <w:r>
        <w:rPr>
          <w:b/>
        </w:rPr>
        <w:t xml:space="preserve">CRITICAL ALERT:</w:t>
      </w:r>
      <w:r>
        <w:rPr/>
        <w:t xml:space="preserve"> High-risk contraindication (e.g., Penicillin allergy with Amoxicillin). Requires Supervising Pharmacist PIN to override.</w:t>
      </w:r>
    </w:p>
    <w:p>
      <w:pPr>
        <w:numPr>
          <w:ilvl w:val="1"/>
          <w:numId w:val="14"/>
        </w:numPr>
        <w:spacing w:lineRule="auto"/>
      </w:pPr>
      <w:r>
        <w:rPr/>
        <w:t xml:space="preserve">🟡 </w:t>
      </w:r>
      <w:r>
        <w:rPr>
          <w:b/>
        </w:rPr>
        <w:t xml:space="preserve">MODERATE WARNING:</w:t>
      </w:r>
      <w:r>
        <w:rPr/>
        <w:t xml:space="preserve"> Advisory warning (e.g., Ciprofloxacin with Antacids).</w:t>
      </w:r>
    </w:p>
    <w:p>
      <w:pPr>
        <w:numPr>
          <w:ilvl w:val="1"/>
          <w:numId w:val="14"/>
        </w:numPr>
        <w:spacing w:lineRule="auto"/>
      </w:pPr>
      <w:r>
        <w:rPr/>
        <w:t xml:space="preserve">🟢 </w:t>
      </w:r>
      <w:r>
        <w:rPr>
          <w:b/>
        </w:rPr>
        <w:t xml:space="preserve">VERIFIED SAFE:</w:t>
      </w:r>
      <w:r>
        <w:rPr/>
        <w:t xml:space="preserve"> No adverse interactions found.</w:t>
      </w:r>
    </w:p>
    <w:p>
      <w:pPr>
        <w:pStyle w:val="Heading4"/>
        <w:spacing w:lineRule="auto"/>
      </w:pPr>
      <w:r>
        <w:rPr/>
        <w:t xml:space="preserve">Step 4: Stock-Aware Allocation &amp; Dispensing</w:t>
      </w:r>
    </w:p>
    <w:p>
      <w:pPr>
        <w:numPr>
          <w:ilvl w:val="0"/>
          <w:numId w:val="15"/>
        </w:numPr>
        <w:spacing w:lineRule="auto"/>
      </w:pPr>
      <w:r>
        <w:rPr/>
        <w:t xml:space="preserve">The system checks active branch stock for each line item.</w:t>
      </w:r>
    </w:p>
    <w:p>
      <w:pPr>
        <w:numPr>
          <w:ilvl w:val="0"/>
          <w:numId w:val="15"/>
        </w:numPr>
        <w:spacing w:lineRule="auto"/>
      </w:pPr>
      <w:r>
        <w:rPr/>
        <w:t xml:space="preserve">If all items are in stock, click </w:t>
      </w:r>
      <w:r>
        <w:rPr/>
        <w:t xml:space="preserve">Dispense Full Prescription</w:t>
      </w:r>
      <w:r>
        <w:rPr/>
        <w:t xml:space="preserve">.</w:t>
      </w:r>
    </w:p>
    <w:p>
      <w:pPr>
        <w:numPr>
          <w:ilvl w:val="0"/>
          <w:numId w:val="15"/>
        </w:numPr>
        <w:spacing w:lineRule="auto"/>
      </w:pPr>
      <w:r>
        <w:rPr/>
        <w:t xml:space="preserve">If stock is limited, click </w:t>
      </w:r>
      <w:r>
        <w:rPr/>
        <w:t xml:space="preserve">Partial Dispense</w:t>
      </w:r>
      <w:r>
        <w:rPr/>
        <w:t xml:space="preserve"> (the system dispenses available units and tracks the remainder as owed).</w:t>
      </w:r>
    </w:p>
    <w:p>
      <w:pPr>
        <w:numPr>
          <w:ilvl w:val="0"/>
          <w:numId w:val="15"/>
        </w:numPr>
        <w:spacing w:lineRule="auto"/>
      </w:pPr>
      <w:r>
        <w:rPr/>
        <w:t xml:space="preserve">Stock is deducted automatically from the oldest batch according to FEFO rules.</w:t>
      </w:r>
    </w:p>
    <w:p>
      <w:pPr>
        <w:pStyle w:val="Heading4"/>
        <w:spacing w:lineRule="auto"/>
      </w:pPr>
      <w:r>
        <w:rPr/>
        <w:t xml:space="preserve">Step 5: Printing 80mm Thermal Dispensing Labels</w:t>
      </w:r>
    </w:p>
    <w:p>
      <w:pPr>
        <w:numPr>
          <w:ilvl w:val="0"/>
          <w:numId w:val="16"/>
        </w:numPr>
        <w:spacing w:lineRule="auto"/>
      </w:pPr>
      <w:r>
        <w:rPr/>
        <w:t xml:space="preserve">Click </w:t>
      </w:r>
      <w:r>
        <w:rPr/>
        <w:t xml:space="preserve">🖨️ Print Dispensing Label</w:t>
      </w:r>
      <w:r>
        <w:rPr/>
        <w:t xml:space="preserve">.</w:t>
      </w:r>
    </w:p>
    <w:p>
      <w:pPr>
        <w:numPr>
          <w:ilvl w:val="0"/>
          <w:numId w:val="16"/>
        </w:numPr>
        <w:spacing w:lineRule="auto"/>
      </w:pPr>
      <w:r>
        <w:rPr/>
        <w:t xml:space="preserve">An 80mm thermal label is generated containing: </w:t>
      </w:r>
    </w:p>
    <w:p>
      <w:pPr>
        <w:numPr>
          <w:ilvl w:val="1"/>
          <w:numId w:val="17"/>
        </w:numPr>
        <w:spacing w:lineRule="auto"/>
      </w:pPr>
      <w:r>
        <w:rPr/>
        <w:t xml:space="preserve">Pharmacy Name &amp; Contact Phone</w:t>
      </w:r>
    </w:p>
    <w:p>
      <w:pPr>
        <w:numPr>
          <w:ilvl w:val="1"/>
          <w:numId w:val="17"/>
        </w:numPr>
        <w:spacing w:lineRule="auto"/>
      </w:pPr>
      <w:r>
        <w:rPr/>
        <w:t xml:space="preserve">Patient Name &amp; Rx Reference Number</w:t>
      </w:r>
    </w:p>
    <w:p>
      <w:pPr>
        <w:numPr>
          <w:ilvl w:val="1"/>
          <w:numId w:val="17"/>
        </w:numPr>
        <w:spacing w:lineRule="auto"/>
      </w:pPr>
      <w:r>
        <w:rPr/>
        <w:t xml:space="preserve">Medication Name &amp; Quantity</w:t>
      </w:r>
    </w:p>
    <w:p>
      <w:pPr>
        <w:numPr>
          <w:ilvl w:val="1"/>
          <w:numId w:val="17"/>
        </w:numPr>
        <w:spacing w:lineRule="auto"/>
      </w:pPr>
      <w:r>
        <w:rPr/>
        <w:t xml:space="preserve">Clear Directions (e.g., </w:t>
      </w:r>
      <w:r>
        <w:rPr/>
        <w:t xml:space="preserve">"Take 1 tablet twice daily after food for 7 days"</w:t>
      </w:r>
      <w:r>
        <w:rPr/>
        <w:t xml:space="preserve">)</w:t>
      </w:r>
    </w:p>
    <w:p>
      <w:pPr>
        <w:numPr>
          <w:ilvl w:val="1"/>
          <w:numId w:val="17"/>
        </w:numPr>
        <w:spacing w:lineRule="auto"/>
      </w:pPr>
      <w:r>
        <w:rPr/>
        <w:t xml:space="preserve">Storage Precautions &amp; Expiry Date</w:t>
      </w:r>
    </w:p>
    <w:p>
      <w:pPr>
        <w:numPr>
          <w:ilvl w:val="0"/>
          <w:numId w:val="16"/>
        </w:numPr>
        <w:spacing w:lineRule="auto"/>
      </w:pPr>
      <w:r>
        <w:rPr/>
        <w:t xml:space="preserve">Affix the printed label to the medicine package.</w:t>
      </w:r>
    </w:p>
    <w:p>
      <w:pPr>
        <w:pStyle w:val="Heading2"/>
        <w:spacing w:lineRule="auto"/>
      </w:pPr>
      <w:r>
        <w:rPr/>
        <w:t xml:space="preserve">4.2 Quantum RxAI Patient Counseling Assistant</w:t>
      </w:r>
    </w:p>
    <w:p>
      <w:pPr>
        <w:spacing w:lineRule="auto"/>
      </w:pPr>
      <w:r>
        <w:rPr>
          <w:b/>
        </w:rPr>
        <w:t xml:space="preserve">Navigation:</w:t>
      </w:r>
      <w:r>
        <w:rPr/>
        <w:t xml:space="preserve"> Top Navigation Header ➔ Click </w:t>
      </w:r>
      <w:r>
        <w:rPr/>
        <w:t xml:space="preserve">✨ AI Counseling</w:t>
      </w:r>
      <w:r>
        <w:rPr/>
        <w:t xml:space="preserve"> (</w:t>
      </w:r>
      <w:r>
        <w:rPr/>
        <w:t xml:space="preserve">AICounselingModal.tsx</w:t>
      </w:r>
      <w:r>
        <w:rPr/>
        <w:t xml:space="preserve">)</w:t>
      </w:r>
    </w:p>
    <w:p>
      <w:pPr>
        <w:pStyle w:val="Heading3"/>
        <w:spacing w:lineRule="auto"/>
      </w:pPr>
      <w:r>
        <w:rPr/>
        <w:t xml:space="preserve">Purpose:</w:t>
      </w:r>
    </w:p>
    <w:p>
      <w:pPr>
        <w:spacing w:lineRule="auto"/>
      </w:pPr>
      <w:r>
        <w:rPr/>
        <w:t xml:space="preserve">Generates instant, customized, clinical counseling sheets and patient advice leaflets.</w:t>
      </w:r>
    </w:p>
    <w:p>
      <w:pPr>
        <w:pStyle w:val="Heading3"/>
        <w:spacing w:lineRule="auto"/>
      </w:pPr>
      <w:r>
        <w:rPr/>
        <w:t xml:space="preserve">Step-by-Step Instructions:</w:t>
      </w:r>
    </w:p>
    <w:p>
      <w:pPr>
        <w:numPr>
          <w:ilvl w:val="0"/>
          <w:numId w:val="18"/>
        </w:numPr>
        <w:spacing w:lineRule="auto"/>
      </w:pPr>
      <w:r>
        <w:rPr/>
        <w:t xml:space="preserve">Open the </w:t>
      </w:r>
      <w:r>
        <w:rPr>
          <w:b/>
        </w:rPr>
        <w:t xml:space="preserve">Quantum RxAI Counseling</w:t>
      </w:r>
      <w:r>
        <w:rPr/>
        <w:t xml:space="preserve"> modal.</w:t>
      </w:r>
    </w:p>
    <w:p>
      <w:pPr>
        <w:numPr>
          <w:ilvl w:val="0"/>
          <w:numId w:val="18"/>
        </w:numPr>
        <w:spacing w:lineRule="auto"/>
      </w:pPr>
      <w:r>
        <w:rPr/>
        <w:t xml:space="preserve">Select the </w:t>
      </w:r>
      <w:r>
        <w:rPr>
          <w:b/>
        </w:rPr>
        <w:t xml:space="preserve">Medication</w:t>
      </w:r>
      <w:r>
        <w:rPr/>
        <w:t xml:space="preserve"> (e.g., </w:t>
      </w:r>
      <w:r>
        <w:rPr/>
        <w:t xml:space="preserve">Augmentin 625mg Tablets</w:t>
      </w:r>
      <w:r>
        <w:rPr/>
        <w:t xml:space="preserve">).</w:t>
      </w:r>
    </w:p>
    <w:p>
      <w:pPr>
        <w:numPr>
          <w:ilvl w:val="0"/>
          <w:numId w:val="18"/>
        </w:numPr>
        <w:spacing w:lineRule="auto"/>
      </w:pPr>
      <w:r>
        <w:rPr/>
        <w:t xml:space="preserve">Enter the </w:t>
      </w:r>
      <w:r>
        <w:rPr>
          <w:b/>
        </w:rPr>
        <w:t xml:space="preserve">Patient Name</w:t>
      </w:r>
      <w:r>
        <w:rPr/>
        <w:t xml:space="preserve"> and specific </w:t>
      </w:r>
      <w:r>
        <w:rPr>
          <w:b/>
        </w:rPr>
        <w:t xml:space="preserve">Directions</w:t>
      </w:r>
      <w:r>
        <w:rPr/>
        <w:t xml:space="preserve"> (e.g., </w:t>
      </w:r>
      <w:r>
        <w:rPr/>
        <w:t xml:space="preserve">1 tab TDS after meals for 5 days</w:t>
      </w:r>
      <w:r>
        <w:rPr/>
        <w:t xml:space="preserve">).</w:t>
      </w:r>
    </w:p>
    <w:p>
      <w:pPr>
        <w:numPr>
          <w:ilvl w:val="0"/>
          <w:numId w:val="18"/>
        </w:numPr>
        <w:spacing w:lineRule="auto"/>
      </w:pPr>
      <w:r>
        <w:rPr/>
        <w:t xml:space="preserve">Click </w:t>
      </w:r>
      <w:r>
        <w:rPr/>
        <w:t xml:space="preserve">Generate Personalized Counseling Leaflet</w:t>
      </w:r>
      <w:r>
        <w:rPr/>
        <w:t xml:space="preserve">.</w:t>
      </w:r>
    </w:p>
    <w:p>
      <w:pPr>
        <w:numPr>
          <w:ilvl w:val="0"/>
          <w:numId w:val="18"/>
        </w:numPr>
        <w:spacing w:lineRule="auto"/>
      </w:pPr>
      <w:r>
        <w:rPr/>
        <w:t xml:space="preserve">The assistant outputs comprehensive patient guidance: </w:t>
      </w:r>
    </w:p>
    <w:p>
      <w:pPr>
        <w:numPr>
          <w:ilvl w:val="1"/>
          <w:numId w:val="19"/>
        </w:numPr>
        <w:spacing w:lineRule="auto"/>
      </w:pPr>
      <w:r>
        <w:rPr>
          <w:b/>
        </w:rPr>
        <w:t xml:space="preserve">Administration Instructions:</w:t>
      </w:r>
      <w:r>
        <w:rPr/>
        <w:t xml:space="preserve"> How to take with water, timing relative to meals.</w:t>
      </w:r>
    </w:p>
    <w:p>
      <w:pPr>
        <w:numPr>
          <w:ilvl w:val="1"/>
          <w:numId w:val="19"/>
        </w:numPr>
        <w:spacing w:lineRule="auto"/>
      </w:pPr>
      <w:r>
        <w:rPr>
          <w:b/>
        </w:rPr>
        <w:t xml:space="preserve">Dietary &amp; Beverage Precautions:</w:t>
      </w:r>
      <w:r>
        <w:rPr/>
        <w:t xml:space="preserve"> Alcohol restrictions, dairy/calcium interactions.</w:t>
      </w:r>
    </w:p>
    <w:p>
      <w:pPr>
        <w:numPr>
          <w:ilvl w:val="1"/>
          <w:numId w:val="19"/>
        </w:numPr>
        <w:spacing w:lineRule="auto"/>
      </w:pPr>
      <w:r>
        <w:rPr>
          <w:b/>
        </w:rPr>
        <w:t xml:space="preserve">Missed Dose Protocol:</w:t>
      </w:r>
      <w:r>
        <w:rPr/>
        <w:t xml:space="preserve"> Exact steps if a dose is skipped.</w:t>
      </w:r>
    </w:p>
    <w:p>
      <w:pPr>
        <w:numPr>
          <w:ilvl w:val="1"/>
          <w:numId w:val="19"/>
        </w:numPr>
        <w:spacing w:lineRule="auto"/>
      </w:pPr>
      <w:r>
        <w:rPr>
          <w:b/>
        </w:rPr>
        <w:t xml:space="preserve">Side Effects to Monitor:</w:t>
      </w:r>
      <w:r>
        <w:rPr/>
        <w:t xml:space="preserve"> Mild symptoms vs red-flag emergency symptoms.</w:t>
      </w:r>
    </w:p>
    <w:p>
      <w:pPr>
        <w:numPr>
          <w:ilvl w:val="1"/>
          <w:numId w:val="19"/>
        </w:numPr>
        <w:spacing w:lineRule="auto"/>
      </w:pPr>
      <w:r>
        <w:rPr>
          <w:b/>
        </w:rPr>
        <w:t xml:space="preserve">Safe Storage Conditions:</w:t>
      </w:r>
      <w:r>
        <w:rPr/>
        <w:t xml:space="preserve"> Temperature and moisture guidelines.</w:t>
      </w:r>
    </w:p>
    <w:p>
      <w:pPr>
        <w:numPr>
          <w:ilvl w:val="0"/>
          <w:numId w:val="18"/>
        </w:numPr>
        <w:spacing w:lineRule="auto"/>
      </w:pPr>
      <w:r>
        <w:rPr/>
        <w:t xml:space="preserve">Click </w:t>
      </w:r>
      <w:r>
        <w:rPr/>
        <w:t xml:space="preserve">🖨️ Print Leaflet</w:t>
      </w:r>
      <w:r>
        <w:rPr/>
        <w:t xml:space="preserve"> or </w:t>
      </w:r>
      <w:r>
        <w:rPr/>
        <w:t xml:space="preserve">📱 Share via WhatsApp</w:t>
      </w:r>
      <w:r>
        <w:rPr/>
        <w:t xml:space="preserve"> to send directly to the patient's smartphone.</w:t>
      </w:r>
    </w:p>
    <w:p>
      <w:pPr>
        <w:pStyle w:val="Heading2"/>
        <w:spacing w:lineRule="auto"/>
      </w:pPr>
      <w:r>
        <w:rPr/>
        <w:t xml:space="preserve">4.3 Patient Directory &amp; WhatsApp Chronic Refill Gateway</w:t>
      </w:r>
    </w:p>
    <w:p>
      <w:pPr>
        <w:spacing w:lineRule="auto"/>
      </w:pPr>
      <w:r>
        <w:rPr>
          <w:b/>
        </w:rPr>
        <w:t xml:space="preserve">Navigation:</w:t>
      </w:r>
      <w:r>
        <w:rPr/>
        <w:t xml:space="preserve"> Sidebar ➔ </w:t>
      </w:r>
      <w:r>
        <w:rPr/>
        <w:t xml:space="preserve">Clinical &amp; Patient Care</w:t>
      </w:r>
      <w:r>
        <w:rPr/>
        <w:t xml:space="preserve"> ➔ </w:t>
      </w:r>
      <w:r>
        <w:rPr/>
        <w:t xml:space="preserve">Patient Directory</w:t>
      </w:r>
      <w:r>
        <w:rPr/>
        <w:t xml:space="preserve"> (</w:t>
      </w:r>
      <w:r>
        <w:rPr/>
        <w:t xml:space="preserve">CustomerProfiles.tsx</w:t>
      </w:r>
      <w:r>
        <w:rPr/>
        <w:t xml:space="preserve">)</w:t>
      </w:r>
    </w:p>
    <w:p>
      <w:pPr>
        <w:pStyle w:val="Heading3"/>
        <w:spacing w:lineRule="auto"/>
      </w:pPr>
      <w:r>
        <w:rPr/>
        <w:t xml:space="preserve">Purpose:</w:t>
      </w:r>
    </w:p>
    <w:p>
      <w:pPr>
        <w:spacing w:lineRule="auto"/>
      </w:pPr>
      <w:r>
        <w:rPr/>
        <w:t xml:space="preserve">Maintains patient electronic health records (EHR), tracks chronic disease refill cadences (Hypertension, Diabetes, Asthma), manages customer loyalty points, and dispatches 1-click WhatsApp refill reminders.</w:t>
      </w:r>
    </w:p>
    <w:p>
      <w:pPr>
        <w:spacing w:lineRule="auto"/>
      </w:pPr>
      <w:r>
        <w:rPr>
          <w:rFonts w:ascii="Courier" w:hAnsi="Courier"/>
        </w:rPr>
        <w:t xml:space="preserve">                      WHATSAPP REFILL CADENCE ENGINE                      ┌───────────────────────┐      ┌─────────────────────────┐      ┌─────────────────────────┐ │ 1. Chronic Profile    │ ───► │ 2. Automated Countdown  │ ───► │ 3. 1-Click WhatsApp Ref.│ │ Drug, Dosage, Days Sup│      │ Days remaining tracked  │      │ Pre-filled reminder sent│ └───────────────────────┘      └─────────────────────────┘      └─────────────────────────┘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Complete Patient Directory SOP:</w:t>
      </w:r>
    </w:p>
    <w:p>
      <w:pPr>
        <w:pStyle w:val="Heading4"/>
        <w:spacing w:lineRule="auto"/>
      </w:pPr>
      <w:r>
        <w:rPr/>
        <w:t xml:space="preserve">A. Creating a Patient Profile</w:t>
      </w:r>
    </w:p>
    <w:p>
      <w:pPr>
        <w:numPr>
          <w:ilvl w:val="0"/>
          <w:numId w:val="20"/>
        </w:numPr>
        <w:spacing w:lineRule="auto"/>
      </w:pPr>
      <w:r>
        <w:rPr/>
        <w:t xml:space="preserve">Click </w:t>
      </w:r>
      <w:r>
        <w:rPr/>
        <w:t xml:space="preserve">+ Add Patient Profile</w:t>
      </w:r>
      <w:r>
        <w:rPr/>
        <w:t xml:space="preserve">.</w:t>
      </w:r>
    </w:p>
    <w:p>
      <w:pPr>
        <w:numPr>
          <w:ilvl w:val="0"/>
          <w:numId w:val="20"/>
        </w:numPr>
        <w:spacing w:lineRule="auto"/>
      </w:pPr>
      <w:r>
        <w:rPr/>
        <w:t xml:space="preserve">Enter Demographics: Full Name, Phone Number, Date of Birth (system auto-computes exact age in years/months), Gender, Blood Group.</w:t>
      </w:r>
    </w:p>
    <w:p>
      <w:pPr>
        <w:numPr>
          <w:ilvl w:val="0"/>
          <w:numId w:val="20"/>
        </w:numPr>
        <w:spacing w:lineRule="auto"/>
      </w:pPr>
      <w:r>
        <w:rPr/>
        <w:t xml:space="preserve">Record Clinical Tags: </w:t>
      </w:r>
    </w:p>
    <w:p>
      <w:pPr>
        <w:numPr>
          <w:ilvl w:val="1"/>
          <w:numId w:val="21"/>
        </w:numPr>
        <w:spacing w:lineRule="auto"/>
      </w:pPr>
      <w:r>
        <w:rPr>
          <w:b/>
        </w:rPr>
        <w:t xml:space="preserve">Allergies:</w:t>
      </w:r>
      <w:r>
        <w:rPr/>
        <w:t xml:space="preserve"> Type and save (e.g., </w:t>
      </w:r>
      <w:r>
        <w:rPr/>
        <w:t xml:space="preserve">Penicillin</w:t>
      </w:r>
      <w:r>
        <w:rPr/>
        <w:t xml:space="preserve">, </w:t>
      </w:r>
      <w:r>
        <w:rPr/>
        <w:t xml:space="preserve">NSAIDs</w:t>
      </w:r>
      <w:r>
        <w:rPr/>
        <w:t xml:space="preserve">, </w:t>
      </w:r>
      <w:r>
        <w:rPr/>
        <w:t xml:space="preserve">Sulfa</w:t>
      </w:r>
      <w:r>
        <w:rPr/>
        <w:t xml:space="preserve">).</w:t>
      </w:r>
    </w:p>
    <w:p>
      <w:pPr>
        <w:numPr>
          <w:ilvl w:val="1"/>
          <w:numId w:val="21"/>
        </w:numPr>
        <w:spacing w:lineRule="auto"/>
      </w:pPr>
      <w:r>
        <w:rPr>
          <w:b/>
        </w:rPr>
        <w:t xml:space="preserve">Chronic Conditions:</w:t>
      </w:r>
      <w:r>
        <w:rPr/>
        <w:t xml:space="preserve"> Select (e.g., </w:t>
      </w:r>
      <w:r>
        <w:rPr/>
        <w:t xml:space="preserve">Hypertension</w:t>
      </w:r>
      <w:r>
        <w:rPr/>
        <w:t xml:space="preserve">, </w:t>
      </w:r>
      <w:r>
        <w:rPr/>
        <w:t xml:space="preserve">Type 2 Diabetes</w:t>
      </w:r>
      <w:r>
        <w:rPr/>
        <w:t xml:space="preserve">, </w:t>
      </w:r>
      <w:r>
        <w:rPr/>
        <w:t xml:space="preserve">Asthma</w:t>
      </w:r>
      <w:r>
        <w:rPr/>
        <w:t xml:space="preserve">).</w:t>
      </w:r>
    </w:p>
    <w:p>
      <w:pPr>
        <w:numPr>
          <w:ilvl w:val="1"/>
          <w:numId w:val="21"/>
        </w:numPr>
        <w:spacing w:lineRule="auto"/>
      </w:pPr>
      <w:r>
        <w:rPr>
          <w:b/>
        </w:rPr>
        <w:t xml:space="preserve">Insurance Provider &amp; Policy Number:</w:t>
      </w:r>
      <w:r>
        <w:rPr/>
        <w:t xml:space="preserve"> Link insurer for instant co-pay checkouts.</w:t>
      </w:r>
    </w:p>
    <w:p>
      <w:pPr>
        <w:numPr>
          <w:ilvl w:val="0"/>
          <w:numId w:val="20"/>
        </w:numPr>
        <w:spacing w:lineRule="auto"/>
      </w:pPr>
      <w:r>
        <w:rPr/>
        <w:t xml:space="preserve">Click </w:t>
      </w:r>
      <w:r>
        <w:rPr/>
        <w:t xml:space="preserve">Create Patient Record</w:t>
      </w:r>
      <w:r>
        <w:rPr/>
        <w:t xml:space="preserve">.</w:t>
      </w:r>
    </w:p>
    <w:p>
      <w:pPr>
        <w:pStyle w:val="Heading4"/>
        <w:spacing w:lineRule="auto"/>
      </w:pPr>
      <w:r>
        <w:rPr/>
        <w:t xml:space="preserve">B. Managing Chronic Medication Refill Cadences</w:t>
      </w:r>
    </w:p>
    <w:p>
      <w:pPr>
        <w:numPr>
          <w:ilvl w:val="0"/>
          <w:numId w:val="22"/>
        </w:numPr>
        <w:spacing w:lineRule="auto"/>
      </w:pPr>
      <w:r>
        <w:rPr/>
        <w:t xml:space="preserve">In the patient profile, scroll to </w:t>
      </w:r>
      <w:r>
        <w:rPr>
          <w:b/>
        </w:rPr>
        <w:t xml:space="preserve">Chronic Care Medications</w:t>
      </w:r>
      <w:r>
        <w:rPr/>
        <w:t xml:space="preserve">.</w:t>
      </w:r>
    </w:p>
    <w:p>
      <w:pPr>
        <w:numPr>
          <w:ilvl w:val="0"/>
          <w:numId w:val="22"/>
        </w:numPr>
        <w:spacing w:lineRule="auto"/>
      </w:pPr>
      <w:r>
        <w:rPr/>
        <w:t xml:space="preserve">Click </w:t>
      </w:r>
      <w:r>
        <w:rPr/>
        <w:t xml:space="preserve">+ Add Chronic Medication</w:t>
      </w:r>
      <w:r>
        <w:rPr/>
        <w:t xml:space="preserve">.</w:t>
      </w:r>
    </w:p>
    <w:p>
      <w:pPr>
        <w:numPr>
          <w:ilvl w:val="0"/>
          <w:numId w:val="22"/>
        </w:numPr>
        <w:spacing w:lineRule="auto"/>
      </w:pPr>
      <w:r>
        <w:rPr/>
        <w:t xml:space="preserve">Enter Drug Name, Dosage, Frequency, and </w:t>
      </w:r>
      <w:r>
        <w:rPr>
          <w:b/>
        </w:rPr>
        <w:t xml:space="preserve">Days Supply</w:t>
      </w:r>
      <w:r>
        <w:rPr/>
        <w:t xml:space="preserve"> (e.g., 30 days).</w:t>
      </w:r>
    </w:p>
    <w:p>
      <w:pPr>
        <w:numPr>
          <w:ilvl w:val="0"/>
          <w:numId w:val="22"/>
        </w:numPr>
        <w:spacing w:lineRule="auto"/>
      </w:pPr>
      <w:r>
        <w:rPr/>
        <w:t xml:space="preserve">ZenithRx calculates the </w:t>
      </w:r>
      <w:r>
        <w:rPr>
          <w:b/>
        </w:rPr>
        <w:t xml:space="preserve">Next Refill Due Date</w:t>
      </w:r>
      <w:r>
        <w:rPr/>
        <w:t xml:space="preserve"> and updates status: </w:t>
      </w:r>
    </w:p>
    <w:p>
      <w:pPr>
        <w:numPr>
          <w:ilvl w:val="1"/>
          <w:numId w:val="23"/>
        </w:numPr>
        <w:spacing w:lineRule="auto"/>
      </w:pPr>
      <w:r>
        <w:rPr/>
        <w:t xml:space="preserve">🔴 </w:t>
      </w:r>
      <w:r>
        <w:rPr/>
        <w:t xml:space="preserve">Due Now</w:t>
      </w:r>
      <w:r>
        <w:rPr/>
        <w:t xml:space="preserve"> (Refill date reached or passed)</w:t>
      </w:r>
    </w:p>
    <w:p>
      <w:pPr>
        <w:numPr>
          <w:ilvl w:val="1"/>
          <w:numId w:val="23"/>
        </w:numPr>
        <w:spacing w:lineRule="auto"/>
      </w:pPr>
      <w:r>
        <w:rPr/>
        <w:t xml:space="preserve">🟡 </w:t>
      </w:r>
      <w:r>
        <w:rPr/>
        <w:t xml:space="preserve">Upcoming</w:t>
      </w:r>
      <w:r>
        <w:rPr/>
        <w:t xml:space="preserve"> (Refill due in </w:t>
      </w:r>
      <w:r>
        <w:rPr/>
        <w:drawing>
          <wp:inline distB="0" distL="0" distR="0" distT="0">
            <wp:extent cx="323850" cy="257175"/>
            <wp:effectExtent b="0" l="0" r="0" t="0"/>
            <wp:docPr id="1" name="image-HEpLutfMBVeDWKN_UL_St.png"/>
            <a:graphic>
              <a:graphicData uri="http://schemas.openxmlformats.org/drawingml/2006/picture">
                <pic:pic>
                  <pic:nvPicPr>
                    <pic:cNvPr id="1" name="image-HEpLutfMBVeDWKN_UL_St.png" descr=""/>
                    <pic:cNvPicPr/>
                  </pic:nvPicPr>
                  <pic:blipFill>
                    <a:blip r:embed="rId3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days)</w:t>
      </w:r>
    </w:p>
    <w:p>
      <w:pPr>
        <w:numPr>
          <w:ilvl w:val="1"/>
          <w:numId w:val="23"/>
        </w:numPr>
        <w:spacing w:lineRule="auto"/>
      </w:pPr>
      <w:r>
        <w:rPr/>
        <w:t xml:space="preserve">🟢 </w:t>
      </w:r>
      <w:r>
        <w:rPr/>
        <w:t xml:space="preserve">Refilled</w:t>
      </w:r>
      <w:r>
        <w:rPr/>
        <w:t xml:space="preserve"> (Patient currently stocked)</w:t>
      </w:r>
    </w:p>
    <w:p>
      <w:pPr>
        <w:pStyle w:val="Heading4"/>
        <w:spacing w:lineRule="auto"/>
      </w:pPr>
      <w:r>
        <w:rPr/>
        <w:t xml:space="preserve">C. Dispatching WhatsApp Refill Reminders</w:t>
      </w:r>
    </w:p>
    <w:p>
      <w:pPr>
        <w:numPr>
          <w:ilvl w:val="0"/>
          <w:numId w:val="24"/>
        </w:numPr>
        <w:spacing w:lineRule="auto"/>
      </w:pPr>
      <w:r>
        <w:rPr/>
        <w:t xml:space="preserve">Filter the Patient Directory by </w:t>
      </w:r>
      <w:r>
        <w:rPr/>
        <w:t xml:space="preserve">Refills Due</w:t>
      </w:r>
      <w:r>
        <w:rPr/>
        <w:t xml:space="preserve">.</w:t>
      </w:r>
    </w:p>
    <w:p>
      <w:pPr>
        <w:numPr>
          <w:ilvl w:val="0"/>
          <w:numId w:val="24"/>
        </w:numPr>
        <w:spacing w:lineRule="auto"/>
      </w:pPr>
      <w:r>
        <w:rPr/>
        <w:t xml:space="preserve">Click the green </w:t>
      </w:r>
      <w:r>
        <w:rPr/>
        <w:t xml:space="preserve">📱 Dispatch WhatsApp Refill Reminder</w:t>
      </w:r>
      <w:r>
        <w:rPr/>
        <w:t xml:space="preserve"> button.</w:t>
      </w:r>
    </w:p>
    <w:p>
      <w:pPr>
        <w:numPr>
          <w:ilvl w:val="0"/>
          <w:numId w:val="24"/>
        </w:numPr>
        <w:spacing w:lineRule="auto"/>
      </w:pPr>
      <w:r>
        <w:rPr/>
        <w:t xml:space="preserve">ZenithRx opens WhatsApp Web / Mobile with a personalized message pre-filled: </w:t>
      </w:r>
      <w:r>
        <w:rPr/>
        <w:t xml:space="preserve">"Hello Sarah Wanjiku, this is Mulago Care Pharmacy. Your refill for Amlodipine 5mg (30-day supply) is due for renewal on 22-Sep-2026. Reply to this message to reserve your pack or request home delivery. Thank you!"</w:t>
      </w:r>
    </w:p>
    <w:p>
      <w:pPr>
        <w:numPr>
          <w:ilvl w:val="0"/>
          <w:numId w:val="24"/>
        </w:numPr>
        <w:spacing w:lineRule="auto"/>
      </w:pPr>
      <w:r>
        <w:rPr/>
        <w:t xml:space="preserve">Click Send in WhatsApp. The patient profile logs the dispatch timestamp automatically.</w:t>
      </w:r>
    </w:p>
    <w:p>
      <w:pPr>
        <w:pStyle w:val="Heading2"/>
        <w:spacing w:lineRule="auto"/>
      </w:pPr>
      <w:r>
        <w:rPr/>
        <w:t xml:space="preserve">4.4 FEFO Expiry Risk Triage &amp; Early Warning Matrix</w:t>
      </w:r>
    </w:p>
    <w:p>
      <w:pPr>
        <w:spacing w:lineRule="auto"/>
      </w:pPr>
      <w:r>
        <w:rPr>
          <w:b/>
        </w:rPr>
        <w:t xml:space="preserve">Navigation:</w:t>
      </w:r>
      <w:r>
        <w:rPr/>
        <w:t xml:space="preserve"> Sidebar ➔ </w:t>
      </w:r>
      <w:r>
        <w:rPr/>
        <w:t xml:space="preserve">Clinical &amp; Patient Care</w:t>
      </w:r>
      <w:r>
        <w:rPr/>
        <w:t xml:space="preserve"> ➔ </w:t>
      </w:r>
      <w:r>
        <w:rPr/>
        <w:t xml:space="preserve">FEFO Expiry Alerts</w:t>
      </w:r>
      <w:r>
        <w:rPr/>
        <w:t xml:space="preserve"> (</w:t>
      </w:r>
      <w:r>
        <w:rPr/>
        <w:t xml:space="preserve">ExpiryAlerts.tsx</w:t>
      </w:r>
      <w:r>
        <w:rPr/>
        <w:t xml:space="preserve">)</w:t>
      </w:r>
    </w:p>
    <w:p>
      <w:pPr>
        <w:pStyle w:val="Heading3"/>
        <w:spacing w:lineRule="auto"/>
      </w:pPr>
      <w:r>
        <w:rPr/>
        <w:t xml:space="preserve">Purpose:</w:t>
      </w:r>
    </w:p>
    <w:p>
      <w:pPr>
        <w:spacing w:lineRule="auto"/>
      </w:pPr>
      <w:r>
        <w:rPr/>
        <w:t xml:space="preserve">Triage medicine batches to prevent dispensing expired products and apply automated markdown discounts to sell near-expiry stock before write-offs occur.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 │                                FEFO RISK TRIAGE MATRIX                                 │ ├─────────────────────┬──────────────────────────┬───────────────────────────────────────┤ │ 🔴 EXPIRED (0 Days) │ 🟠 CRITICAL (&lt; 30 Days)  │ 🟡 WARNING (&lt; 90 Days)                │ │ • Locked from POS   │ • 25% Auto-Markdown      │ • 15% Auto-Markdown                   │ │ • Move to Quarantine│ • Highlighted at Counter │ • Prioritize in FEFO Dispensing Queue │ │ • 1-Click Write-Off │ • Alert Prescribers      │ • Slow-Moving Stock Warning           │ └─────────────────────┴──────────────────────────┴───────────────────────────────────────┘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Expiry SOP: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Critical Stock (&lt; 30 Days):</w:t>
      </w:r>
    </w:p>
    <w:p>
      <w:pPr>
        <w:numPr>
          <w:ilvl w:val="1"/>
          <w:numId w:val="26"/>
        </w:numPr>
        <w:spacing w:lineRule="auto"/>
      </w:pPr>
      <w:r>
        <w:rPr/>
        <w:t xml:space="preserve">The POS terminal automatically applies the global </w:t>
      </w:r>
      <w:r>
        <w:rPr>
          <w:b/>
        </w:rPr>
        <w:t xml:space="preserve">FEFO Markdown Discount (e.g., 25% OFF)</w:t>
      </w:r>
      <w:r>
        <w:rPr/>
        <w:t xml:space="preserve">.</w:t>
      </w:r>
    </w:p>
    <w:p>
      <w:pPr>
        <w:numPr>
          <w:ilvl w:val="1"/>
          <w:numId w:val="26"/>
        </w:numPr>
        <w:spacing w:lineRule="auto"/>
      </w:pPr>
      <w:r>
        <w:rPr/>
        <w:t xml:space="preserve">Cashiers see a flashing amber badge on POS search results.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Expired Stock (0 Days Remaining):</w:t>
      </w:r>
    </w:p>
    <w:p>
      <w:pPr>
        <w:numPr>
          <w:ilvl w:val="1"/>
          <w:numId w:val="27"/>
        </w:numPr>
        <w:spacing w:lineRule="auto"/>
      </w:pPr>
      <w:r>
        <w:rPr/>
        <w:t xml:space="preserve">The batch is </w:t>
      </w:r>
      <w:r>
        <w:rPr>
          <w:b/>
        </w:rPr>
        <w:t xml:space="preserve">automatically locked</w:t>
      </w:r>
      <w:r>
        <w:rPr/>
        <w:t xml:space="preserve"> from retail checkout.</w:t>
      </w:r>
    </w:p>
    <w:p>
      <w:pPr>
        <w:numPr>
          <w:ilvl w:val="1"/>
          <w:numId w:val="27"/>
        </w:numPr>
        <w:spacing w:lineRule="auto"/>
      </w:pPr>
      <w:r>
        <w:rPr/>
        <w:t xml:space="preserve">Click </w:t>
      </w:r>
      <w:r>
        <w:rPr/>
        <w:t xml:space="preserve">Isolate to Quarantine Holding Area</w:t>
      </w:r>
      <w:r>
        <w:rPr/>
        <w:t xml:space="preserve"> to physically remove stock from shelves.</w:t>
      </w:r>
    </w:p>
    <w:p>
      <w:pPr>
        <w:numPr>
          <w:ilvl w:val="1"/>
          <w:numId w:val="27"/>
        </w:numPr>
        <w:spacing w:lineRule="auto"/>
      </w:pPr>
      <w:r>
        <w:rPr/>
        <w:t xml:space="preserve">Click </w:t>
      </w:r>
      <w:r>
        <w:rPr/>
        <w:t xml:space="preserve">Execute Write-Off Disposal</w:t>
      </w:r>
      <w:r>
        <w:rPr/>
        <w:t xml:space="preserve"> to record the financial loss with an audit note.</w:t>
      </w:r>
    </w:p>
    <w:p>
      <w:pPr>
        <w:pStyle w:val="Heading2"/>
        <w:spacing w:lineRule="auto"/>
      </w:pPr>
      <w:r>
        <w:rPr/>
        <w:t xml:space="preserve">4.5 Uganda NDA Licensed Premises &amp; Pharmacist Registry</w:t>
      </w:r>
    </w:p>
    <w:p>
      <w:pPr>
        <w:spacing w:lineRule="auto"/>
      </w:pPr>
      <w:r>
        <w:rPr>
          <w:b/>
        </w:rPr>
        <w:t xml:space="preserve">Navigation:</w:t>
      </w:r>
      <w:r>
        <w:rPr/>
        <w:t xml:space="preserve"> Sidebar ➔ </w:t>
      </w:r>
      <w:r>
        <w:rPr/>
        <w:t xml:space="preserve">Clinical &amp; Patient Care</w:t>
      </w:r>
      <w:r>
        <w:rPr/>
        <w:t xml:space="preserve"> ➔ </w:t>
      </w:r>
      <w:r>
        <w:rPr/>
        <w:t xml:space="preserve">NDA Registry</w:t>
      </w:r>
      <w:r>
        <w:rPr/>
        <w:t xml:space="preserve"> (</w:t>
      </w:r>
      <w:r>
        <w:rPr/>
        <w:t xml:space="preserve">NdaRegistryViewer.tsx</w:t>
      </w:r>
      <w:r>
        <w:rPr/>
        <w:t xml:space="preserve">)</w:t>
      </w:r>
    </w:p>
    <w:p>
      <w:pPr>
        <w:pStyle w:val="Heading3"/>
        <w:spacing w:lineRule="auto"/>
      </w:pPr>
      <w:r>
        <w:rPr/>
        <w:t xml:space="preserve">Purpose:</w:t>
      </w:r>
    </w:p>
    <w:p>
      <w:pPr>
        <w:spacing w:lineRule="auto"/>
      </w:pPr>
      <w:r>
        <w:rPr/>
        <w:t xml:space="preserve">Instant lookup tool to verify supplier licenses, collaborating branches, and registered supervising pharmacists against official </w:t>
      </w:r>
      <w:r>
        <w:rPr>
          <w:b/>
        </w:rPr>
        <w:t xml:space="preserve">Uganda National Drug Authority (NDA)</w:t>
      </w:r>
      <w:r>
        <w:rPr/>
        <w:t xml:space="preserve"> and </w:t>
      </w:r>
      <w:r>
        <w:rPr>
          <w:b/>
        </w:rPr>
        <w:t xml:space="preserve">Pharmacy Society of Uganda (PSU)</w:t>
      </w:r>
      <w:r>
        <w:rPr/>
        <w:t xml:space="preserve"> records.</w:t>
      </w:r>
    </w:p>
    <w:p>
      <w:pPr>
        <w:pStyle w:val="Heading1"/>
        <w:spacing w:lineRule="auto"/>
      </w:pPr>
      <w:r>
        <w:rPr/>
        <w:t xml:space="preserve">5. Point of Sale (POS) &amp; Financial Operations Suite</w:t>
      </w:r>
    </w:p>
    <w:p>
      <w:pPr>
        <w:pStyle w:val="Heading2"/>
        <w:spacing w:lineRule="auto"/>
      </w:pPr>
      <w:r>
        <w:rPr/>
        <w:t xml:space="preserve">5.1 Retail Counter POS Terminal &amp; Barcode Scanning</w:t>
      </w:r>
    </w:p>
    <w:p>
      <w:pPr>
        <w:spacing w:lineRule="auto"/>
      </w:pPr>
      <w:r>
        <w:rPr>
          <w:b/>
        </w:rPr>
        <w:t xml:space="preserve">Navigation:</w:t>
      </w:r>
      <w:r>
        <w:rPr/>
        <w:t xml:space="preserve"> Sidebar ➔ </w:t>
      </w:r>
      <w:r>
        <w:rPr/>
        <w:t xml:space="preserve">POS &amp; Financial Operations</w:t>
      </w:r>
      <w:r>
        <w:rPr/>
        <w:t xml:space="preserve"> ➔ </w:t>
      </w:r>
      <w:r>
        <w:rPr/>
        <w:t xml:space="preserve">Retail Counter (POS)</w:t>
      </w:r>
      <w:r>
        <w:rPr/>
        <w:t xml:space="preserve"> (</w:t>
      </w:r>
      <w:r>
        <w:rPr/>
        <w:t xml:space="preserve">PointOfSale.tsx</w:t>
      </w:r>
      <w:r>
        <w:rPr/>
        <w:t xml:space="preserve">)</w:t>
      </w:r>
    </w:p>
    <w:p>
      <w:pPr>
        <w:pStyle w:val="Heading3"/>
        <w:spacing w:lineRule="auto"/>
      </w:pPr>
      <w:r>
        <w:rPr/>
        <w:t xml:space="preserve">Purpose:</w:t>
      </w:r>
    </w:p>
    <w:p>
      <w:pPr>
        <w:spacing w:lineRule="auto"/>
      </w:pPr>
      <w:r>
        <w:rPr/>
        <w:t xml:space="preserve">Fast-paced retail checkout terminal for barcode scanning, OTC sales, prescription billing, and thermal receipt printing.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 │                                 ZENITHRX POS TERMINAL                                  │ ├──────────────────────────────────────────────────────┬─────────────────────────────────┤ │ 🔍 Search Drug Catalog / Scan Barcode                │ 🛒 ACTIVE TRANSACTION CART      │ │ ┌──────────────────────────────────────────────────┐ │ • Augmentin 625mg  x2  UGX 36,000│ │ │ [ Augmentin 625mg ] [ In Stock: 84 ] [ UGX 18,000│ │ • Panadol Extra    x1  UGX  3,500│ │ │ [ Paracetamol 500mg] [ In Stock: 420] [ UGX 1,000│ │ • Cetirizine 10mg  x1  UGX  8,000│ │ └──────────────────────────────────────────────────┘ ├─────────────────────────────────┤ │ 📷 [Open Optical Barcode Scanner]                    │ Subtotal:             UGX 47,500│ │                                                      │ VAT (18% Included):   UGX  7,245│ │ 👤 Customer: [ Sarah Wanjiku (+256 701 555 888)    ] │ Discount:             UGX      0│ │ ⭐ Loyalty Points: [ 150 Pts Available (Redeem)   ] │ TOTAL PAYABLE:        UGX 47,500│ ├──────────────────────────────────────────────────────┴─────────────────────────────────┤ │ 💳 [ Launch Multi-Channel Split Payment Orchestrator ]                                  │ └────────────────────────────────────────────────────────────────────────────────────────┘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Step-by-Step Checkout SOP:</w:t>
      </w:r>
    </w:p>
    <w:p>
      <w:pPr>
        <w:pStyle w:val="Heading4"/>
        <w:spacing w:lineRule="auto"/>
      </w:pPr>
      <w:r>
        <w:rPr/>
        <w:t xml:space="preserve">Step 1: Adding Items to Cart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Search:</w:t>
      </w:r>
      <w:r>
        <w:rPr/>
        <w:t xml:space="preserve"> Type brand name, generic name, category, or batch.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Optical Camera Scanner (</w:t>
      </w:r>
      <w:r>
        <w:rPr>
          <w:b/>
        </w:rPr>
        <w:t xml:space="preserve">BarcodeScannerModal.tsx</w:t>
      </w:r>
      <w:r>
        <w:rPr>
          <w:b/>
        </w:rPr>
        <w:t xml:space="preserve">):</w:t>
      </w:r>
      <w:r>
        <w:rPr/>
        <w:t xml:space="preserve"> Click </w:t>
      </w:r>
      <w:r>
        <w:rPr/>
        <w:t xml:space="preserve">📷 Scan Barcode</w:t>
      </w:r>
      <w:r>
        <w:rPr/>
        <w:t xml:space="preserve">. Hold box to camera; item is added instantly with audio confirmation.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USB Hardware Barcode Gun:</w:t>
      </w:r>
      <w:r>
        <w:rPr/>
        <w:t xml:space="preserve"> Scan packaging directly at any time.</w:t>
      </w:r>
    </w:p>
    <w:p>
      <w:pPr>
        <w:pStyle w:val="Heading4"/>
        <w:spacing w:lineRule="auto"/>
      </w:pPr>
      <w:r>
        <w:rPr/>
        <w:t xml:space="preserve">Step 2: Prescriptions &amp; Loyalty Redemption</w:t>
      </w:r>
    </w:p>
    <w:p>
      <w:pPr>
        <w:numPr>
          <w:ilvl w:val="0"/>
          <w:numId w:val="29"/>
        </w:numPr>
        <w:spacing w:lineRule="auto"/>
      </w:pPr>
      <w:r>
        <w:rPr/>
        <w:t xml:space="preserve">If a drug is flagged </w:t>
      </w:r>
      <w:r>
        <w:rPr/>
        <w:t xml:space="preserve">Prescription Required</w:t>
      </w:r>
      <w:r>
        <w:rPr/>
        <w:t xml:space="preserve">, verify prescription before checkout.</w:t>
      </w:r>
    </w:p>
    <w:p>
      <w:pPr>
        <w:numPr>
          <w:ilvl w:val="0"/>
          <w:numId w:val="29"/>
        </w:numPr>
        <w:spacing w:lineRule="auto"/>
      </w:pPr>
      <w:r>
        <w:rPr/>
        <w:t xml:space="preserve">If customer has loyalty points, toggle </w:t>
      </w:r>
      <w:r>
        <w:rPr/>
        <w:t xml:space="preserve">Redeem Loyalty Points</w:t>
      </w:r>
      <w:r>
        <w:rPr/>
        <w:t xml:space="preserve"> to apply a direct discount.</w:t>
      </w:r>
    </w:p>
    <w:p>
      <w:pPr>
        <w:pStyle w:val="Heading4"/>
        <w:spacing w:lineRule="auto"/>
      </w:pPr>
      <w:r>
        <w:rPr/>
        <w:t xml:space="preserve">Step 3: Opening Payment Orchestration</w:t>
      </w:r>
    </w:p>
    <w:p>
      <w:pPr>
        <w:numPr>
          <w:ilvl w:val="0"/>
          <w:numId w:val="30"/>
        </w:numPr>
        <w:spacing w:lineRule="auto"/>
      </w:pPr>
      <w:r>
        <w:rPr/>
        <w:t xml:space="preserve">Click </w:t>
      </w:r>
      <w:r>
        <w:rPr/>
        <w:t xml:space="preserve">Launch Multi-Channel Payment Orchestrator</w:t>
      </w:r>
      <w:r>
        <w:rPr/>
        <w:t xml:space="preserve"> to select payment methods or split the bill.</w:t>
      </w:r>
    </w:p>
    <w:p>
      <w:pPr>
        <w:pStyle w:val="Heading2"/>
        <w:spacing w:lineRule="auto"/>
      </w:pPr>
      <w:r>
        <w:rPr/>
        <w:t xml:space="preserve">5.2 Multi-Channel Split Payment Orchestration</w:t>
      </w:r>
    </w:p>
    <w:p>
      <w:pPr>
        <w:spacing w:lineRule="auto"/>
      </w:pPr>
      <w:r>
        <w:rPr>
          <w:b/>
        </w:rPr>
        <w:t xml:space="preserve">Access:</w:t>
      </w:r>
      <w:r>
        <w:rPr/>
        <w:t xml:space="preserve"> POS Checkout ➔ </w:t>
      </w:r>
      <w:r>
        <w:rPr/>
        <w:t xml:space="preserve">PaymentOrchestratorModal.tsx</w:t>
      </w:r>
    </w:p>
    <w:p>
      <w:pPr>
        <w:pStyle w:val="Heading3"/>
        <w:spacing w:lineRule="auto"/>
      </w:pPr>
      <w:r>
        <w:rPr/>
        <w:t xml:space="preserve">Purpose:</w:t>
      </w:r>
    </w:p>
    <w:p>
      <w:pPr>
        <w:spacing w:lineRule="auto"/>
      </w:pPr>
      <w:r>
        <w:rPr/>
        <w:t xml:space="preserve">Allows complex payment splitting across multiple channels in a single transaction (e.g., part Cash, part MTN MoMo, part Insurance Co-pay).</w:t>
      </w:r>
    </w:p>
    <w:p>
      <w:pPr>
        <w:spacing w:lineRule="auto"/>
      </w:pPr>
      <w:r>
        <w:rPr>
          <w:rFonts w:ascii="Courier" w:hAnsi="Courier"/>
        </w:rPr>
        <w:t xml:space="preserve">                      SPLIT PAYMENT ORCHESTRATION                      ┌────────────────────────────────────────────────────────────────────────────────────────┐ │ TOTAL BILL: UGX 100,000 | ALLOCATED: UGX 100,000 | REMAINING DUE: UGX 0 [BALANCED]    │ ├────────────────────────────────────────────────────────────────────────────────────────┤ │ Channel 1: [ CASH            ] -&gt; Amount: UGX 30,000 | Register Drawer 01              │ │ Channel 2: [ MTN_MOMO        ] -&gt; Amount: UGX 40,000 | Phone: +256 772 123 456 (Push)  │ │ Channel 3: [ INSURANCE_COPAY ] -&gt; Amount: UGX 30,000 | Jubilee Insurance (Pre-Auth)    │ ├────────────────────────────────────────────────────────────────────────────────────────┤ │ [ + Add Payment Channel ]             [ ⚡ Process Split Payment &amp; Print Receipt ]     │ └────────────────────────────────────────────────────────────────────────────────────────┘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Supported Payment Channels: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Cash Drawer (</w:t>
      </w:r>
      <w:r>
        <w:rPr>
          <w:b/>
        </w:rPr>
        <w:t xml:space="preserve">CASH</w:t>
      </w:r>
      <w:r>
        <w:rPr>
          <w:b/>
        </w:rPr>
        <w:t xml:space="preserve">):</w:t>
      </w:r>
      <w:r>
        <w:rPr/>
        <w:t xml:space="preserve"> Enter cash handed; system computes exact change due.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MTN Mobile Money (</w:t>
      </w:r>
      <w:r>
        <w:rPr>
          <w:b/>
        </w:rPr>
        <w:t xml:space="preserve">MTN_MOMO</w:t>
      </w:r>
      <w:r>
        <w:rPr>
          <w:b/>
        </w:rPr>
        <w:t xml:space="preserve">):</w:t>
      </w:r>
      <w:r>
        <w:rPr/>
        <w:t xml:space="preserve"> Triggers direct USSD push prompt to customer phone; captures provider reference.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Airtel Money (</w:t>
      </w:r>
      <w:r>
        <w:rPr>
          <w:b/>
        </w:rPr>
        <w:t xml:space="preserve">AIRTEL_MONEY</w:t>
      </w:r>
      <w:r>
        <w:rPr>
          <w:b/>
        </w:rPr>
        <w:t xml:space="preserve">):</w:t>
      </w:r>
      <w:r>
        <w:rPr/>
        <w:t xml:space="preserve"> Triggers Airtel Money push prompt.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Card / Visa / Mastercard (</w:t>
      </w:r>
      <w:r>
        <w:rPr>
          <w:b/>
        </w:rPr>
        <w:t xml:space="preserve">CARD_VISA_MC</w:t>
      </w:r>
      <w:r>
        <w:rPr>
          <w:b/>
        </w:rPr>
        <w:t xml:space="preserve">):</w:t>
      </w:r>
      <w:r>
        <w:rPr/>
        <w:t xml:space="preserve"> Counter POS terminal swipe; captures authorization code.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Insurance Co-Pay (</w:t>
      </w:r>
      <w:r>
        <w:rPr>
          <w:b/>
        </w:rPr>
        <w:t xml:space="preserve">INSURANCE_COPAY</w:t>
      </w:r>
      <w:r>
        <w:rPr>
          <w:b/>
        </w:rPr>
        <w:t xml:space="preserve">):</w:t>
      </w:r>
      <w:r>
        <w:rPr/>
        <w:t xml:space="preserve"> Deducts patient co-pay and creates claim for balance.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Loyalty Voucher (</w:t>
      </w:r>
      <w:r>
        <w:rPr>
          <w:b/>
        </w:rPr>
        <w:t xml:space="preserve">LOYALTY_VOUCHER</w:t>
      </w:r>
      <w:r>
        <w:rPr>
          <w:b/>
        </w:rPr>
        <w:t xml:space="preserve">):</w:t>
      </w:r>
      <w:r>
        <w:rPr/>
        <w:t xml:space="preserve"> Converts patient loyalty points to UGX discount.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WhatsApp Invoice:</w:t>
      </w:r>
      <w:r>
        <w:rPr/>
        <w:t xml:space="preserve"> Dispatches remote payment link for home delivery orders.</w:t>
      </w:r>
    </w:p>
    <w:p>
      <w:pPr>
        <w:pStyle w:val="Heading2"/>
        <w:spacing w:lineRule="auto"/>
      </w:pPr>
      <w:r>
        <w:rPr/>
        <w:t xml:space="preserve">5.3 Financial Ledger, Settlement Statements &amp; Supervisor Voids/Refunds</w:t>
      </w:r>
    </w:p>
    <w:p>
      <w:pPr>
        <w:spacing w:lineRule="auto"/>
      </w:pPr>
      <w:r>
        <w:rPr>
          <w:b/>
        </w:rPr>
        <w:t xml:space="preserve">Navigation:</w:t>
      </w:r>
      <w:r>
        <w:rPr/>
        <w:t xml:space="preserve"> Sidebar ➔ </w:t>
      </w:r>
      <w:r>
        <w:rPr/>
        <w:t xml:space="preserve">POS &amp; Financial Operations</w:t>
      </w:r>
      <w:r>
        <w:rPr/>
        <w:t xml:space="preserve"> ➔ </w:t>
      </w:r>
      <w:r>
        <w:rPr/>
        <w:t xml:space="preserve">Financial Ledger</w:t>
      </w:r>
      <w:r>
        <w:rPr/>
        <w:t xml:space="preserve"> (</w:t>
      </w:r>
      <w:r>
        <w:rPr/>
        <w:t xml:space="preserve">FinancialReconciliationView.tsx</w:t>
      </w:r>
      <w:r>
        <w:rPr/>
        <w:t xml:space="preserve">)</w:t>
      </w:r>
    </w:p>
    <w:p>
      <w:pPr>
        <w:pStyle w:val="Heading3"/>
        <w:spacing w:lineRule="auto"/>
      </w:pPr>
      <w:r>
        <w:rPr/>
        <w:t xml:space="preserve">Purpose:</w:t>
      </w:r>
    </w:p>
    <w:p>
      <w:pPr>
        <w:spacing w:lineRule="auto"/>
      </w:pPr>
      <w:r>
        <w:rPr/>
        <w:t xml:space="preserve">Complete audit view of all transactions, digital settlement statements, discrepancy detection, and supervisor PIN-protected refunds/voids.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 │                         FINANCIAL RECONCILIATION &amp; LEDGER                              │ ├────────────────────────────────────────────────────────────────────────────────────────┤ │ 📑 Tabs: [ 1. Payment Ledger ] [ 2. Settlement Statements ] [ 3. Discrepancies (0) ]   │ ├────────────────────────────────────────────────────────────────────────────────────────┤ │ Filters: [ Channel: ALL ▼ ] [ Status: ALL ▼ ] [ Search Receipt / TX ID...            ] │ │                                                                                        │ │ Receipt No.   | Customer      | Channel    | Amount UGX | Status    | Actions          │ │ REC-2026-0091 | Sarah Wanjiku | MTN MoMo   |     47,500 | CAPTURED  | [Refund / Void]  │ │ REC-2026-0090 | Walk-in       | Cash       |     12,000 | CAPTURED  | [Refund / Void]  │ │ REC-2026-0089 | John Baptist  | Card (Visa)|    115,000 | CAPTURED  | [Refund / Void]  │ └────────────────────────────────────────────────────────────────────────────────────────┘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Supervisor Refund / Void SOP:</w:t>
      </w:r>
    </w:p>
    <w:p>
      <w:pPr>
        <w:numPr>
          <w:ilvl w:val="0"/>
          <w:numId w:val="32"/>
        </w:numPr>
        <w:spacing w:lineRule="auto"/>
      </w:pPr>
      <w:r>
        <w:rPr/>
        <w:t xml:space="preserve">Locate the transaction in the ledger.</w:t>
      </w:r>
    </w:p>
    <w:p>
      <w:pPr>
        <w:numPr>
          <w:ilvl w:val="0"/>
          <w:numId w:val="32"/>
        </w:numPr>
        <w:spacing w:lineRule="auto"/>
      </w:pPr>
      <w:r>
        <w:rPr/>
        <w:t xml:space="preserve">Click </w:t>
      </w:r>
      <w:r>
        <w:rPr/>
        <w:t xml:space="preserve">Refund / Void</w:t>
      </w:r>
      <w:r>
        <w:rPr/>
        <w:t xml:space="preserve">.</w:t>
      </w:r>
    </w:p>
    <w:p>
      <w:pPr>
        <w:numPr>
          <w:ilvl w:val="0"/>
          <w:numId w:val="32"/>
        </w:numPr>
        <w:spacing w:lineRule="auto"/>
      </w:pPr>
      <w:r>
        <w:rPr/>
        <w:t xml:space="preserve">Select Action Type: </w:t>
      </w:r>
      <w:r>
        <w:rPr/>
        <w:t xml:space="preserve">REFUND</w:t>
      </w:r>
      <w:r>
        <w:rPr/>
        <w:t xml:space="preserve"> (Customer returned goods) or </w:t>
      </w:r>
      <w:r>
        <w:rPr/>
        <w:t xml:space="preserve">VOID</w:t>
      </w:r>
      <w:r>
        <w:rPr/>
        <w:t xml:space="preserve"> (Entry error).</w:t>
      </w:r>
    </w:p>
    <w:p>
      <w:pPr>
        <w:numPr>
          <w:ilvl w:val="0"/>
          <w:numId w:val="32"/>
        </w:numPr>
        <w:spacing w:lineRule="auto"/>
      </w:pPr>
      <w:r>
        <w:rPr/>
        <w:t xml:space="preserve">Enter mandatory </w:t>
      </w:r>
      <w:r>
        <w:rPr>
          <w:b/>
        </w:rPr>
        <w:t xml:space="preserve">Supervisor Security PIN</w:t>
      </w:r>
      <w:r>
        <w:rPr/>
        <w:t xml:space="preserve">.</w:t>
      </w:r>
    </w:p>
    <w:p>
      <w:pPr>
        <w:numPr>
          <w:ilvl w:val="0"/>
          <w:numId w:val="32"/>
        </w:numPr>
        <w:spacing w:lineRule="auto"/>
      </w:pPr>
      <w:r>
        <w:rPr/>
        <w:t xml:space="preserve">Enter the </w:t>
      </w:r>
      <w:r>
        <w:rPr>
          <w:b/>
        </w:rPr>
        <w:t xml:space="preserve">Audit Reason</w:t>
      </w:r>
      <w:r>
        <w:rPr/>
        <w:t xml:space="preserve"> (e.g., </w:t>
      </w:r>
      <w:r>
        <w:rPr/>
        <w:t xml:space="preserve">"Customer purchased wrong strength; returned intact"</w:t>
      </w:r>
      <w:r>
        <w:rPr/>
        <w:t xml:space="preserve">).</w:t>
      </w:r>
    </w:p>
    <w:p>
      <w:pPr>
        <w:numPr>
          <w:ilvl w:val="0"/>
          <w:numId w:val="32"/>
        </w:numPr>
        <w:spacing w:lineRule="auto"/>
      </w:pPr>
      <w:r>
        <w:rPr/>
        <w:t xml:space="preserve">Click </w:t>
      </w:r>
      <w:r>
        <w:rPr/>
        <w:t xml:space="preserve">Authorize &amp; Execute</w:t>
      </w:r>
      <w:r>
        <w:rPr/>
        <w:t xml:space="preserve">. The transaction is reversed, financial ledgers update, and stock is returned to inventory.</w:t>
      </w:r>
    </w:p>
    <w:p>
      <w:pPr>
        <w:pStyle w:val="Heading3"/>
        <w:spacing w:lineRule="auto"/>
      </w:pPr>
      <w:r>
        <w:rPr/>
        <w:t xml:space="preserve">Settlement Statement Reconciliation:</w:t>
      </w:r>
    </w:p>
    <w:p>
      <w:pPr>
        <w:numPr>
          <w:ilvl w:val="0"/>
          <w:numId w:val="33"/>
        </w:numPr>
        <w:spacing w:lineRule="auto"/>
      </w:pPr>
      <w:r>
        <w:rPr/>
        <w:t xml:space="preserve">Navigate to </w:t>
      </w:r>
      <w:r>
        <w:rPr>
          <w:b/>
        </w:rPr>
        <w:t xml:space="preserve">Settlement Statements</w:t>
      </w:r>
      <w:r>
        <w:rPr/>
        <w:t xml:space="preserve"> to reconcile daily payouts from MTN, Airtel, and Card processors against recorded POS sales, including automated processing fee deduction tracking.</w:t>
      </w:r>
    </w:p>
    <w:p>
      <w:pPr>
        <w:pStyle w:val="Heading2"/>
        <w:spacing w:lineRule="auto"/>
      </w:pPr>
      <w:r>
        <w:rPr/>
        <w:t xml:space="preserve">5.4 80mm Thermal Receipt Printing Subsystem</w:t>
      </w:r>
    </w:p>
    <w:p>
      <w:pPr>
        <w:spacing w:lineRule="auto"/>
      </w:pPr>
      <w:r>
        <w:rPr/>
        <w:t xml:space="preserve">Every completed transaction generates an official 80mm thermal receipt formatted with:</w:t>
      </w:r>
    </w:p>
    <w:p>
      <w:pPr>
        <w:numPr>
          <w:ilvl w:val="0"/>
          <w:numId w:val="34"/>
        </w:numPr>
        <w:spacing w:lineRule="auto"/>
      </w:pPr>
      <w:r>
        <w:rPr/>
        <w:t xml:space="preserve">Pharmacy Name, NDA Premise License, Address, Phone.</w:t>
      </w:r>
    </w:p>
    <w:p>
      <w:pPr>
        <w:numPr>
          <w:ilvl w:val="0"/>
          <w:numId w:val="34"/>
        </w:numPr>
        <w:spacing w:lineRule="auto"/>
      </w:pPr>
      <w:r>
        <w:rPr/>
        <w:t xml:space="preserve">Sequential Receipt Number &amp; Timestamp.</w:t>
      </w:r>
    </w:p>
    <w:p>
      <w:pPr>
        <w:numPr>
          <w:ilvl w:val="0"/>
          <w:numId w:val="34"/>
        </w:numPr>
        <w:spacing w:lineRule="auto"/>
      </w:pPr>
      <w:r>
        <w:rPr/>
        <w:t xml:space="preserve">Itemized Medication Names, Strengths, Quantities, Unit Prices.</w:t>
      </w:r>
    </w:p>
    <w:p>
      <w:pPr>
        <w:numPr>
          <w:ilvl w:val="0"/>
          <w:numId w:val="34"/>
        </w:numPr>
        <w:spacing w:lineRule="auto"/>
      </w:pPr>
      <w:r>
        <w:rPr/>
        <w:t xml:space="preserve">URA 18% VAT Breakdown &amp; Payment Method Breakdown.</w:t>
      </w:r>
    </w:p>
    <w:p>
      <w:pPr>
        <w:numPr>
          <w:ilvl w:val="0"/>
          <w:numId w:val="34"/>
        </w:numPr>
        <w:spacing w:lineRule="auto"/>
      </w:pPr>
      <w:r>
        <w:rPr/>
        <w:t xml:space="preserve">Cashier Name &amp; Official Tax QR Verification Code.</w:t>
      </w:r>
    </w:p>
    <w:p>
      <w:pPr>
        <w:pStyle w:val="Heading2"/>
        <w:spacing w:lineRule="auto"/>
      </w:pPr>
      <w:r>
        <w:rPr/>
        <w:t xml:space="preserve">5.5 Shift Closing &amp; Cash-Up Drawer Reconciliation</w:t>
      </w:r>
    </w:p>
    <w:p>
      <w:pPr>
        <w:spacing w:lineRule="auto"/>
      </w:pPr>
      <w:r>
        <w:rPr>
          <w:b/>
        </w:rPr>
        <w:t xml:space="preserve">Navigation:</w:t>
      </w:r>
      <w:r>
        <w:rPr/>
        <w:t xml:space="preserve"> Sidebar ➔ </w:t>
      </w:r>
      <w:r>
        <w:rPr/>
        <w:t xml:space="preserve">POS &amp; Financial Operations</w:t>
      </w:r>
      <w:r>
        <w:rPr/>
        <w:t xml:space="preserve"> ➔ Click </w:t>
      </w:r>
      <w:r>
        <w:rPr/>
        <w:t xml:space="preserve">Cash Up / Close Shift</w:t>
      </w:r>
      <w:r>
        <w:rPr/>
        <w:t xml:space="preserve"> (</w:t>
      </w:r>
      <w:r>
        <w:rPr/>
        <w:t xml:space="preserve">CashUpModal.tsx</w:t>
      </w:r>
      <w:r>
        <w:rPr/>
        <w:t xml:space="preserve">)</w:t>
      </w:r>
    </w:p>
    <w:p>
      <w:pPr>
        <w:pStyle w:val="Heading3"/>
        <w:spacing w:lineRule="auto"/>
      </w:pPr>
      <w:r>
        <w:rPr/>
        <w:t xml:space="preserve">Purpose:</w:t>
      </w:r>
    </w:p>
    <w:p>
      <w:pPr>
        <w:spacing w:lineRule="auto"/>
      </w:pPr>
      <w:r>
        <w:rPr/>
        <w:t xml:space="preserve">Reconciles physical cash in the drawer against the electronic ledger at the end of every cashier shift.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 │                             END-OF-SHIFT CASH-UP DRAWER                                │ ├──────────────────────────────────────┬─────────────────────────────────────────────────┤ │ 💵 PHYSICAL CASH DENOMINATION COUNT  │ 📊 SYSTEM LEDGER SUMMARY                        │ │ • UGX 50,000 Notes:  [ 24 ] = 1,200K │ • Total Cash Sales:             UGX 1,585,000   │ │ • UGX 20,000 Notes:  [ 15 ] =   300K │ • Total MTN MoMo Sales:         UGX   890,000   │ │ • UGX 10,000 Notes:  [  8 ] =    80K │ • Total Airtel Money Sales:     UGX   420,000   │ │ • UGX  5,000 Notes:  [  1 ] =     5K │ • Total Card Sales:             UGX   350,000   │ │ • Coins (1K, 500, 200, 100):     0K  │ • Total Insurance Co-Pays:      UGX   120,000   │ │ ──────────────────────────────────── ├─────────────────────────────────────────────────┤ │ TOTAL PHYSICAL CASH:   UGX 1,585,000 │ TOTAL EXPECTED CASH:            UGX 1,585,000   │ │                                      │ DRAWER VARIANCE:                UGX         0   │ │                                      │ STATUS:                         🟢 PERFECT MATCH │ ├──────────────────────────────────────┴─────────────────────────────────────────────────┤ │ 📝 Shift Notes: [ "Morning shift closed with zero discrepancy. Handover to John." ]   │ │ 🖨️ [Print Official Shift Report]    🔒 [Lock Drawer &amp; Submit Shift Close]             │ └────────────────────────────────────────────────────────────────────────────────────────┘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Cash-Up SOP:</w:t>
      </w:r>
    </w:p>
    <w:p>
      <w:pPr>
        <w:numPr>
          <w:ilvl w:val="0"/>
          <w:numId w:val="35"/>
        </w:numPr>
        <w:spacing w:lineRule="auto"/>
      </w:pPr>
      <w:r>
        <w:rPr/>
        <w:t xml:space="preserve">Count physical banknotes (50K, 20K, 10K, 5K) and coins; enter counts into denomination fields.</w:t>
      </w:r>
    </w:p>
    <w:p>
      <w:pPr>
        <w:numPr>
          <w:ilvl w:val="0"/>
          <w:numId w:val="35"/>
        </w:numPr>
        <w:spacing w:lineRule="auto"/>
      </w:pPr>
      <w:r>
        <w:rPr/>
        <w:t xml:space="preserve">Review the </w:t>
      </w:r>
      <w:r>
        <w:rPr>
          <w:b/>
        </w:rPr>
        <w:t xml:space="preserve">Drawer Variance</w:t>
      </w:r>
      <w:r>
        <w:rPr/>
        <w:t xml:space="preserve">: </w:t>
      </w:r>
    </w:p>
    <w:p>
      <w:pPr>
        <w:numPr>
          <w:ilvl w:val="1"/>
          <w:numId w:val="36"/>
        </w:numPr>
        <w:spacing w:lineRule="auto"/>
      </w:pPr>
      <w:r>
        <w:rPr/>
        <w:t xml:space="preserve">UGX 0 (Perfect Match):</w:t>
      </w:r>
      <w:r>
        <w:rPr/>
        <w:t xml:space="preserve"> Physical drawer matches ledger.</w:t>
      </w:r>
    </w:p>
    <w:p>
      <w:pPr>
        <w:numPr>
          <w:ilvl w:val="1"/>
          <w:numId w:val="36"/>
        </w:numPr>
        <w:spacing w:lineRule="auto"/>
      </w:pPr>
      <w:r>
        <w:rPr/>
        <w:t xml:space="preserve">Discrepancy:</w:t>
      </w:r>
      <w:r>
        <w:rPr/>
        <w:t xml:space="preserve"> Investigate unrecorded expenses or change errors before sign-off.</w:t>
      </w:r>
    </w:p>
    <w:p>
      <w:pPr>
        <w:numPr>
          <w:ilvl w:val="0"/>
          <w:numId w:val="35"/>
        </w:numPr>
        <w:spacing w:lineRule="auto"/>
      </w:pPr>
      <w:r>
        <w:rPr/>
        <w:t xml:space="preserve">Click </w:t>
      </w:r>
      <w:r>
        <w:rPr/>
        <w:t xml:space="preserve">Print Official Shift Report</w:t>
      </w:r>
      <w:r>
        <w:rPr/>
        <w:t xml:space="preserve"> and submit shift lock.</w:t>
      </w:r>
    </w:p>
    <w:p>
      <w:pPr>
        <w:pStyle w:val="Heading1"/>
        <w:spacing w:lineRule="auto"/>
      </w:pPr>
      <w:r>
        <w:rPr/>
        <w:t xml:space="preserve">6. Inventory &amp; Supply Chain Management Suite</w:t>
      </w:r>
    </w:p>
    <w:p>
      <w:pPr>
        <w:pStyle w:val="Heading2"/>
        <w:spacing w:lineRule="auto"/>
      </w:pPr>
      <w:r>
        <w:rPr/>
        <w:t xml:space="preserve">6.1 FEFO Stock Catalog &amp; Batch Management</w:t>
      </w:r>
    </w:p>
    <w:p>
      <w:pPr>
        <w:spacing w:lineRule="auto"/>
      </w:pPr>
      <w:r>
        <w:rPr>
          <w:b/>
        </w:rPr>
        <w:t xml:space="preserve">Navigation:</w:t>
      </w:r>
      <w:r>
        <w:rPr/>
        <w:t xml:space="preserve"> Sidebar ➔ </w:t>
      </w:r>
      <w:r>
        <w:rPr/>
        <w:t xml:space="preserve">Inventory &amp; Supply Chain</w:t>
      </w:r>
      <w:r>
        <w:rPr/>
        <w:t xml:space="preserve"> ➔ </w:t>
      </w:r>
      <w:r>
        <w:rPr/>
        <w:t xml:space="preserve">Stock Inventory</w:t>
      </w:r>
      <w:r>
        <w:rPr/>
        <w:t xml:space="preserve"> (</w:t>
      </w:r>
      <w:r>
        <w:rPr/>
        <w:t xml:space="preserve">StockInventory.tsx</w:t>
      </w:r>
      <w:r>
        <w:rPr/>
        <w:t xml:space="preserve">)</w:t>
      </w:r>
    </w:p>
    <w:p>
      <w:pPr>
        <w:pStyle w:val="Heading3"/>
        <w:spacing w:lineRule="auto"/>
      </w:pPr>
      <w:r>
        <w:rPr/>
        <w:t xml:space="preserve">Purpose:</w:t>
      </w:r>
    </w:p>
    <w:p>
      <w:pPr>
        <w:spacing w:lineRule="auto"/>
      </w:pPr>
      <w:r>
        <w:rPr/>
        <w:t xml:space="preserve">Central catalog of all medications, batch numbers, shelf locations, unit acquisition costs, selling prices, and real-time stock balances.</w:t>
      </w:r>
    </w:p>
    <w:p>
      <w:pPr>
        <w:pStyle w:val="Heading3"/>
        <w:spacing w:lineRule="auto"/>
      </w:pPr>
      <w:r>
        <w:rPr/>
        <w:t xml:space="preserve">Adding a Medication:</w:t>
      </w:r>
    </w:p>
    <w:p>
      <w:pPr>
        <w:numPr>
          <w:ilvl w:val="0"/>
          <w:numId w:val="37"/>
        </w:numPr>
        <w:spacing w:lineRule="auto"/>
      </w:pPr>
      <w:r>
        <w:rPr/>
        <w:t xml:space="preserve">Click </w:t>
      </w:r>
      <w:r>
        <w:rPr/>
        <w:t xml:space="preserve">+ Add New Medication</w:t>
      </w:r>
      <w:r>
        <w:rPr/>
        <w:t xml:space="preserve">.</w:t>
      </w:r>
    </w:p>
    <w:p>
      <w:pPr>
        <w:numPr>
          <w:ilvl w:val="0"/>
          <w:numId w:val="37"/>
        </w:numPr>
        <w:spacing w:lineRule="auto"/>
      </w:pPr>
      <w:r>
        <w:rPr/>
        <w:t xml:space="preserve">Enter Identity: Brand Name, Generic Name, Category (</w:t>
      </w:r>
      <w:r>
        <w:rPr/>
        <w:t xml:space="preserve">Antibiotics</w:t>
      </w:r>
      <w:r>
        <w:rPr/>
        <w:t xml:space="preserve">, </w:t>
      </w:r>
      <w:r>
        <w:rPr/>
        <w:t xml:space="preserve">Analgesics</w:t>
      </w:r>
      <w:r>
        <w:rPr/>
        <w:t xml:space="preserve">, </w:t>
      </w:r>
      <w:r>
        <w:rPr/>
        <w:t xml:space="preserve">Cardiovascular</w:t>
      </w:r>
      <w:r>
        <w:rPr/>
        <w:t xml:space="preserve">, </w:t>
      </w:r>
      <w:r>
        <w:rPr/>
        <w:t xml:space="preserve">Diabetes</w:t>
      </w:r>
      <w:r>
        <w:rPr/>
        <w:t xml:space="preserve">, </w:t>
      </w:r>
      <w:r>
        <w:rPr/>
        <w:t xml:space="preserve">Respiratory</w:t>
      </w:r>
      <w:r>
        <w:rPr/>
        <w:t xml:space="preserve">, </w:t>
      </w:r>
      <w:r>
        <w:rPr/>
        <w:t xml:space="preserve">OTC</w:t>
      </w:r>
      <w:r>
        <w:rPr/>
        <w:t xml:space="preserve">, </w:t>
      </w:r>
      <w:r>
        <w:rPr/>
        <w:t xml:space="preserve">Gastrointestinal</w:t>
      </w:r>
      <w:r>
        <w:rPr/>
        <w:t xml:space="preserve">, </w:t>
      </w:r>
      <w:r>
        <w:rPr/>
        <w:t xml:space="preserve">Dermatology</w:t>
      </w:r>
      <w:r>
        <w:rPr/>
        <w:t xml:space="preserve">), Dosage Form (</w:t>
      </w:r>
      <w:r>
        <w:rPr/>
        <w:t xml:space="preserve">Tablets</w:t>
      </w:r>
      <w:r>
        <w:rPr/>
        <w:t xml:space="preserve">, </w:t>
      </w:r>
      <w:r>
        <w:rPr/>
        <w:t xml:space="preserve">Capsules</w:t>
      </w:r>
      <w:r>
        <w:rPr/>
        <w:t xml:space="preserve">, </w:t>
      </w:r>
      <w:r>
        <w:rPr/>
        <w:t xml:space="preserve">Vial</w:t>
      </w:r>
      <w:r>
        <w:rPr/>
        <w:t xml:space="preserve">, etc.), Barcode, Shelf Location Code.</w:t>
      </w:r>
    </w:p>
    <w:p>
      <w:pPr>
        <w:numPr>
          <w:ilvl w:val="0"/>
          <w:numId w:val="37"/>
        </w:numPr>
        <w:spacing w:lineRule="auto"/>
      </w:pPr>
      <w:r>
        <w:rPr/>
        <w:t xml:space="preserve">Enter Initial Batch: Batch Number, Expiry Date, Cost Price, Selling Price (system auto-computes Profit Margin %), Initial Quantity, Reorder Trigger Level, Prescription Required (</w:t>
      </w:r>
      <w:r>
        <w:rPr/>
        <w:t xml:space="preserve">Yes</w:t>
      </w:r>
      <w:r>
        <w:rPr/>
        <w:t xml:space="preserve">/</w:t>
      </w:r>
      <w:r>
        <w:rPr/>
        <w:t xml:space="preserve">No</w:t>
      </w:r>
      <w:r>
        <w:rPr/>
        <w:t xml:space="preserve">).</w:t>
      </w:r>
    </w:p>
    <w:p>
      <w:pPr>
        <w:numPr>
          <w:ilvl w:val="0"/>
          <w:numId w:val="37"/>
        </w:numPr>
        <w:spacing w:lineRule="auto"/>
      </w:pPr>
      <w:r>
        <w:rPr/>
        <w:t xml:space="preserve">Click </w:t>
      </w:r>
      <w:r>
        <w:rPr/>
        <w:t xml:space="preserve">Save Medicine to Inventory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6.2 Automated Reordering Engine &amp; Supplier PO Generator</w:t>
      </w:r>
    </w:p>
    <w:p>
      <w:pPr>
        <w:spacing w:lineRule="auto"/>
      </w:pPr>
      <w:r>
        <w:rPr>
          <w:b/>
        </w:rPr>
        <w:t xml:space="preserve">Navigation:</w:t>
      </w:r>
      <w:r>
        <w:rPr/>
        <w:t xml:space="preserve"> Sidebar ➔ </w:t>
      </w:r>
      <w:r>
        <w:rPr/>
        <w:t xml:space="preserve">Inventory &amp; Supply Chain</w:t>
      </w:r>
      <w:r>
        <w:rPr/>
        <w:t xml:space="preserve"> ➔ </w:t>
      </w:r>
      <w:r>
        <w:rPr/>
        <w:t xml:space="preserve">Automated Reordering</w:t>
      </w:r>
      <w:r>
        <w:rPr/>
        <w:t xml:space="preserve"> (</w:t>
      </w:r>
      <w:r>
        <w:rPr/>
        <w:t xml:space="preserve">AutomatedReordering.tsx</w:t>
      </w:r>
      <w:r>
        <w:rPr/>
        <w:t xml:space="preserve">)</w:t>
      </w:r>
    </w:p>
    <w:p>
      <w:pPr>
        <w:pStyle w:val="Heading3"/>
        <w:spacing w:lineRule="auto"/>
      </w:pPr>
      <w:r>
        <w:rPr/>
        <w:t xml:space="preserve">Purpose:</w:t>
      </w:r>
    </w:p>
    <w:p>
      <w:pPr>
        <w:spacing w:lineRule="auto"/>
      </w:pPr>
      <w:r>
        <w:rPr/>
        <w:t xml:space="preserve">Monitors inventory consumption velocity and generates automated Purchase Orders (POs) before stockouts occur.</w:t>
      </w:r>
    </w:p>
    <w:p>
      <w:pPr>
        <w:spacing w:lineRule="auto"/>
      </w:pPr>
      <w:r>
        <w:rPr>
          <w:rFonts w:ascii="Courier" w:hAnsi="Courier"/>
        </w:rPr>
        <w:t xml:space="preserve">                      PURCHASE ORDER (PO) LIFECYCLE                      ┌───────────────────────┐      ┌─────────────────────────┐      ┌─────────────────────────┐ │ 1. Stockout Trigger   │ ───► │ 2. Auto-Generate PO     │ ───► │ 3. Dispatch to Supplier │ │ Stock reaches reorder │      │ Optimal order quantity  │      │ Email PDF / WhatsApp    │ └───────────────────────┘      └─────────────────────────┘      └─────────────────────────┘                                                                              │                                                                              ▼ ┌───────────────────────┐      ┌─────────────────────────┐      ┌─────────────────────────┐ │ 6. Stock Auto-Updated │ ◄─── │ 5. Batch Quality Check  │ ◄─── │ 4. Receive Delivery     │ │ Available at POS      │      │ Verify expiry &amp; seal    │      │ Match against PO items  │ └───────────────────────┘      └─────────────────────────┘      └─────────────────────────┘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Reordering SOP:</w:t>
      </w:r>
    </w:p>
    <w:p>
      <w:pPr>
        <w:numPr>
          <w:ilvl w:val="0"/>
          <w:numId w:val="38"/>
        </w:numPr>
        <w:spacing w:lineRule="auto"/>
      </w:pPr>
      <w:r>
        <w:rPr/>
        <w:t xml:space="preserve">Review items flagged under </w:t>
      </w:r>
      <w:r>
        <w:rPr/>
        <w:t xml:space="preserve">Stockout Risk Alert</w:t>
      </w:r>
      <w:r>
        <w:rPr/>
        <w:t xml:space="preserve">.</w:t>
      </w:r>
    </w:p>
    <w:p>
      <w:pPr>
        <w:numPr>
          <w:ilvl w:val="0"/>
          <w:numId w:val="38"/>
        </w:numPr>
        <w:spacing w:lineRule="auto"/>
      </w:pPr>
      <w:r>
        <w:rPr/>
        <w:t xml:space="preserve">Click </w:t>
      </w:r>
      <w:r>
        <w:rPr/>
        <w:t xml:space="preserve">✨ Generate Draft Purchase Order</w:t>
      </w:r>
      <w:r>
        <w:rPr/>
        <w:t xml:space="preserve">.</w:t>
      </w:r>
    </w:p>
    <w:p>
      <w:pPr>
        <w:numPr>
          <w:ilvl w:val="0"/>
          <w:numId w:val="38"/>
        </w:numPr>
        <w:spacing w:lineRule="auto"/>
      </w:pPr>
      <w:r>
        <w:rPr/>
        <w:t xml:space="preserve">Select Supplier (e.g., </w:t>
      </w:r>
      <w:r>
        <w:rPr/>
        <w:t xml:space="preserve">Abacus Pharma Africa</w:t>
      </w:r>
      <w:r>
        <w:rPr/>
        <w:t xml:space="preserve">, </w:t>
      </w:r>
      <w:r>
        <w:rPr/>
        <w:t xml:space="preserve">Elys Chemical Industries</w:t>
      </w:r>
      <w:r>
        <w:rPr/>
        <w:t xml:space="preserve">, </w:t>
      </w:r>
      <w:r>
        <w:rPr/>
        <w:t xml:space="preserve">Medreich</w:t>
      </w:r>
      <w:r>
        <w:rPr/>
        <w:t xml:space="preserve">).</w:t>
      </w:r>
    </w:p>
    <w:p>
      <w:pPr>
        <w:numPr>
          <w:ilvl w:val="0"/>
          <w:numId w:val="38"/>
        </w:numPr>
        <w:spacing w:lineRule="auto"/>
      </w:pPr>
      <w:r>
        <w:rPr/>
        <w:t xml:space="preserve">Review suggested quantities; click </w:t>
      </w:r>
      <w:r>
        <w:rPr/>
        <w:t xml:space="preserve">Export &amp; Send PO to Supplier</w:t>
      </w:r>
      <w:r>
        <w:rPr/>
        <w:t xml:space="preserve"> (generates official PO PDF).</w:t>
      </w:r>
    </w:p>
    <w:p>
      <w:pPr>
        <w:pStyle w:val="Heading2"/>
        <w:spacing w:lineRule="auto"/>
      </w:pPr>
      <w:r>
        <w:rPr/>
        <w:t xml:space="preserve">6.3 Stock Inward Intake, Adjustments &amp; Write-Off Auditing</w:t>
      </w:r>
    </w:p>
    <w:p>
      <w:pPr>
        <w:pStyle w:val="Heading3"/>
        <w:spacing w:lineRule="auto"/>
      </w:pPr>
      <w:r>
        <w:rPr/>
        <w:t xml:space="preserve">Fulfilling a Supplier Delivery:</w:t>
      </w:r>
    </w:p>
    <w:p>
      <w:pPr>
        <w:numPr>
          <w:ilvl w:val="0"/>
          <w:numId w:val="39"/>
        </w:numPr>
        <w:spacing w:lineRule="auto"/>
      </w:pPr>
      <w:r>
        <w:rPr/>
        <w:t xml:space="preserve">When supplier delivers boxes, open the PO under </w:t>
      </w:r>
      <w:r>
        <w:rPr>
          <w:b/>
        </w:rPr>
        <w:t xml:space="preserve">Active Purchase Orders</w:t>
      </w:r>
      <w:r>
        <w:rPr/>
        <w:t xml:space="preserve">.</w:t>
      </w:r>
    </w:p>
    <w:p>
      <w:pPr>
        <w:numPr>
          <w:ilvl w:val="0"/>
          <w:numId w:val="39"/>
        </w:numPr>
        <w:spacing w:lineRule="auto"/>
      </w:pPr>
      <w:r>
        <w:rPr/>
        <w:t xml:space="preserve">Click </w:t>
      </w:r>
      <w:r>
        <w:rPr/>
        <w:t xml:space="preserve">Receive &amp; Verify Stock</w:t>
      </w:r>
      <w:r>
        <w:rPr/>
        <w:t xml:space="preserve">.</w:t>
      </w:r>
    </w:p>
    <w:p>
      <w:pPr>
        <w:numPr>
          <w:ilvl w:val="0"/>
          <w:numId w:val="39"/>
        </w:numPr>
        <w:spacing w:lineRule="auto"/>
      </w:pPr>
      <w:r>
        <w:rPr/>
        <w:t xml:space="preserve">Verify box quantities, check manufactured batch numbers and expiry dates.</w:t>
      </w:r>
    </w:p>
    <w:p>
      <w:pPr>
        <w:numPr>
          <w:ilvl w:val="0"/>
          <w:numId w:val="39"/>
        </w:numPr>
        <w:spacing w:lineRule="auto"/>
      </w:pPr>
      <w:r>
        <w:rPr/>
        <w:t xml:space="preserve">Click </w:t>
      </w:r>
      <w:r>
        <w:rPr/>
        <w:t xml:space="preserve">Confirm Stock Inward</w:t>
      </w:r>
      <w:r>
        <w:rPr/>
        <w:t xml:space="preserve">.</w:t>
      </w:r>
    </w:p>
    <w:p>
      <w:pPr>
        <w:numPr>
          <w:ilvl w:val="0"/>
          <w:numId w:val="39"/>
        </w:numPr>
        <w:spacing w:lineRule="auto"/>
      </w:pPr>
      <w:r>
        <w:rPr/>
        <w:t xml:space="preserve">Stock counts increase, new FEFO batches are activated, and the PO transitions to </w:t>
      </w:r>
      <w:r>
        <w:rPr/>
        <w:t xml:space="preserve">Fulfilled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Manual Stock Adjustments:</w:t>
      </w:r>
    </w:p>
    <w:p>
      <w:pPr>
        <w:numPr>
          <w:ilvl w:val="0"/>
          <w:numId w:val="40"/>
        </w:numPr>
        <w:spacing w:lineRule="auto"/>
      </w:pPr>
      <w:r>
        <w:rPr/>
        <w:t xml:space="preserve">Click </w:t>
      </w:r>
      <w:r>
        <w:rPr/>
        <w:t xml:space="preserve">Adjust Stock</w:t>
      </w:r>
      <w:r>
        <w:rPr/>
        <w:t xml:space="preserve"> on any item to log variances with mandatory audit reasons (</w:t>
      </w:r>
      <w:r>
        <w:rPr/>
        <w:t xml:space="preserve">Stocktake Variance</w:t>
      </w:r>
      <w:r>
        <w:rPr/>
        <w:t xml:space="preserve">, </w:t>
      </w:r>
      <w:r>
        <w:rPr/>
        <w:t xml:space="preserve">Damaged Vial</w:t>
      </w:r>
      <w:r>
        <w:rPr/>
        <w:t xml:space="preserve">, </w:t>
      </w:r>
      <w:r>
        <w:rPr/>
        <w:t xml:space="preserve">Expired Quarantine</w:t>
      </w:r>
      <w:r>
        <w:rPr/>
        <w:t xml:space="preserve">, </w:t>
      </w:r>
      <w:r>
        <w:rPr/>
        <w:t xml:space="preserve">Supplier Return</w:t>
      </w:r>
      <w:r>
        <w:rPr/>
        <w:t xml:space="preserve">).</w:t>
      </w:r>
    </w:p>
    <w:p>
      <w:pPr>
        <w:pStyle w:val="Heading1"/>
        <w:spacing w:lineRule="auto"/>
      </w:pPr>
      <w:r>
        <w:rPr/>
        <w:t xml:space="preserve">7. Insurance Schemes &amp; Third-Party Claims Suite</w:t>
      </w:r>
    </w:p>
    <w:p>
      <w:pPr>
        <w:pStyle w:val="Heading2"/>
        <w:spacing w:lineRule="auto"/>
      </w:pPr>
      <w:r>
        <w:rPr/>
        <w:t xml:space="preserve">7.1 Insurer Configuration &amp; Co-Pay Split Ratios</w:t>
      </w:r>
    </w:p>
    <w:p>
      <w:pPr>
        <w:spacing w:lineRule="auto"/>
      </w:pPr>
      <w:r>
        <w:rPr>
          <w:b/>
        </w:rPr>
        <w:t xml:space="preserve">Navigation:</w:t>
      </w:r>
      <w:r>
        <w:rPr/>
        <w:t xml:space="preserve"> Sidebar ➔ </w:t>
      </w:r>
      <w:r>
        <w:rPr/>
        <w:t xml:space="preserve">Compliance &amp; Governance</w:t>
      </w:r>
      <w:r>
        <w:rPr/>
        <w:t xml:space="preserve"> ➔ </w:t>
      </w:r>
      <w:r>
        <w:rPr/>
        <w:t xml:space="preserve">Insurance Schemes</w:t>
      </w:r>
      <w:r>
        <w:rPr/>
        <w:t xml:space="preserve"> (</w:t>
      </w:r>
      <w:r>
        <w:rPr/>
        <w:t xml:space="preserve">InsuranceSchemes.tsx</w:t>
      </w:r>
      <w:r>
        <w:rPr/>
        <w:t xml:space="preserve">)</w:t>
      </w:r>
    </w:p>
    <w:p>
      <w:pPr>
        <w:pStyle w:val="Heading3"/>
        <w:spacing w:lineRule="auto"/>
      </w:pPr>
      <w:r>
        <w:rPr/>
        <w:t xml:space="preserve">Pre-Configured Providers: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AAR Insurance Uganda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Jubilee Health Insurance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UAP Old Mutual Insurance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Prudential Uganda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ICEA LION General Insurance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Sanlam Health</w:t>
      </w:r>
    </w:p>
    <w:p>
      <w:pPr>
        <w:pStyle w:val="Heading3"/>
        <w:spacing w:lineRule="auto"/>
      </w:pPr>
      <w:r>
        <w:rPr/>
        <w:t xml:space="preserve">Configuring Co-Pay Ratios:</w:t>
      </w:r>
    </w:p>
    <w:p>
      <w:pPr>
        <w:numPr>
          <w:ilvl w:val="0"/>
          <w:numId w:val="42"/>
        </w:numPr>
        <w:spacing w:lineRule="auto"/>
      </w:pPr>
      <w:r>
        <w:rPr/>
        <w:t xml:space="preserve">Set standard coverage ratios (e.g., </w:t>
      </w:r>
      <w:r>
        <w:rPr/>
        <w:t xml:space="preserve">0.80</w:t>
      </w:r>
      <w:r>
        <w:rPr/>
        <w:t xml:space="preserve"> for 80% insurer coverage / 20% patient co-pay).</w:t>
      </w:r>
    </w:p>
    <w:p>
      <w:pPr>
        <w:pStyle w:val="Heading2"/>
        <w:spacing w:lineRule="auto"/>
      </w:pPr>
      <w:r>
        <w:rPr/>
        <w:t xml:space="preserve">7.2 Claim Submission, Pre-Auth Verification &amp; Remittance Settlement</w:t>
      </w:r>
    </w:p>
    <w:p>
      <w:pPr>
        <w:spacing w:lineRule="auto"/>
      </w:pPr>
      <w:r>
        <w:rPr>
          <w:b/>
        </w:rPr>
        <w:t xml:space="preserve">Navigation:</w:t>
      </w:r>
      <w:r>
        <w:rPr/>
        <w:t xml:space="preserve">Insurance Schemes</w:t>
      </w:r>
      <w:r>
        <w:rPr/>
        <w:t xml:space="preserve"> ➔ </w:t>
      </w:r>
      <w:r>
        <w:rPr/>
        <w:t xml:space="preserve">Claims Processing Matrix</w:t>
      </w:r>
    </w:p>
    <w:p>
      <w:pPr>
        <w:pStyle w:val="Heading3"/>
        <w:spacing w:lineRule="auto"/>
      </w:pPr>
      <w:r>
        <w:rPr/>
        <w:t xml:space="preserve">Insurance Dispensing SOP:</w:t>
      </w:r>
    </w:p>
    <w:p>
      <w:pPr>
        <w:numPr>
          <w:ilvl w:val="0"/>
          <w:numId w:val="43"/>
        </w:numPr>
        <w:spacing w:lineRule="auto"/>
      </w:pPr>
      <w:r>
        <w:rPr/>
        <w:t xml:space="preserve">Verify patient's insurance membership card.</w:t>
      </w:r>
    </w:p>
    <w:p>
      <w:pPr>
        <w:numPr>
          <w:ilvl w:val="0"/>
          <w:numId w:val="43"/>
        </w:numPr>
        <w:spacing w:lineRule="auto"/>
      </w:pPr>
      <w:r>
        <w:rPr/>
        <w:t xml:space="preserve">Enter the approved </w:t>
      </w:r>
      <w:r>
        <w:rPr>
          <w:b/>
        </w:rPr>
        <w:t xml:space="preserve">Pre-Authorization Code</w:t>
      </w:r>
      <w:r>
        <w:rPr/>
        <w:t xml:space="preserve"> (e.g., </w:t>
      </w:r>
      <w:r>
        <w:rPr/>
        <w:t xml:space="preserve">AUTH-JUB-2026-9912</w:t>
      </w:r>
      <w:r>
        <w:rPr/>
        <w:t xml:space="preserve">).</w:t>
      </w:r>
    </w:p>
    <w:p>
      <w:pPr>
        <w:numPr>
          <w:ilvl w:val="0"/>
          <w:numId w:val="43"/>
        </w:numPr>
        <w:spacing w:lineRule="auto"/>
      </w:pPr>
      <w:r>
        <w:rPr/>
        <w:t xml:space="preserve">Dispense medications: </w:t>
      </w:r>
    </w:p>
    <w:p>
      <w:pPr>
        <w:numPr>
          <w:ilvl w:val="1"/>
          <w:numId w:val="44"/>
        </w:numPr>
        <w:spacing w:lineRule="auto"/>
      </w:pPr>
      <w:r>
        <w:rPr/>
        <w:t xml:space="preserve">Patient pays 20% co-pay at counter.</w:t>
      </w:r>
    </w:p>
    <w:p>
      <w:pPr>
        <w:numPr>
          <w:ilvl w:val="1"/>
          <w:numId w:val="44"/>
        </w:numPr>
        <w:spacing w:lineRule="auto"/>
      </w:pPr>
      <w:r>
        <w:rPr/>
        <w:t xml:space="preserve">Claim for 80% is queued under status </w:t>
      </w:r>
      <w:r>
        <w:rPr/>
        <w:t xml:space="preserve">Submitted</w:t>
      </w:r>
      <w:r>
        <w:rPr/>
        <w:t xml:space="preserve">.</w:t>
      </w:r>
    </w:p>
    <w:p>
      <w:pPr>
        <w:numPr>
          <w:ilvl w:val="0"/>
          <w:numId w:val="43"/>
        </w:numPr>
        <w:spacing w:lineRule="auto"/>
      </w:pPr>
      <w:r>
        <w:rPr/>
        <w:t xml:space="preserve">At month-end, click </w:t>
      </w:r>
      <w:r>
        <w:rPr/>
        <w:t xml:space="preserve">Export Batch Claims (CSV/PDF)</w:t>
      </w:r>
      <w:r>
        <w:rPr/>
        <w:t xml:space="preserve"> for insurer submission.</w:t>
      </w:r>
    </w:p>
    <w:p>
      <w:pPr>
        <w:numPr>
          <w:ilvl w:val="0"/>
          <w:numId w:val="43"/>
        </w:numPr>
        <w:spacing w:lineRule="auto"/>
      </w:pPr>
      <w:r>
        <w:rPr/>
        <w:t xml:space="preserve">When remittance advice is received from the insurer, click </w:t>
      </w:r>
      <w:r>
        <w:rPr/>
        <w:t xml:space="preserve">Reconcile Claim</w:t>
      </w:r>
      <w:r>
        <w:rPr/>
        <w:t xml:space="preserve">, record payment reference, and settle claim to </w:t>
      </w:r>
      <w:r>
        <w:rPr/>
        <w:t xml:space="preserve">Reconciled</w:t>
      </w:r>
      <w:r>
        <w:rPr/>
        <w:t xml:space="preserve">.</w:t>
      </w:r>
    </w:p>
    <w:p>
      <w:pPr>
        <w:pStyle w:val="Heading1"/>
        <w:spacing w:lineRule="auto"/>
      </w:pPr>
      <w:r>
        <w:rPr/>
        <w:t xml:space="preserve">8. Analytics, Financial Intelligence &amp; Data Portability</w:t>
      </w:r>
    </w:p>
    <w:p>
      <w:pPr>
        <w:pStyle w:val="Heading2"/>
        <w:spacing w:lineRule="auto"/>
      </w:pPr>
      <w:r>
        <w:rPr/>
        <w:t xml:space="preserve">8.1 Real-Time Revenue, Profit Margins &amp; COGS Intelligence</w:t>
      </w:r>
    </w:p>
    <w:p>
      <w:pPr>
        <w:spacing w:lineRule="auto"/>
      </w:pPr>
      <w:r>
        <w:rPr>
          <w:b/>
        </w:rPr>
        <w:t xml:space="preserve">Navigation:</w:t>
      </w:r>
      <w:r>
        <w:rPr/>
        <w:t xml:space="preserve"> Sidebar ➔ </w:t>
      </w:r>
      <w:r>
        <w:rPr/>
        <w:t xml:space="preserve">Compliance &amp; Governance</w:t>
      </w:r>
      <w:r>
        <w:rPr/>
        <w:t xml:space="preserve"> ➔ </w:t>
      </w:r>
      <w:r>
        <w:rPr/>
        <w:t xml:space="preserve">Sales Reports</w:t>
      </w:r>
      <w:r>
        <w:rPr/>
        <w:t xml:space="preserve"> (</w:t>
      </w:r>
      <w:r>
        <w:rPr/>
        <w:t xml:space="preserve">SalesReports.tsx</w:t>
      </w:r>
      <w:r>
        <w:rPr/>
        <w:t xml:space="preserve">)</w:t>
      </w:r>
    </w:p>
    <w:p>
      <w:pPr>
        <w:pStyle w:val="Heading3"/>
        <w:spacing w:lineRule="auto"/>
      </w:pPr>
      <w:r>
        <w:rPr/>
        <w:t xml:space="preserve">Monitored Financial KPIs: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Total Gross Revenue (UGX):</w:t>
      </w:r>
      <w:r>
        <w:rPr/>
        <w:t xml:space="preserve"> Real-time gross sales across all payment methods.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Cost of Goods Sold (COGS):</w:t>
      </w:r>
      <w:r>
        <w:rPr/>
        <w:t xml:space="preserve"> Total drug acquisition costs for dispensed items.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Gross Profit Margin (%):</w:t>
      </w:r>
      <w:r>
        <w:rPr/>
        <w:t xml:space="preserve"> Realized margin (e.g., </w:t>
      </w:r>
      <w:r>
        <w:rPr/>
        <w:t xml:space="preserve">34.8%</w:t>
      </w:r>
      <w:r>
        <w:rPr/>
        <w:t xml:space="preserve">).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Average Basket Value:</w:t>
      </w:r>
      <w:r>
        <w:rPr/>
        <w:t xml:space="preserve"> Average spend per patient visit.</w:t>
      </w:r>
    </w:p>
    <w:p>
      <w:pPr>
        <w:pStyle w:val="Heading2"/>
        <w:spacing w:lineRule="auto"/>
      </w:pPr>
      <w:r>
        <w:rPr/>
        <w:t xml:space="preserve">8.2 URA 18% VAT Tax Reports &amp; Top-Selling Formularies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URA VAT Breakdown Table:</w:t>
      </w:r>
      <w:r>
        <w:rPr/>
        <w:t xml:space="preserve"> Gross revenue, VAT-exempt medicines, standard rated 18% VAT collected, and net tax liability.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Top 10 Selling Medications:</w:t>
      </w:r>
      <w:r>
        <w:rPr/>
        <w:t xml:space="preserve"> Ranked by volume and revenue for shelf space optimization.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Hourly Sales Traffic Heatmap:</w:t>
      </w:r>
      <w:r>
        <w:rPr/>
        <w:t xml:space="preserve"> Identifies peak rush hours (</w:t>
      </w:r>
      <w:r>
        <w:rPr/>
        <w:t xml:space="preserve">11:00 AM - 1:00 PM</w:t>
      </w:r>
      <w:r>
        <w:rPr/>
        <w:t xml:space="preserve"> and </w:t>
      </w:r>
      <w:r>
        <w:rPr/>
        <w:t xml:space="preserve">5:30 PM - 7:30 PM</w:t>
      </w:r>
      <w:r>
        <w:rPr/>
        <w:t xml:space="preserve">) for optimal staff shift scheduling.</w:t>
      </w:r>
    </w:p>
    <w:p>
      <w:pPr>
        <w:pStyle w:val="Heading2"/>
        <w:spacing w:lineRule="auto"/>
      </w:pPr>
      <w:r>
        <w:rPr/>
        <w:t xml:space="preserve">8.3 Secure Async Data Export Engine &amp; Cloudflare R2 Archive</w:t>
      </w:r>
    </w:p>
    <w:p>
      <w:pPr>
        <w:spacing w:lineRule="auto"/>
      </w:pPr>
      <w:r>
        <w:rPr>
          <w:b/>
        </w:rPr>
        <w:t xml:space="preserve">Access:</w:t>
      </w:r>
      <w:r>
        <w:rPr/>
        <w:t xml:space="preserve"> Click </w:t>
      </w:r>
      <w:r>
        <w:rPr/>
        <w:t xml:space="preserve">Export Archive</w:t>
      </w:r>
      <w:r>
        <w:rPr/>
        <w:t xml:space="preserve"> on any table (</w:t>
      </w:r>
      <w:r>
        <w:rPr/>
        <w:t xml:space="preserve">ExportArchiveModal.tsx</w:t>
      </w:r>
      <w:r>
        <w:rPr/>
        <w:t xml:space="preserve">)</w:t>
      </w:r>
    </w:p>
    <w:p>
      <w:pPr>
        <w:pStyle w:val="Heading3"/>
        <w:spacing w:lineRule="auto"/>
      </w:pPr>
      <w:r>
        <w:rPr/>
        <w:t xml:space="preserve">Features:</w:t>
      </w:r>
    </w:p>
    <w:p>
      <w:pPr>
        <w:numPr>
          <w:ilvl w:val="0"/>
          <w:numId w:val="47"/>
        </w:numPr>
        <w:spacing w:lineRule="auto"/>
      </w:pPr>
      <w:r>
        <w:rPr/>
        <w:t xml:space="preserve">Queue async export jobs for large historical datasets.</w:t>
      </w:r>
    </w:p>
    <w:p>
      <w:pPr>
        <w:numPr>
          <w:ilvl w:val="0"/>
          <w:numId w:val="47"/>
        </w:numPr>
        <w:spacing w:lineRule="auto"/>
      </w:pPr>
      <w:r>
        <w:rPr/>
        <w:t xml:space="preserve">Download verified, encrypted files from Cloudflare R2 storage via signed URLs.</w:t>
      </w:r>
    </w:p>
    <w:p>
      <w:pPr>
        <w:numPr>
          <w:ilvl w:val="0"/>
          <w:numId w:val="47"/>
        </w:numPr>
        <w:spacing w:lineRule="auto"/>
      </w:pPr>
      <w:r>
        <w:rPr/>
        <w:t xml:space="preserve">Automated patient PII masking ensures strict regulatory compliance.</w:t>
      </w:r>
    </w:p>
    <w:p>
      <w:pPr>
        <w:pStyle w:val="Heading1"/>
        <w:spacing w:lineRule="auto"/>
      </w:pPr>
      <w:r>
        <w:rPr/>
        <w:t xml:space="preserve">9. Pharmacy Feedback Desk &amp; Offline Resilience</w:t>
      </w:r>
    </w:p>
    <w:p>
      <w:pPr>
        <w:pStyle w:val="Heading2"/>
        <w:spacing w:lineRule="auto"/>
      </w:pPr>
      <w:r>
        <w:rPr/>
        <w:t xml:space="preserve">9.1 In-App Pharmacy Support Ticket Desk</w:t>
      </w:r>
    </w:p>
    <w:p>
      <w:pPr>
        <w:spacing w:lineRule="auto"/>
      </w:pPr>
      <w:r>
        <w:rPr>
          <w:b/>
        </w:rPr>
        <w:t xml:space="preserve">Navigation:</w:t>
      </w:r>
      <w:r>
        <w:rPr/>
        <w:t xml:space="preserve"> Top Header ➔ Click </w:t>
      </w:r>
      <w:r>
        <w:rPr>
          <w:b/>
        </w:rPr>
        <w:t xml:space="preserve">MessageSquare</w:t>
      </w:r>
      <w:r>
        <w:rPr>
          <w:b/>
        </w:rPr>
        <w:t xml:space="preserve"> (Feedback)</w:t>
      </w:r>
      <w:r>
        <w:rPr/>
        <w:t xml:space="preserve"> (</w:t>
      </w:r>
      <w:r>
        <w:rPr/>
        <w:t xml:space="preserve">PharmacyFeedbackModal.tsx</w:t>
      </w:r>
      <w:r>
        <w:rPr/>
        <w:t xml:space="preserve">)</w:t>
      </w:r>
    </w:p>
    <w:p>
      <w:pPr>
        <w:pStyle w:val="Heading3"/>
        <w:spacing w:lineRule="auto"/>
      </w:pPr>
      <w:r>
        <w:rPr/>
        <w:t xml:space="preserve">How to Contact the Tech Company:</w:t>
      </w:r>
    </w:p>
    <w:p>
      <w:pPr>
        <w:numPr>
          <w:ilvl w:val="0"/>
          <w:numId w:val="48"/>
        </w:numPr>
        <w:spacing w:lineRule="auto"/>
      </w:pPr>
      <w:r>
        <w:rPr/>
        <w:t xml:space="preserve">Click the </w:t>
      </w:r>
      <w:r>
        <w:rPr>
          <w:b/>
        </w:rPr>
        <w:t xml:space="preserve">Send Feedback / Support</w:t>
      </w:r>
      <w:r>
        <w:rPr/>
        <w:t xml:space="preserve"> button.</w:t>
      </w:r>
    </w:p>
    <w:p>
      <w:pPr>
        <w:numPr>
          <w:ilvl w:val="0"/>
          <w:numId w:val="48"/>
        </w:numPr>
        <w:spacing w:lineRule="auto"/>
      </w:pPr>
      <w:r>
        <w:rPr/>
        <w:t xml:space="preserve">Select Category: </w:t>
      </w:r>
      <w:r>
        <w:rPr/>
        <w:t xml:space="preserve">Bug Report</w:t>
      </w:r>
      <w:r>
        <w:rPr/>
        <w:t xml:space="preserve">, </w:t>
      </w:r>
      <w:r>
        <w:rPr/>
        <w:t xml:space="preserve">Feature Request</w:t>
      </w:r>
      <w:r>
        <w:rPr/>
        <w:t xml:space="preserve">, </w:t>
      </w:r>
      <w:r>
        <w:rPr/>
        <w:t xml:space="preserve">Billing Inquiry</w:t>
      </w:r>
      <w:r>
        <w:rPr/>
        <w:t xml:space="preserve">, </w:t>
      </w:r>
      <w:r>
        <w:rPr/>
        <w:t xml:space="preserve">NDA Compliance</w:t>
      </w:r>
      <w:r>
        <w:rPr/>
        <w:t xml:space="preserve">, </w:t>
      </w:r>
      <w:r>
        <w:rPr/>
        <w:t xml:space="preserve">Performance</w:t>
      </w:r>
      <w:r>
        <w:rPr/>
        <w:t xml:space="preserve">.</w:t>
      </w:r>
    </w:p>
    <w:p>
      <w:pPr>
        <w:numPr>
          <w:ilvl w:val="0"/>
          <w:numId w:val="48"/>
        </w:numPr>
        <w:spacing w:lineRule="auto"/>
      </w:pPr>
      <w:r>
        <w:rPr/>
        <w:t xml:space="preserve">Select Urgency: </w:t>
      </w:r>
      <w:r>
        <w:rPr/>
        <w:t xml:space="preserve">Normal</w:t>
      </w:r>
      <w:r>
        <w:rPr/>
        <w:t xml:space="preserve">, </w:t>
      </w:r>
      <w:r>
        <w:rPr/>
        <w:t xml:space="preserve">High Priority</w:t>
      </w:r>
      <w:r>
        <w:rPr/>
        <w:t xml:space="preserve">, or </w:t>
      </w:r>
      <w:r>
        <w:rPr/>
        <w:t xml:space="preserve">Critical</w:t>
      </w:r>
      <w:r>
        <w:rPr/>
        <w:t xml:space="preserve">.</w:t>
      </w:r>
    </w:p>
    <w:p>
      <w:pPr>
        <w:numPr>
          <w:ilvl w:val="0"/>
          <w:numId w:val="48"/>
        </w:numPr>
        <w:spacing w:lineRule="auto"/>
      </w:pPr>
      <w:r>
        <w:rPr/>
        <w:t xml:space="preserve">Enter Subject and Message; click </w:t>
      </w:r>
      <w:r>
        <w:rPr/>
        <w:t xml:space="preserve">Submit Support Ticket</w:t>
      </w:r>
      <w:r>
        <w:rPr/>
        <w:t xml:space="preserve">.</w:t>
      </w:r>
    </w:p>
    <w:p>
      <w:pPr>
        <w:numPr>
          <w:ilvl w:val="0"/>
          <w:numId w:val="48"/>
        </w:numPr>
        <w:spacing w:lineRule="auto"/>
      </w:pPr>
      <w:r>
        <w:rPr/>
        <w:t xml:space="preserve">When the Tech Company System Admin replies, an instant notification badge appears on your screen.</w:t>
      </w:r>
    </w:p>
    <w:p>
      <w:pPr>
        <w:pStyle w:val="Heading2"/>
        <w:spacing w:lineRule="auto"/>
      </w:pPr>
      <w:r>
        <w:rPr/>
        <w:t xml:space="preserve">9.2 POS Graceful Degradation (Offline Mode)</w:t>
      </w:r>
    </w:p>
    <w:p>
      <w:pPr>
        <w:spacing w:lineRule="auto"/>
      </w:pPr>
      <w:r>
        <w:rPr/>
        <w:t xml:space="preserve">ZenithRx is engineered to survive power and internet cuts:</w:t>
      </w:r>
    </w:p>
    <w:p>
      <w:pPr>
        <w:numPr>
          <w:ilvl w:val="0"/>
          <w:numId w:val="49"/>
        </w:numPr>
        <w:spacing w:lineRule="auto"/>
      </w:pPr>
      <w:r>
        <w:rPr/>
        <w:t xml:space="preserve">If internet connection drops, the system displays a yellow </w:t>
      </w:r>
      <w:r>
        <w:rPr/>
        <w:t xml:space="preserve">Offline Mode Active</w:t>
      </w:r>
      <w:r>
        <w:rPr/>
        <w:t xml:space="preserve"> indicator.</w:t>
      </w:r>
    </w:p>
    <w:p>
      <w:pPr>
        <w:numPr>
          <w:ilvl w:val="0"/>
          <w:numId w:val="49"/>
        </w:numPr>
        <w:spacing w:lineRule="auto"/>
      </w:pPr>
      <w:r>
        <w:rPr/>
        <w:t xml:space="preserve">Cashiers can continue barcode scanning, ringing up sales, and printing receipts.</w:t>
      </w:r>
    </w:p>
    <w:p>
      <w:pPr>
        <w:numPr>
          <w:ilvl w:val="0"/>
          <w:numId w:val="49"/>
        </w:numPr>
        <w:spacing w:lineRule="auto"/>
      </w:pPr>
      <w:r>
        <w:rPr/>
        <w:t xml:space="preserve">Transactions are stored securely in browser </w:t>
      </w:r>
      <w:r>
        <w:rPr>
          <w:b/>
        </w:rPr>
        <w:t xml:space="preserve">IndexedDB local storage</w:t>
      </w:r>
      <w:r>
        <w:rPr/>
        <w:t xml:space="preserve">.</w:t>
      </w:r>
    </w:p>
    <w:p>
      <w:pPr>
        <w:numPr>
          <w:ilvl w:val="0"/>
          <w:numId w:val="49"/>
        </w:numPr>
        <w:spacing w:lineRule="auto"/>
      </w:pPr>
      <w:r>
        <w:rPr/>
        <w:t xml:space="preserve">When internet returns, the background worker automatically syncs offline sales with the central server and decrements FEFO inventory.</w:t>
      </w:r>
    </w:p>
    <w:p>
      <w:pPr>
        <w:pStyle w:val="Heading1"/>
        <w:spacing w:lineRule="auto"/>
      </w:pPr>
      <w:r>
        <w:rPr/>
        <w:t xml:space="preserve">10. Comprehensive Daily Operational Checklist for Pharmacy Staff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 │                        DAILY PHARMACY OPERATIONAL CHECKLIST                            │ ├────────────────────────────────────────────────────────────────────────────────────────┤ │ ☀️ MORNING OPENING ROUTINE (08:00 - 08:30)                                            │ │ [ ] Log in with individual staff credentials (never share supervisor passwords).       │ │ [ ] Check System Health heartbeat in the top header.                                   │ │ [ ] Review FEFO Expiry Alerts; quarantine any stock that expired overnight.            │ │ [ ] Check Automated Reordering tab for low-stock purchase order alerts.               │ │ [ ] Open cash drawer, perform initial float count, and begin POS morning session.      │ ├────────────────────────────────────────────────────────────────────────────────────────┤ │ ⛅ MID-DAY CLINICAL &amp; DISPENSING OPERATIONS (08:30 - 20:30)                            │ │ [ ] Process incoming prescriptions through Gemini AI digitizer &amp; interaction check.    │ │ [ ] Print 80mm thermal dispensing instruction labels for all dispensed medicines.      │ │ [ ] Use Quantum RxAI to generate counseling leaflets for complex prescriptions.        │ │ [ ] Dispatch WhatsApp refill reminders to chronic care patients whose refills are due. │ │ [ ] Receive supplier deliveries against open Purchase Orders and verify batch numbers. │ ├────────────────────────────────────────────────────────────────────────────────────────┤ │ 🌙 EVENING SHIFT CLOSE &amp; CASH-UP ROUTINE (20:30 - 21:00)                              │ │ [ ] Complete final prescription queue items.                                           │ │ [ ] Open Cash Up Modal; count physical cash denominations.                             │ │ [ ] Reconcile Mobile Money (MTN/Airtel) and Card ledger totals against physical slips. │ │ [ ] Print and sign official End-of-Shift Cash-Up Report.                               │ │ [ ] Log out of active terminal.                                                        │ └────────────────────────────────────────────────────────────────────────────────────────┘ </w:t>
      </w:r>
    </w:p>
    <w:p>
      <w:pPr>
        <w:pStyle w:val="Heading1"/>
        <w:spacing w:lineRule="auto"/>
      </w:pPr>
      <w:r>
        <w:rPr/>
        <w:t xml:space="preserve">11. Role-Based Quick-Reference Action Guides (Cheat Sheets)</w:t>
      </w:r>
    </w:p>
    <w:p>
      <w:pPr>
        <w:pStyle w:val="Heading3"/>
        <w:spacing w:lineRule="auto"/>
      </w:pPr>
      <w:r>
        <w:rPr/>
        <w:t xml:space="preserve">👨‍⚕️ 1. Supervising Pharmacist Cheat Sheet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Clinical Sign-Off:</w:t>
      </w:r>
      <w:r>
        <w:rPr/>
        <w:t xml:space="preserve"> Review orange/red contraindication alerts in </w:t>
      </w:r>
      <w:r>
        <w:rPr/>
        <w:t xml:space="preserve">Prescription Processing</w:t>
      </w:r>
      <w:r>
        <w:rPr/>
        <w:t xml:space="preserve"> before authorizing narcotic dispensing.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AI Counseling:</w:t>
      </w:r>
      <w:r>
        <w:rPr/>
        <w:t xml:space="preserve"> Use </w:t>
      </w:r>
      <w:r>
        <w:rPr/>
        <w:t xml:space="preserve">AICounselingModal</w:t>
      </w:r>
      <w:r>
        <w:rPr/>
        <w:t xml:space="preserve"> for pediatric, geriatric, or polypharmacy patients.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Stock Write-Offs:</w:t>
      </w:r>
      <w:r>
        <w:rPr/>
        <w:t xml:space="preserve"> Authorize batch write-offs in </w:t>
      </w:r>
      <w:r>
        <w:rPr/>
        <w:t xml:space="preserve">Expiry Alerts</w:t>
      </w:r>
      <w:r>
        <w:rPr/>
        <w:t xml:space="preserve"> for damaged or expired items.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Supplier POs:</w:t>
      </w:r>
      <w:r>
        <w:rPr/>
        <w:t xml:space="preserve"> Review and digitally sign off on draft purchase orders in </w:t>
      </w:r>
      <w:r>
        <w:rPr/>
        <w:t xml:space="preserve">Automated Reordering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👩‍💼 2. POS Cashier / Dispenser Cheat Sheet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Scan Barcode:</w:t>
      </w:r>
      <w:r>
        <w:rPr/>
        <w:t xml:space="preserve"> Point camera scanner or use handheld USB scanner at medicine barcode.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Prescription Check:</w:t>
      </w:r>
      <w:r>
        <w:rPr/>
        <w:t xml:space="preserve"> Confirm doctor prescription is attached for Schedule 2 and 3 medications.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Mobile Money Payments:</w:t>
      </w:r>
      <w:r>
        <w:rPr/>
        <w:t xml:space="preserve"> Verify MTN/Airtel SMS reference on customer's phone before completing sale.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Thermal Receipts:</w:t>
      </w:r>
      <w:r>
        <w:rPr/>
        <w:t xml:space="preserve"> Hand 80mm thermal receipt to every patient; ensure tax QR code is legible.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Shift Handover:</w:t>
      </w:r>
      <w:r>
        <w:rPr/>
        <w:t xml:space="preserve"> Always count cash drawer denominations in </w:t>
      </w:r>
      <w:r>
        <w:rPr/>
        <w:t xml:space="preserve">Cash Up</w:t>
      </w:r>
      <w:r>
        <w:rPr/>
        <w:t xml:space="preserve"> before leaving counter.</w:t>
      </w:r>
    </w:p>
    <w:p>
      <w:pPr>
        <w:pStyle w:val="Heading3"/>
        <w:spacing w:lineRule="auto"/>
      </w:pPr>
      <w:r>
        <w:rPr/>
        <w:t xml:space="preserve">📦 3. Store &amp; Inventory Manager Cheat Sheet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Receiving Deliveries:</w:t>
      </w:r>
      <w:r>
        <w:rPr/>
        <w:t xml:space="preserve"> Match physical invoice boxes against PO items in </w:t>
      </w:r>
      <w:r>
        <w:rPr/>
        <w:t xml:space="preserve">Automated Reordering</w:t>
      </w:r>
      <w:r>
        <w:rPr/>
        <w:t xml:space="preserve">.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Batch &amp; Expiry Dates:</w:t>
      </w:r>
      <w:r>
        <w:rPr/>
        <w:t xml:space="preserve"> Always verify manufactured batch number and expiry date match packaging.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FEFO Placement:</w:t>
      </w:r>
      <w:r>
        <w:rPr/>
        <w:t xml:space="preserve"> Place newer stock behind older stock on shelves (First-Expired, First-Out).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Weekly Expiry Triage:</w:t>
      </w:r>
      <w:r>
        <w:rPr/>
        <w:t xml:space="preserve"> Check </w:t>
      </w:r>
      <w:r>
        <w:rPr/>
        <w:t xml:space="preserve">Expiry Alerts</w:t>
      </w:r>
      <w:r>
        <w:rPr/>
        <w:t xml:space="preserve"> every Monday morning; apply 25% markdowns to 30-day stock.</w:t>
      </w:r>
    </w:p>
    <w:p>
      <w:pPr>
        <w:pStyle w:val="Heading3"/>
        <w:spacing w:lineRule="auto"/>
      </w:pPr>
      <w:r>
        <w:rPr/>
        <w:t xml:space="preserve">💼 4. Finance &amp; Insurance Claims Officer Cheat Sheet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Pre-Auth Codes:</w:t>
      </w:r>
      <w:r>
        <w:rPr/>
        <w:t xml:space="preserve"> Ensure pre-authorization code is entered for all insurance co-pay sales.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Claims Export:</w:t>
      </w:r>
      <w:r>
        <w:rPr/>
        <w:t xml:space="preserve"> Export weekly claims batches in </w:t>
      </w:r>
      <w:r>
        <w:rPr/>
        <w:t xml:space="preserve">Insurance Schemes</w:t>
      </w:r>
      <w:r>
        <w:rPr/>
        <w:t xml:space="preserve"> to submit to HMOs.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Remittance Matching:</w:t>
      </w:r>
      <w:r>
        <w:rPr/>
        <w:t xml:space="preserve"> Reconcile paid remittances against pending claims in the claims matrix.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VAT Tax Reporting:</w:t>
      </w:r>
      <w:r>
        <w:rPr/>
        <w:t xml:space="preserve"> Download monthly URA 18% VAT summary from </w:t>
      </w:r>
      <w:r>
        <w:rPr/>
        <w:t xml:space="preserve">Sales Reports</w:t>
      </w:r>
      <w:r>
        <w:rPr/>
        <w:t xml:space="preserve">.</w:t>
      </w:r>
    </w:p>
    <w:p>
      <w:pPr>
        <w:ind w:left="284"/>
        <w:jc w:val="both"/>
        <w:spacing w:lineRule="auto"/>
      </w:pPr>
      <w:r>
        <w:rPr>
          <w:b/>
        </w:rPr>
        <w:t xml:space="preserve">ZenithRx Operations Guarantee:</w:t>
      </w:r>
      <w:r>
        <w:rPr/>
        <w:t xml:space="preserve">With full mastery of ZenithRx, your pharmacy operates with maximum clinical safety, zero preventable stock loss, accelerated cash flow, and exceptional patient loyalty.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#1-system-vision--operational-foundations" TargetMode="External"/>
  <Relationship Id="rId6" Type="http://schemas.openxmlformats.org/officeDocument/2006/relationships/hyperlink" Target="#2-user-personas-roles--healthcare-access-matrix" TargetMode="External"/>
  <Relationship Id="rId7" Type="http://schemas.openxmlformats.org/officeDocument/2006/relationships/hyperlink" Target="#3-interface-architecture--global-controls" TargetMode="External"/>
  <Relationship Id="rId8" Type="http://schemas.openxmlformats.org/officeDocument/2006/relationships/hyperlink" Target="#4-clinical--patient-care-suite" TargetMode="External"/>
  <Relationship Id="rId9" Type="http://schemas.openxmlformats.org/officeDocument/2006/relationships/hyperlink" Target="#41-prescription-processing--gemini-ai-multimodal-digitizer" TargetMode="External"/>
  <Relationship Id="rId10" Type="http://schemas.openxmlformats.org/officeDocument/2006/relationships/hyperlink" Target="#42-quantum-rxai-patient-counseling-assistant" TargetMode="External"/>
  <Relationship Id="rId11" Type="http://schemas.openxmlformats.org/officeDocument/2006/relationships/hyperlink" Target="#43-patient-directory--whatsapp-chronic-refill-gateway" TargetMode="External"/>
  <Relationship Id="rId12" Type="http://schemas.openxmlformats.org/officeDocument/2006/relationships/hyperlink" Target="#44-fefo-expiry-risk-triage--early-warning-matrix" TargetMode="External"/>
  <Relationship Id="rId13" Type="http://schemas.openxmlformats.org/officeDocument/2006/relationships/hyperlink" Target="#45-uganda-nda-licensed-premises--pharmacist-registry" TargetMode="External"/>
  <Relationship Id="rId14" Type="http://schemas.openxmlformats.org/officeDocument/2006/relationships/hyperlink" Target="#5-point-of-sale-pos--financial-operations-suite" TargetMode="External"/>
  <Relationship Id="rId15" Type="http://schemas.openxmlformats.org/officeDocument/2006/relationships/hyperlink" Target="#51-retail-counter-pos-terminal--barcode-scanning" TargetMode="External"/>
  <Relationship Id="rId16" Type="http://schemas.openxmlformats.org/officeDocument/2006/relationships/hyperlink" Target="#52-multi-channel-split-payment-orchestration" TargetMode="External"/>
  <Relationship Id="rId17" Type="http://schemas.openxmlformats.org/officeDocument/2006/relationships/hyperlink" Target="#53-financial-ledger-settlement-statements--supervisor-voidsrefunds" TargetMode="External"/>
  <Relationship Id="rId18" Type="http://schemas.openxmlformats.org/officeDocument/2006/relationships/hyperlink" Target="#54-80mm-thermal-receipt-printing-subsystem" TargetMode="External"/>
  <Relationship Id="rId19" Type="http://schemas.openxmlformats.org/officeDocument/2006/relationships/hyperlink" Target="#55-shift-closing--cash-up-drawer-reconciliation" TargetMode="External"/>
  <Relationship Id="rId20" Type="http://schemas.openxmlformats.org/officeDocument/2006/relationships/hyperlink" Target="#6-inventory--supply-chain-management-suite" TargetMode="External"/>
  <Relationship Id="rId21" Type="http://schemas.openxmlformats.org/officeDocument/2006/relationships/hyperlink" Target="#61-fefo-stock-catalog--batch-management" TargetMode="External"/>
  <Relationship Id="rId22" Type="http://schemas.openxmlformats.org/officeDocument/2006/relationships/hyperlink" Target="#62-automated-reordering-engine--supplier-po-generator" TargetMode="External"/>
  <Relationship Id="rId23" Type="http://schemas.openxmlformats.org/officeDocument/2006/relationships/hyperlink" Target="#63-stock-inward-intake-adjustments--write-off-auditing" TargetMode="External"/>
  <Relationship Id="rId24" Type="http://schemas.openxmlformats.org/officeDocument/2006/relationships/hyperlink" Target="#7-insurance-schemes--third-party-claims-suite" TargetMode="External"/>
  <Relationship Id="rId25" Type="http://schemas.openxmlformats.org/officeDocument/2006/relationships/hyperlink" Target="#71-insurer-configuration--co-pay-split-ratios" TargetMode="External"/>
  <Relationship Id="rId26" Type="http://schemas.openxmlformats.org/officeDocument/2006/relationships/hyperlink" Target="#72-claim-submission-pre-auth-verification--remittance-settlement" TargetMode="External"/>
  <Relationship Id="rId27" Type="http://schemas.openxmlformats.org/officeDocument/2006/relationships/hyperlink" Target="#8-analytics-financial-intelligence--data-portability" TargetMode="External"/>
  <Relationship Id="rId28" Type="http://schemas.openxmlformats.org/officeDocument/2006/relationships/hyperlink" Target="#81-real-time-revenue-profit-margins--cogs-intelligence" TargetMode="External"/>
  <Relationship Id="rId29" Type="http://schemas.openxmlformats.org/officeDocument/2006/relationships/hyperlink" Target="#82-ura-18-vat-tax-reports--top-selling-formularies" TargetMode="External"/>
  <Relationship Id="rId30" Type="http://schemas.openxmlformats.org/officeDocument/2006/relationships/hyperlink" Target="#83-secure-async-data-export-engine--cloudflare-r2-archive" TargetMode="External"/>
  <Relationship Id="rId31" Type="http://schemas.openxmlformats.org/officeDocument/2006/relationships/hyperlink" Target="#9-pharmacy-feedback-desk--offline-resilience" TargetMode="External"/>
  <Relationship Id="rId32" Type="http://schemas.openxmlformats.org/officeDocument/2006/relationships/hyperlink" Target="#91-in-app-pharmacy-support-ticket-desk" TargetMode="External"/>
  <Relationship Id="rId33" Type="http://schemas.openxmlformats.org/officeDocument/2006/relationships/hyperlink" Target="#92-pos-graceful-degradation-offline-mode" TargetMode="External"/>
  <Relationship Id="rId34" Type="http://schemas.openxmlformats.org/officeDocument/2006/relationships/hyperlink" Target="#10-comprehensive-daily-operational-checklist-for-pharmacy-staff" TargetMode="External"/>
  <Relationship Id="rId35" Type="http://schemas.openxmlformats.org/officeDocument/2006/relationships/hyperlink" Target="#11-role-based-quick-reference-guides-cheat-sheets" TargetMode="External"/>
  <Relationship Id="rId36" Type="http://schemas.openxmlformats.org/officeDocument/2006/relationships/image" Target="media/image-HEpLutfMBVeDWKN_UL_St.png" TargetMode="Internal"/>
  <Relationship Id="rId3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2026-09-20T08:51:54.808Z</dcterms:created>
  <dcterms:modified xsi:type="dcterms:W3CDTF">2026-09-20T08:51:54.808Z</dcterms:modified>
</cp:coreProperties>
</file>