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2F8ED6" w14:textId="77777777" w:rsidR="00BC1A5D" w:rsidRPr="00BC1A5D" w:rsidRDefault="00BC1A5D" w:rsidP="00BC1A5D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 w:rsidRPr="00BC1A5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3FDF1D" wp14:editId="335F22CB">
            <wp:extent cx="5868035" cy="669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8B19" w14:textId="77777777" w:rsidR="00BC1A5D" w:rsidRPr="00BC1A5D" w:rsidRDefault="00BC1A5D" w:rsidP="00BC1A5D">
      <w:pPr>
        <w:widowControl w:val="0"/>
        <w:autoSpaceDE w:val="0"/>
        <w:autoSpaceDN w:val="0"/>
        <w:spacing w:before="89" w:after="0"/>
        <w:ind w:right="17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C1A5D">
        <w:rPr>
          <w:rFonts w:ascii="Times New Roman" w:eastAsia="Times New Roman" w:hAnsi="Times New Roman" w:cs="Times New Roman"/>
          <w:sz w:val="28"/>
          <w:szCs w:val="28"/>
        </w:rPr>
        <w:t xml:space="preserve">                  </w:t>
      </w:r>
    </w:p>
    <w:p w14:paraId="70F01260" w14:textId="77777777" w:rsidR="00BC1A5D" w:rsidRPr="00BC1A5D" w:rsidRDefault="00BC1A5D" w:rsidP="00BC1A5D">
      <w:pPr>
        <w:widowControl w:val="0"/>
        <w:autoSpaceDE w:val="0"/>
        <w:autoSpaceDN w:val="0"/>
        <w:spacing w:before="89" w:after="0"/>
        <w:ind w:right="178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 w:rsidRPr="00BC1A5D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образотворчого</w:t>
      </w:r>
      <w:r w:rsidRPr="00BC1A5D">
        <w:rPr>
          <w:rFonts w:ascii="Times New Roman" w:eastAsia="Times New Roman" w:hAnsi="Times New Roman" w:cs="Times New Roman"/>
          <w:spacing w:val="-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мистецтва</w:t>
      </w:r>
    </w:p>
    <w:p w14:paraId="44FDD3FA" w14:textId="77777777" w:rsidR="00BC1A5D" w:rsidRPr="00BC1A5D" w:rsidRDefault="00BC1A5D" w:rsidP="00BC1A5D">
      <w:pPr>
        <w:widowControl w:val="0"/>
        <w:autoSpaceDE w:val="0"/>
        <w:autoSpaceDN w:val="0"/>
        <w:spacing w:after="0"/>
        <w:ind w:right="1781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1A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</w:t>
      </w:r>
      <w:r w:rsidRPr="00BC1A5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СИЛАБУС</w:t>
      </w:r>
      <w:r w:rsidRPr="00BC1A5D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НАВЧАЛЬНОЇ ДИСЦИПЛІНИ</w:t>
      </w:r>
    </w:p>
    <w:p w14:paraId="58B9F543" w14:textId="77777777" w:rsidR="00BC1A5D" w:rsidRPr="00BC1A5D" w:rsidRDefault="00BC1A5D" w:rsidP="00BC1A5D">
      <w:pPr>
        <w:widowControl w:val="0"/>
        <w:autoSpaceDE w:val="0"/>
        <w:autoSpaceDN w:val="0"/>
        <w:spacing w:after="0"/>
        <w:ind w:right="1781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TableNormal"/>
        <w:tblW w:w="9345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6"/>
        <w:gridCol w:w="6429"/>
      </w:tblGrid>
      <w:tr w:rsidR="00BC1A5D" w:rsidRPr="00BC1A5D" w14:paraId="7E0C137C" w14:textId="77777777" w:rsidTr="006B7C63">
        <w:trPr>
          <w:trHeight w:val="32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2E434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Назва</w:t>
            </w:r>
            <w:r w:rsidRPr="00BC1A5D">
              <w:rPr>
                <w:rFonts w:ascii="Times New Roman" w:eastAsia="Times New Roman" w:hAnsi="Times New Roman" w:cs="Times New Roman"/>
                <w:b/>
                <w:spacing w:val="-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дисципліни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98911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ЖИВОПИС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</w:t>
            </w:r>
          </w:p>
        </w:tc>
      </w:tr>
      <w:tr w:rsidR="00BC1A5D" w:rsidRPr="00BC1A5D" w14:paraId="66B6D302" w14:textId="77777777" w:rsidTr="006B7C63">
        <w:trPr>
          <w:trHeight w:val="321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472BC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Рівень</w:t>
            </w:r>
            <w:r w:rsidRPr="00BC1A5D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вищої</w:t>
            </w:r>
            <w:r w:rsidRPr="00BC1A5D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освіти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26559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ерший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(бакалаврський)</w:t>
            </w:r>
          </w:p>
        </w:tc>
      </w:tr>
      <w:tr w:rsidR="00BC1A5D" w:rsidRPr="00BC1A5D" w14:paraId="6F96CB22" w14:textId="77777777" w:rsidTr="006B7C63">
        <w:trPr>
          <w:trHeight w:val="321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9DF1A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Спеціальність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0A715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022</w:t>
            </w:r>
            <w:r w:rsidRPr="00BC1A5D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Дизайн</w:t>
            </w:r>
          </w:p>
        </w:tc>
      </w:tr>
      <w:tr w:rsidR="00BC1A5D" w:rsidRPr="00BC1A5D" w14:paraId="1AC18B96" w14:textId="77777777" w:rsidTr="006B7C63">
        <w:trPr>
          <w:trHeight w:val="967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BD6F5" w14:textId="77777777" w:rsidR="00BC1A5D" w:rsidRPr="00BC1A5D" w:rsidRDefault="00BC1A5D" w:rsidP="00BC1A5D">
            <w:pPr>
              <w:ind w:right="103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Спеціалізація</w:t>
            </w:r>
            <w:r w:rsidRPr="00BC1A5D">
              <w:rPr>
                <w:rFonts w:ascii="Times New Roman" w:eastAsia="Times New Roman" w:hAnsi="Times New Roman" w:cs="Times New Roman"/>
                <w:b/>
                <w:spacing w:val="-67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(додаткова</w:t>
            </w:r>
          </w:p>
          <w:p w14:paraId="0672355F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спеціальність)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6321C" w14:textId="77777777" w:rsidR="00BC1A5D" w:rsidRPr="00BC1A5D" w:rsidRDefault="00BC1A5D" w:rsidP="00BC1A5D">
            <w:pPr>
              <w:ind w:left="95" w:right="234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022.01 Графічний дизайн</w:t>
            </w:r>
          </w:p>
          <w:p w14:paraId="5F6D49A4" w14:textId="77777777" w:rsidR="00BC1A5D" w:rsidRPr="00BC1A5D" w:rsidRDefault="00BC1A5D" w:rsidP="00BC1A5D">
            <w:pPr>
              <w:ind w:left="95" w:right="234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022.02 Дизайн одягу (взуття)</w:t>
            </w:r>
          </w:p>
          <w:p w14:paraId="7EAF00E0" w14:textId="77777777" w:rsidR="00BC1A5D" w:rsidRPr="00BC1A5D" w:rsidRDefault="00BC1A5D" w:rsidP="00BC1A5D">
            <w:pPr>
              <w:ind w:left="95" w:right="234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022.03 Дизайн середовища</w:t>
            </w:r>
          </w:p>
        </w:tc>
      </w:tr>
      <w:tr w:rsidR="00BC1A5D" w:rsidRPr="00BC1A5D" w14:paraId="691A0D28" w14:textId="77777777" w:rsidTr="006B7C63">
        <w:trPr>
          <w:trHeight w:val="240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E14B6DD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Освітня</w:t>
            </w:r>
            <w:r w:rsidRPr="00BC1A5D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програма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BB7E6B2" w14:textId="77777777" w:rsidR="00BC1A5D" w:rsidRPr="00BC1A5D" w:rsidRDefault="00BC1A5D" w:rsidP="00BC1A5D">
            <w:pPr>
              <w:ind w:left="95" w:right="9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Дизайн</w:t>
            </w:r>
          </w:p>
        </w:tc>
      </w:tr>
      <w:tr w:rsidR="00BC1A5D" w:rsidRPr="00BC1A5D" w14:paraId="72D0B63F" w14:textId="77777777" w:rsidTr="006B7C63">
        <w:trPr>
          <w:trHeight w:val="32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7B736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Форма</w:t>
            </w:r>
            <w:r w:rsidRPr="00BC1A5D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навчання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C59E0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Денна</w:t>
            </w:r>
          </w:p>
        </w:tc>
      </w:tr>
      <w:tr w:rsidR="00BC1A5D" w:rsidRPr="00BC1A5D" w14:paraId="751E2993" w14:textId="77777777" w:rsidTr="006B7C63">
        <w:trPr>
          <w:trHeight w:val="321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C80DA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Статус</w:t>
            </w:r>
            <w:r w:rsidRPr="00BC1A5D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дисципліни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80FAC" w14:textId="77777777" w:rsidR="00BC1A5D" w:rsidRPr="00BC1A5D" w:rsidRDefault="00E71A68" w:rsidP="00BC1A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варі</w:t>
            </w:r>
            <w:r w:rsid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атив</w:t>
            </w:r>
            <w:r w:rsidR="00BC1A5D"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на</w:t>
            </w:r>
          </w:p>
        </w:tc>
      </w:tr>
      <w:tr w:rsidR="00BC1A5D" w:rsidRPr="00BC1A5D" w14:paraId="43D16050" w14:textId="77777777" w:rsidTr="006B7C63">
        <w:trPr>
          <w:trHeight w:val="321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DE26B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Семестр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3D9A4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VI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I, VIII</w:t>
            </w:r>
          </w:p>
        </w:tc>
      </w:tr>
      <w:tr w:rsidR="00BC1A5D" w:rsidRPr="00451C1E" w14:paraId="67D5F45F" w14:textId="77777777" w:rsidTr="006B7C63">
        <w:trPr>
          <w:trHeight w:val="32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8C117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Вимоги</w:t>
            </w:r>
            <w:r w:rsidRPr="00BC1A5D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до</w:t>
            </w:r>
            <w:r w:rsidRPr="00BC1A5D">
              <w:rPr>
                <w:rFonts w:ascii="Times New Roman" w:eastAsia="Times New Roman" w:hAnsi="Times New Roman" w:cs="Times New Roman"/>
                <w:b/>
                <w:spacing w:val="-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допуску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47C01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Дисципліни, які студент повинен опанувати перед  вивченням даної дисципліни згідно зі структурно-логічною схемою освітньої програми</w:t>
            </w:r>
          </w:p>
        </w:tc>
      </w:tr>
      <w:tr w:rsidR="00BC1A5D" w:rsidRPr="00BC1A5D" w14:paraId="1CE4A814" w14:textId="77777777" w:rsidTr="006B7C63">
        <w:trPr>
          <w:trHeight w:val="1245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60CE1B1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Обсяг</w:t>
            </w:r>
            <w:r w:rsidRPr="00BC1A5D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дисципліни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73AFC7A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кредити</w:t>
            </w:r>
            <w:r w:rsidRPr="00BC1A5D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–</w:t>
            </w:r>
            <w:r w:rsidRPr="00BC1A5D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10,0</w:t>
            </w:r>
          </w:p>
          <w:p w14:paraId="7CF47822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загальний</w:t>
            </w:r>
            <w:r w:rsidRPr="00BC1A5D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обсяг</w:t>
            </w:r>
            <w:r w:rsidRPr="00BC1A5D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годин</w:t>
            </w:r>
            <w:r w:rsidRPr="00BC1A5D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–</w:t>
            </w:r>
            <w:r w:rsidRPr="00BC1A5D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30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0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годин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;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  <w:p w14:paraId="49B1A9CF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pacing w:val="-67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аудиторної роботи –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122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год.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з них: лекцій –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8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(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  <w:r w:rsidRPr="00BC1A5D">
              <w:rPr>
                <w:rFonts w:ascii="Times New Roman" w:eastAsia="Times New Roman" w:hAnsi="Times New Roman" w:cs="Times New Roman"/>
                <w:spacing w:val="-67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год. кожного семестру);</w:t>
            </w:r>
            <w:r w:rsidRPr="00BC1A5D"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лабораторних занять –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114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год. </w:t>
            </w:r>
            <w:r w:rsidRPr="00BC1A5D">
              <w:rPr>
                <w:rFonts w:ascii="Times New Roman" w:eastAsia="Times New Roman" w:hAnsi="Times New Roman" w:cs="Times New Roman"/>
                <w:spacing w:val="-67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(V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ІІ</w:t>
            </w:r>
            <w:r w:rsidRPr="00BC1A5D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сем.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4</w:t>
            </w:r>
            <w:r w:rsidRPr="00BC1A5D"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од.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тиж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.;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VI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ІІ</w:t>
            </w:r>
            <w:r w:rsidRPr="00BC1A5D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сем.</w:t>
            </w:r>
            <w:r w:rsidRPr="00BC1A5D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–</w:t>
            </w:r>
            <w:r w:rsidRPr="00BC1A5D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  <w:r w:rsidRPr="00BC1A5D"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од.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тиж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>.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);</w:t>
            </w:r>
          </w:p>
          <w:p w14:paraId="3FCC54F9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годин</w:t>
            </w:r>
            <w:r w:rsidRPr="00BC1A5D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самостійної</w:t>
            </w:r>
            <w:r w:rsidRPr="00BC1A5D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роботи</w:t>
            </w:r>
            <w:r w:rsidRPr="00BC1A5D">
              <w:rPr>
                <w:rFonts w:ascii="Times New Roman" w:eastAsia="Times New Roman" w:hAnsi="Times New Roman" w:cs="Times New Roman"/>
                <w:spacing w:val="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–</w:t>
            </w:r>
            <w:r w:rsidRPr="00BC1A5D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178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год.</w:t>
            </w:r>
            <w:r w:rsidRPr="00BC1A5D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(4</w:t>
            </w:r>
            <w:r w:rsidRPr="00BC1A5D">
              <w:rPr>
                <w:rFonts w:ascii="Times New Roman" w:eastAsia="Times New Roman" w:hAnsi="Times New Roman" w:cs="Times New Roman"/>
                <w:spacing w:val="-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год.</w:t>
            </w:r>
            <w:r w:rsidRPr="00BC1A5D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щотижня).</w:t>
            </w:r>
          </w:p>
        </w:tc>
      </w:tr>
      <w:tr w:rsidR="00BC1A5D" w:rsidRPr="00451C1E" w14:paraId="35B60241" w14:textId="77777777" w:rsidTr="006B7C63">
        <w:trPr>
          <w:trHeight w:val="225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B10D605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Форма</w:t>
            </w:r>
            <w:r w:rsidRPr="00BC1A5D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звітності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FEF2D9F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Залік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VІІІ сем. Екзамен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VI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І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сем.</w:t>
            </w:r>
          </w:p>
        </w:tc>
      </w:tr>
      <w:tr w:rsidR="00BC1A5D" w:rsidRPr="00BC1A5D" w14:paraId="35D506AD" w14:textId="77777777" w:rsidTr="006B7C63">
        <w:trPr>
          <w:trHeight w:val="32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15B1F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Викладачі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17021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pacing w:val="-67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Викладачі кафедри образотворчого мистецтва:</w:t>
            </w:r>
          </w:p>
          <w:p w14:paraId="018780DA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Балюк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Лариса</w:t>
            </w:r>
            <w:r w:rsidRPr="00BC1A5D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Вікторівна,</w:t>
            </w:r>
            <w:r w:rsidRPr="00BC1A5D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старший</w:t>
            </w:r>
            <w:r w:rsidRPr="00BC1A5D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викладач;</w:t>
            </w:r>
          </w:p>
          <w:p w14:paraId="4666DD06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Зенькович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pacing w:val="42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Юлія Олександрівна, к.</w:t>
            </w:r>
            <w:r w:rsidR="00B4122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пед.,</w:t>
            </w:r>
            <w:r w:rsidR="00B4122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н., 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ст.</w:t>
            </w:r>
            <w:r w:rsidR="00B4122C">
              <w:rPr>
                <w:rFonts w:ascii="Times New Roman" w:eastAsia="Times New Roman" w:hAnsi="Times New Roman" w:cs="Times New Roman"/>
                <w:spacing w:val="42"/>
                <w:sz w:val="28"/>
                <w:szCs w:val="28"/>
                <w:lang w:val="uk-UA"/>
              </w:rPr>
              <w:t> 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викл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. </w:t>
            </w:r>
          </w:p>
          <w:p w14:paraId="733A0100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Давиденко Леонід Федорович, старший викладач;</w:t>
            </w:r>
          </w:p>
          <w:p w14:paraId="13454FCB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Брижата Ірина 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Григоріївна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, старший викладач;</w:t>
            </w:r>
          </w:p>
          <w:p w14:paraId="6512DCB6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Большаніна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 Ольга Валентинівна, аспірант, викладач</w:t>
            </w:r>
          </w:p>
          <w:p w14:paraId="1FAA1447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Дмитренко Валерій Васильович, старший викладач;</w:t>
            </w:r>
          </w:p>
          <w:p w14:paraId="5AD89952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Труфкін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Анатолій 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Дем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’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янович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, старший викладач;</w:t>
            </w:r>
          </w:p>
          <w:p w14:paraId="427EBB1A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Петренко Ольга Олегівна, викладач;</w:t>
            </w:r>
          </w:p>
          <w:p w14:paraId="12DCA5E5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Щербакова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Людмила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Анатоліївна,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старший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викладач.</w:t>
            </w:r>
          </w:p>
        </w:tc>
      </w:tr>
      <w:tr w:rsidR="00BC1A5D" w:rsidRPr="00451C1E" w14:paraId="14CD814B" w14:textId="77777777" w:rsidTr="006B7C63">
        <w:trPr>
          <w:trHeight w:val="555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86DF570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Персональні</w:t>
            </w:r>
            <w:r w:rsidRPr="00BC1A5D">
              <w:rPr>
                <w:rFonts w:ascii="Times New Roman" w:eastAsia="Times New Roman" w:hAnsi="Times New Roman" w:cs="Times New Roman"/>
                <w:b/>
                <w:spacing w:val="-67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сторінки </w:t>
            </w:r>
            <w:r w:rsidRPr="00BC1A5D">
              <w:rPr>
                <w:rFonts w:ascii="Times New Roman" w:eastAsia="Times New Roman" w:hAnsi="Times New Roman" w:cs="Times New Roman"/>
                <w:b/>
                <w:spacing w:val="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викладачів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D6D9451" w14:textId="77777777" w:rsidR="00BC1A5D" w:rsidRPr="00BC1A5D" w:rsidRDefault="005B0C71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hyperlink r:id="rId5" w:history="1">
              <w:r w:rsidR="00BC1A5D" w:rsidRPr="00BC1A5D">
                <w:rPr>
                  <w:rFonts w:ascii="Times New Roman" w:eastAsia="Times New Roman" w:hAnsi="Times New Roman" w:cs="Times New Roman"/>
                  <w:color w:val="0000FF" w:themeColor="hyperlink"/>
                  <w:sz w:val="28"/>
                  <w:szCs w:val="28"/>
                  <w:u w:val="single"/>
                  <w:lang w:val="uk-UA"/>
                </w:rPr>
                <w:t>https://kdpu.edu.ua/personal/lbaliuk.html</w:t>
              </w:r>
            </w:hyperlink>
          </w:p>
          <w:p w14:paraId="2FDFBDF8" w14:textId="77777777" w:rsidR="00BC1A5D" w:rsidRPr="00BC1A5D" w:rsidRDefault="005B0C71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  <w:lang w:val="uk-UA"/>
              </w:rPr>
            </w:pPr>
            <w:hyperlink r:id="rId6" w:history="1">
              <w:r w:rsidR="00BC1A5D" w:rsidRPr="00BC1A5D">
                <w:rPr>
                  <w:rFonts w:ascii="Times New Roman" w:eastAsia="Times New Roman" w:hAnsi="Times New Roman" w:cs="Times New Roman"/>
                  <w:color w:val="0000FF" w:themeColor="hyperlink"/>
                  <w:sz w:val="28"/>
                  <w:szCs w:val="28"/>
                  <w:u w:val="single"/>
                  <w:lang w:val="uk-UA"/>
                </w:rPr>
                <w:t>https://kdpu.edu.ua/personal/yuzenkovych.html</w:t>
              </w:r>
            </w:hyperlink>
          </w:p>
          <w:p w14:paraId="3587A511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https</w:t>
            </w: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  <w:lang w:val="uk-UA"/>
              </w:rPr>
              <w:t>://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kdpu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  <w:lang w:val="uk-UA"/>
              </w:rPr>
              <w:t>.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edu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  <w:lang w:val="uk-UA"/>
              </w:rPr>
              <w:t>.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ua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  <w:lang w:val="uk-UA"/>
              </w:rPr>
              <w:t>/</w:t>
            </w: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personal</w:t>
            </w: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  <w:lang w:val="uk-UA"/>
              </w:rPr>
              <w:t>/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davidenko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  <w:lang w:val="uk-UA"/>
              </w:rPr>
              <w:t>.</w:t>
            </w: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html</w:t>
            </w:r>
          </w:p>
          <w:p w14:paraId="2FD44C14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</w:pP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htps://kdpu.edu.ua/personal/brizhataya.htmlt</w:t>
            </w:r>
          </w:p>
          <w:p w14:paraId="7E775901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</w:pP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lastRenderedPageBreak/>
              <w:t>https://kdpu.edu.ua/personal/bolshanina.html</w:t>
            </w:r>
          </w:p>
          <w:p w14:paraId="439E6EFA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</w:pP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https://kdpu.edu.ua/personal/dmitrenko.html</w:t>
            </w:r>
          </w:p>
          <w:p w14:paraId="30145127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</w:pP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https://kdpu.edu.ua/personal/trufkin.html</w:t>
            </w:r>
          </w:p>
          <w:p w14:paraId="167A00F7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</w:pP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https://kdpu.edu.ua/personal/opetrenko.html</w:t>
            </w:r>
          </w:p>
          <w:p w14:paraId="6183B542" w14:textId="77777777" w:rsidR="00BC1A5D" w:rsidRPr="00BC1A5D" w:rsidRDefault="00BC1A5D" w:rsidP="00BC1A5D">
            <w:pPr>
              <w:ind w:left="9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color w:val="0000FF" w:themeColor="hyperlink"/>
                <w:sz w:val="28"/>
                <w:szCs w:val="28"/>
                <w:u w:val="single"/>
              </w:rPr>
              <w:t>https://kdpu.edu.ua/personal/ludmilakr.html</w:t>
            </w:r>
          </w:p>
        </w:tc>
      </w:tr>
      <w:tr w:rsidR="00BC1A5D" w:rsidRPr="00BC1A5D" w14:paraId="4C292442" w14:textId="77777777" w:rsidTr="006B7C63">
        <w:trPr>
          <w:trHeight w:val="323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5C555" w14:textId="77777777" w:rsidR="00BC1A5D" w:rsidRPr="00BC1A5D" w:rsidRDefault="00BC1A5D" w:rsidP="00BC1A5D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lastRenderedPageBreak/>
              <w:t>Контактна</w:t>
            </w:r>
            <w:r w:rsidRPr="00BC1A5D">
              <w:rPr>
                <w:rFonts w:ascii="Times New Roman" w:eastAsia="Times New Roman" w:hAnsi="Times New Roman" w:cs="Times New Roman"/>
                <w:b/>
                <w:spacing w:val="1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інформація</w:t>
            </w:r>
          </w:p>
        </w:tc>
        <w:tc>
          <w:tcPr>
            <w:tcW w:w="6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0125D" w14:textId="77777777" w:rsidR="00BC1A5D" w:rsidRPr="00BC1A5D" w:rsidRDefault="00BC1A5D" w:rsidP="00BC1A5D">
            <w:pPr>
              <w:ind w:left="107" w:right="520"/>
              <w:rPr>
                <w:rFonts w:ascii="Times New Roman" w:eastAsia="Times New Roman" w:hAnsi="Times New Roman" w:cs="Times New Roman"/>
                <w:color w:val="0000FF"/>
                <w:spacing w:val="-67"/>
                <w:sz w:val="28"/>
                <w:szCs w:val="28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E-mail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кафедри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: </w:t>
            </w:r>
            <w:hyperlink r:id="rId7" w:history="1">
              <w:r w:rsidRPr="00BC1A5D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uk-UA"/>
                </w:rPr>
                <w:t>fineart@kdpu.edu.ua</w:t>
              </w:r>
            </w:hyperlink>
            <w:r w:rsidRPr="00BC1A5D">
              <w:rPr>
                <w:rFonts w:ascii="Times New Roman" w:eastAsia="Times New Roman" w:hAnsi="Times New Roman" w:cs="Times New Roman"/>
                <w:color w:val="0000FF"/>
                <w:spacing w:val="-67"/>
                <w:sz w:val="28"/>
                <w:szCs w:val="28"/>
                <w:lang w:val="uk-UA"/>
              </w:rPr>
              <w:t xml:space="preserve"> </w:t>
            </w:r>
          </w:p>
          <w:p w14:paraId="085D5461" w14:textId="77777777" w:rsidR="00BC1A5D" w:rsidRPr="00BC1A5D" w:rsidRDefault="00BC1A5D" w:rsidP="00BC1A5D">
            <w:pPr>
              <w:ind w:left="107" w:right="52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-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mail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викладачів: </w:t>
            </w:r>
          </w:p>
          <w:p w14:paraId="7F7AB180" w14:textId="77777777" w:rsidR="00BC1A5D" w:rsidRPr="00BC1A5D" w:rsidRDefault="00BC1A5D" w:rsidP="00BC1A5D">
            <w:pPr>
              <w:ind w:left="107" w:right="520"/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</w:pP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Балюк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Л.</w:t>
            </w:r>
            <w:r w:rsidR="00B4122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В.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hyperlink r:id="rId8" w:history="1">
              <w:r w:rsidRPr="00BC1A5D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uk-UA"/>
                </w:rPr>
                <w:t>layraylitka63@gmail.com</w:t>
              </w:r>
            </w:hyperlink>
          </w:p>
          <w:p w14:paraId="20F87868" w14:textId="77777777" w:rsidR="00BC1A5D" w:rsidRPr="00BC1A5D" w:rsidRDefault="00BC1A5D" w:rsidP="00BC1A5D">
            <w:pPr>
              <w:ind w:left="107" w:right="520"/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uk-UA"/>
              </w:rPr>
            </w:pP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Зенькович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Ю.</w:t>
            </w:r>
            <w:r w:rsidR="00B4122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О.</w:t>
            </w:r>
            <w:r w:rsidRPr="00BC1A5D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val="uk-UA"/>
              </w:rPr>
              <w:t xml:space="preserve"> </w:t>
            </w:r>
            <w:hyperlink r:id="rId9" w:history="1">
              <w:r w:rsidRPr="00BC1A5D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uk-UA"/>
                </w:rPr>
                <w:t>yulia.zenkovich@gmail.com</w:t>
              </w:r>
            </w:hyperlink>
          </w:p>
          <w:p w14:paraId="772FFFD3" w14:textId="77777777" w:rsidR="00BC1A5D" w:rsidRPr="00BC1A5D" w:rsidRDefault="00BC1A5D" w:rsidP="00BC1A5D">
            <w:pPr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Давиденко Л. Ф. mhp-design@i.ua</w:t>
            </w:r>
          </w:p>
          <w:p w14:paraId="07763DE3" w14:textId="77777777" w:rsidR="00BC1A5D" w:rsidRPr="00BC1A5D" w:rsidRDefault="00BC1A5D" w:rsidP="00BC1A5D">
            <w:pPr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Брижата І. Г. brizhataya65@gmail.com</w:t>
            </w:r>
          </w:p>
          <w:p w14:paraId="5E30E73C" w14:textId="77777777" w:rsidR="00BC1A5D" w:rsidRPr="00BC1A5D" w:rsidRDefault="00BC1A5D" w:rsidP="00BC1A5D">
            <w:pPr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Большаніна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О. В. art.am.panda@gmail.com</w:t>
            </w:r>
          </w:p>
          <w:p w14:paraId="1523C45D" w14:textId="77777777" w:rsidR="00BC1A5D" w:rsidRPr="00BC1A5D" w:rsidRDefault="00BC1A5D" w:rsidP="00BC1A5D">
            <w:pPr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Дмитренко В. В. valervasd@rambler.ru</w:t>
            </w:r>
          </w:p>
          <w:p w14:paraId="1830D5EA" w14:textId="77777777" w:rsidR="00BC1A5D" w:rsidRPr="00BC1A5D" w:rsidRDefault="00BC1A5D" w:rsidP="00BC1A5D">
            <w:pPr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Труфкін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А. Д.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</w:rPr>
              <w:t>t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rufaldino@gmail.com</w:t>
            </w:r>
          </w:p>
          <w:p w14:paraId="248B3957" w14:textId="77777777" w:rsidR="00BC1A5D" w:rsidRPr="00BC1A5D" w:rsidRDefault="00BC1A5D" w:rsidP="00BC1A5D">
            <w:pPr>
              <w:ind w:left="107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Петренко О. О. 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ultramarin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uk-UA"/>
              </w:rPr>
              <w:t>210585@</w:t>
            </w:r>
            <w:proofErr w:type="spellStart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gmail</w:t>
            </w:r>
            <w:proofErr w:type="spellEnd"/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uk-UA"/>
              </w:rPr>
              <w:t>.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com</w:t>
            </w:r>
          </w:p>
          <w:p w14:paraId="0C239573" w14:textId="77777777" w:rsidR="00BC1A5D" w:rsidRPr="00BC1A5D" w:rsidRDefault="00BC1A5D" w:rsidP="00BC1A5D">
            <w:pPr>
              <w:ind w:left="107" w:right="52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Щербакова Л. А. </w:t>
            </w:r>
            <w:r w:rsidRPr="00BC1A5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uk-UA"/>
              </w:rPr>
              <w:t>sherbakova.l.60@gmail.com</w:t>
            </w:r>
          </w:p>
        </w:tc>
      </w:tr>
    </w:tbl>
    <w:p w14:paraId="6160DCC1" w14:textId="77777777" w:rsidR="00BC1A5D" w:rsidRPr="00BC1A5D" w:rsidRDefault="00BC1A5D" w:rsidP="00BC1A5D">
      <w:pPr>
        <w:widowControl w:val="0"/>
        <w:autoSpaceDE w:val="0"/>
        <w:autoSpaceDN w:val="0"/>
        <w:spacing w:before="89" w:after="0"/>
        <w:ind w:right="178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                   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C01BDB7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ind w:right="1781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ЗАГАЛЬНИЙ</w:t>
      </w:r>
      <w:r w:rsidRPr="00BC1A5D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ОПИС</w:t>
      </w:r>
      <w:r w:rsidRPr="00BC1A5D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ЗМІСТУ</w:t>
      </w:r>
      <w:r w:rsidRPr="00BC1A5D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ДИСЦИПЛІНИ</w:t>
      </w:r>
    </w:p>
    <w:p w14:paraId="49D7FB02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Предметом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вивчення навчальної дисципліни «Живопис» є формування у </w:t>
      </w:r>
      <w:r w:rsidRPr="00BC1A5D">
        <w:rPr>
          <w:rFonts w:ascii="Times New Roman" w:eastAsia="Times New Roman" w:hAnsi="Times New Roman" w:cs="Times New Roman"/>
          <w:spacing w:val="-67"/>
          <w:sz w:val="28"/>
          <w:szCs w:val="28"/>
          <w:lang w:val="uk-UA"/>
        </w:rPr>
        <w:t xml:space="preserve">  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студентів системи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теоретичних та практичних знань з оволодіння методами обр</w:t>
      </w:r>
      <w:r w:rsidR="000D31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азотворчої мови академічного, сучасного та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декоративного живопису. 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Навчальна дисципліна «Живопис» пов’язана з такими навчальними дисциплінами, як «Рисунок», «Композиція в дизайні», «</w:t>
      </w:r>
      <w:proofErr w:type="spellStart"/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Кольорознавство</w:t>
      </w:r>
      <w:proofErr w:type="spellEnd"/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», «Основи </w:t>
      </w:r>
      <w:proofErr w:type="spellStart"/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етнодизайну</w:t>
      </w:r>
      <w:proofErr w:type="spellEnd"/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», «</w:t>
      </w:r>
      <w:proofErr w:type="spellStart"/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Проєктна</w:t>
      </w:r>
      <w:proofErr w:type="spellEnd"/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графіка», «Основи формоутворення», «Теорія та методика дизайну», «Пленер», «Шрифт»</w:t>
      </w:r>
      <w:r w:rsidR="000D31D7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тощо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>.</w:t>
      </w:r>
    </w:p>
    <w:p w14:paraId="7DC55A48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ind w:right="1076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       ЦІЛІ</w:t>
      </w:r>
      <w:r w:rsidRPr="00BC1A5D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НАВЧАННЯ</w:t>
      </w:r>
    </w:p>
    <w:p w14:paraId="17258534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процесі освоєння матеріалу дисципліни бакалаври набувають такі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компетентності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володіння </w:t>
      </w:r>
      <w:r w:rsidR="00BF11D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фундаментальними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ос</w:t>
      </w:r>
      <w:r w:rsidR="00BF11D5">
        <w:rPr>
          <w:rFonts w:ascii="Times New Roman" w:eastAsia="Times New Roman" w:hAnsi="Times New Roman" w:cs="Times New Roman"/>
          <w:sz w:val="28"/>
          <w:szCs w:val="28"/>
          <w:lang w:val="uk-UA"/>
        </w:rPr>
        <w:t>новами образотворчої діяльності;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здатність застосовувати </w:t>
      </w:r>
      <w:r w:rsidR="00BF11D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живописні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навички роботи додатко</w:t>
      </w:r>
      <w:r w:rsidR="00BF11D5">
        <w:rPr>
          <w:rFonts w:ascii="Times New Roman" w:eastAsia="Times New Roman" w:hAnsi="Times New Roman" w:cs="Times New Roman"/>
          <w:sz w:val="28"/>
          <w:szCs w:val="28"/>
          <w:lang w:val="uk-UA"/>
        </w:rPr>
        <w:t>вими образотворчими матеріалами;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здатність здійснювати</w:t>
      </w:r>
      <w:r w:rsidR="00BF11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процес професійного зображення фігури людини </w:t>
      </w:r>
      <w:r w:rsidRPr="00BC1A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та її навколишнього предметно-просторового середовища, їх художньої інтерпретації </w:t>
      </w:r>
      <w:r w:rsidR="00BF11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різноманітними </w:t>
      </w:r>
      <w:r w:rsidRPr="00BC1A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засобами </w:t>
      </w:r>
      <w:r w:rsidR="00BF11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сучасного </w:t>
      </w:r>
      <w:r w:rsidRPr="00BC1A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живопису.</w:t>
      </w:r>
    </w:p>
    <w:p w14:paraId="1573D7E9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ind w:right="1781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                      ТЕМАТИЧНИЙ</w:t>
      </w:r>
      <w:r w:rsidRPr="00BC1A5D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ПЛАН</w:t>
      </w:r>
      <w:r w:rsidRPr="00BC1A5D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КУРСУ</w:t>
      </w:r>
    </w:p>
    <w:p w14:paraId="182ECC14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ind w:right="104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C1A5D">
        <w:rPr>
          <w:rFonts w:ascii="Times New Roman" w:eastAsia="Times New Roman" w:hAnsi="Times New Roman" w:cs="Times New Roman"/>
          <w:sz w:val="28"/>
          <w:szCs w:val="28"/>
        </w:rPr>
        <w:t>Робоча</w:t>
      </w:r>
      <w:proofErr w:type="spellEnd"/>
      <w:r w:rsidRPr="00BC1A5D"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proofErr w:type="spellStart"/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рограма</w:t>
      </w:r>
      <w:proofErr w:type="spellEnd"/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</w:t>
      </w:r>
      <w:proofErr w:type="spellStart"/>
      <w:r w:rsidRPr="00BC1A5D">
        <w:rPr>
          <w:rFonts w:ascii="Times New Roman" w:eastAsia="Times New Roman" w:hAnsi="Times New Roman" w:cs="Times New Roman"/>
          <w:sz w:val="28"/>
          <w:szCs w:val="28"/>
        </w:rPr>
        <w:t>навчально</w:t>
      </w:r>
      <w:proofErr w:type="spellEnd"/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ї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дисципліни, яка викладається 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VII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VІ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семестрах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складається з 2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блоків.</w:t>
      </w:r>
    </w:p>
    <w:p w14:paraId="5657EB37" w14:textId="77777777" w:rsidR="00BC1A5D" w:rsidRDefault="00BC1A5D" w:rsidP="00B412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Блок 1. Зображення </w:t>
      </w:r>
      <w:r w:rsidR="006B7C63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оголеної фігури людини в образотворчості (ню)</w:t>
      </w:r>
    </w:p>
    <w:p w14:paraId="05E76F8E" w14:textId="77777777" w:rsidR="00BC1A5D" w:rsidRPr="00BC1A5D" w:rsidRDefault="00BC1A5D" w:rsidP="00B412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Змістов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ий блок  1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.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Живопис оголеної постаті людини</w:t>
      </w:r>
    </w:p>
    <w:p w14:paraId="1AAF5482" w14:textId="77777777" w:rsidR="00BC1A5D" w:rsidRPr="00451C1E" w:rsidRDefault="00BC1A5D" w:rsidP="00B412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Тема 1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. 1.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Лекція.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Пластична, композиційна і мальовнича виразність етюду фігури людини в неглибокому просторі. Характерні індивідуальні якості моделі: конструктивна будова, пластика, пропорції</w:t>
      </w:r>
      <w:r w:rsidR="00451C1E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. </w:t>
      </w:r>
      <w:r w:rsidR="00451C1E" w:rsidRPr="00451C1E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Л</w:t>
      </w:r>
      <w:r w:rsidRPr="00451C1E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а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бораторні завдання.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Тема 1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. 2.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Етюд постаті літньої людини </w:t>
      </w:r>
      <w:r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(чоловічої моделі)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 складному русі  з руками при штучному освітленні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BF11D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Узагальнення анатомічної постаті фігури.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Тема 1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. 3. </w:t>
      </w:r>
      <w:r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Етюд оголеної  фігури людини</w:t>
      </w:r>
      <w:r w:rsidR="00BF11D5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 (жіночої моделі) в інтер'єрі в </w:t>
      </w:r>
      <w:r w:rsidR="00BF11D5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lastRenderedPageBreak/>
        <w:t xml:space="preserve">холодному </w:t>
      </w:r>
      <w:r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колориті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,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виявлен</w:t>
      </w:r>
      <w:r w:rsidR="00BF11D5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ня характерного в образі моделі, </w:t>
      </w:r>
      <w:proofErr w:type="spellStart"/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пластично</w:t>
      </w:r>
      <w:proofErr w:type="spellEnd"/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виразне композиційне рішення фігури, пов’язавши її з інтер’єром, з урахуванням освітлення</w:t>
      </w:r>
      <w:r w:rsidR="006B7C63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.</w:t>
      </w:r>
      <w:r w:rsidR="006B7C63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Тема 1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. 4.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Етюд оголеної фігури людини в інтер'єрі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. </w:t>
      </w:r>
      <w:r w:rsidR="006B7C63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Т</w:t>
      </w:r>
      <w:r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ворча декоративна живописна переробка аудиторної постановки з обмеженням палітри і вибором відповідних матеріалів і техніки виконання роботи.</w:t>
      </w:r>
      <w:r w:rsidR="006B7C63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 Індивідуальний стилістичний вибір в трактовці образу.</w:t>
      </w:r>
      <w:r w:rsidR="00BF11D5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 </w:t>
      </w:r>
      <w:proofErr w:type="spellStart"/>
      <w:r w:rsidR="00BF11D5"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Форескізи</w:t>
      </w:r>
      <w:proofErr w:type="spellEnd"/>
      <w:r w:rsidR="00BF11D5"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: </w:t>
      </w:r>
      <w:proofErr w:type="spellStart"/>
      <w:r w:rsidR="00BF11D5"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гризайль</w:t>
      </w:r>
      <w:proofErr w:type="spellEnd"/>
      <w:r w:rsidR="00BF11D5"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, </w:t>
      </w:r>
      <w:r w:rsidR="00BF11D5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кольорові етюди. </w:t>
      </w:r>
      <w:r w:rsidR="006B7C63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Тема 1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. 5.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Декоративний </w:t>
      </w:r>
      <w:r w:rsidR="006B7C63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індивідуально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творчий етюд оголеної моделі на кольоровому строкатому фоні при природному освітленні в</w:t>
      </w:r>
      <w:r w:rsidR="00BF11D5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родинно-контрастному колориті. </w:t>
      </w:r>
      <w:r w:rsidR="006B7C63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Т</w:t>
      </w:r>
      <w:r w:rsidR="009E5A94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ворче </w:t>
      </w:r>
      <w:proofErr w:type="spellStart"/>
      <w:r w:rsidR="009E5A94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декоративно</w:t>
      </w:r>
      <w:proofErr w:type="spellEnd"/>
      <w:r w:rsidR="009E5A94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-</w:t>
      </w:r>
      <w:r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живописне вирішення постановки з обмеженням палітри і вибором відповідних матеріалів і техніки виконання роботи,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виявлення характерного в образі моделі і </w:t>
      </w:r>
      <w:proofErr w:type="spellStart"/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пластично</w:t>
      </w:r>
      <w:proofErr w:type="spellEnd"/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виразне композиційне рішенням фігури.</w:t>
      </w:r>
      <w:r w:rsidR="00BF11D5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BF11D5"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Форескізи</w:t>
      </w:r>
      <w:proofErr w:type="spellEnd"/>
      <w:r w:rsidR="00BF11D5"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: </w:t>
      </w:r>
      <w:proofErr w:type="spellStart"/>
      <w:r w:rsidR="00BF11D5"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гризайль</w:t>
      </w:r>
      <w:proofErr w:type="spellEnd"/>
      <w:r w:rsidR="00BF11D5" w:rsidRPr="00BC1A5D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, </w:t>
      </w:r>
      <w:r w:rsidR="00BF11D5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кольорові етюди.</w:t>
      </w:r>
    </w:p>
    <w:p w14:paraId="5349C25D" w14:textId="77777777" w:rsidR="00BC1A5D" w:rsidRPr="00BC1A5D" w:rsidRDefault="006B7C63" w:rsidP="00B412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Блок 2. Зображення костюмованої фігури людини в образотворчості </w:t>
      </w:r>
      <w:r w:rsidR="00BC1A5D"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Змістовий блок  8. </w:t>
      </w:r>
      <w:r w:rsidR="00BC1A5D"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Живопис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одягненої </w:t>
      </w:r>
      <w:r w:rsidR="00BC1A5D"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фігури людини</w:t>
      </w:r>
    </w:p>
    <w:p w14:paraId="4FB23A08" w14:textId="77777777" w:rsidR="00BC1A5D" w:rsidRPr="00451C1E" w:rsidRDefault="006B7C63" w:rsidP="00B412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Тема 2</w:t>
      </w:r>
      <w:r w:rsidR="00BC1A5D"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.1.</w:t>
      </w:r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</w:t>
      </w:r>
      <w:r w:rsidR="00BC1A5D"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Лекція.</w:t>
      </w:r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Ускладнене композиційне і колористичне </w:t>
      </w:r>
      <w:r w:rsidR="00B4122C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ви</w:t>
      </w:r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рішення фігури. Зображення фігури людини в глибокому просторі, інтер'єрі. Робота над створенням </w:t>
      </w:r>
      <w:r w:rsidR="00B4122C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художнього образу. Декоративний, сучасний </w:t>
      </w:r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живопис фігури людини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. </w:t>
      </w:r>
      <w:r w:rsidRPr="006B7C63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Лабораторні завдання.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Тема 2</w:t>
      </w:r>
      <w:r w:rsidR="00BC1A5D"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.2</w:t>
      </w:r>
      <w:r w:rsidR="00BC1A5D" w:rsidRPr="00BC1A5D">
        <w:rPr>
          <w:rFonts w:ascii="Times New Roman" w:eastAsia="Times New Roman" w:hAnsi="Times New Roman" w:cs="Times New Roman"/>
          <w:sz w:val="28"/>
          <w:szCs w:val="24"/>
          <w:lang w:eastAsia="zh-CN"/>
        </w:rPr>
        <w:t xml:space="preserve"> </w:t>
      </w:r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Тематична постановка  фігури людини в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інтер'єрі, в холодному колориті. В</w:t>
      </w:r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иявлення характерного в образі моделі і виразне композиційно- живописне рішення фігури, пов’язане з  </w:t>
      </w:r>
      <w:proofErr w:type="spellStart"/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інтер</w:t>
      </w:r>
      <w:proofErr w:type="spellEnd"/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’</w:t>
      </w:r>
      <w:proofErr w:type="spellStart"/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єром</w:t>
      </w:r>
      <w:proofErr w:type="spellEnd"/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 Тема 2</w:t>
      </w:r>
      <w:r w:rsidR="00BC1A5D"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. 3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. </w:t>
      </w:r>
      <w:proofErr w:type="spellStart"/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Декоративно</w:t>
      </w:r>
      <w:proofErr w:type="spellEnd"/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-площинна композиція з фігурою людини в кольоровому костюмі на кольоровому орнаментованому тлі в контрастному колориті.</w:t>
      </w:r>
      <w:r w:rsidR="00BF11D5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Т</w:t>
      </w:r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ворче </w:t>
      </w:r>
      <w:proofErr w:type="spellStart"/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декоративно</w:t>
      </w:r>
      <w:proofErr w:type="spellEnd"/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- живописне вирішення  постановки з </w:t>
      </w:r>
      <w:proofErr w:type="spellStart"/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пластично</w:t>
      </w:r>
      <w:proofErr w:type="spellEnd"/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виразним 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індивідуальним </w:t>
      </w:r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композиційним 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ви</w:t>
      </w:r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рішенням фігури і обмеженням палітри та вибором відповідних матеріалів і техніки викона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ння роботи</w:t>
      </w:r>
      <w:r w:rsidR="00BC1A5D"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BF11D5" w:rsidRPr="00BC1A5D">
        <w:rPr>
          <w:rFonts w:ascii="Times New Roman" w:eastAsia="Times New Roman" w:hAnsi="Times New Roman" w:cs="Times New Roman"/>
          <w:sz w:val="28"/>
          <w:szCs w:val="24"/>
          <w:lang w:eastAsia="zh-CN"/>
        </w:rPr>
        <w:t>Фор</w:t>
      </w:r>
      <w:r w:rsidR="00BF11D5">
        <w:rPr>
          <w:rFonts w:ascii="Times New Roman" w:eastAsia="Times New Roman" w:hAnsi="Times New Roman" w:cs="Times New Roman"/>
          <w:sz w:val="28"/>
          <w:szCs w:val="24"/>
          <w:lang w:eastAsia="zh-CN"/>
        </w:rPr>
        <w:t>ескізи</w:t>
      </w:r>
      <w:proofErr w:type="spellEnd"/>
      <w:r w:rsidR="00BF11D5">
        <w:rPr>
          <w:rFonts w:ascii="Times New Roman" w:eastAsia="Times New Roman" w:hAnsi="Times New Roman" w:cs="Times New Roman"/>
          <w:sz w:val="28"/>
          <w:szCs w:val="24"/>
          <w:lang w:eastAsia="zh-CN"/>
        </w:rPr>
        <w:t xml:space="preserve">: гризайль, </w:t>
      </w:r>
      <w:proofErr w:type="spellStart"/>
      <w:r w:rsidR="00BF11D5">
        <w:rPr>
          <w:rFonts w:ascii="Times New Roman" w:eastAsia="Times New Roman" w:hAnsi="Times New Roman" w:cs="Times New Roman"/>
          <w:sz w:val="28"/>
          <w:szCs w:val="24"/>
          <w:lang w:eastAsia="zh-CN"/>
        </w:rPr>
        <w:t>кольоров</w:t>
      </w:r>
      <w:proofErr w:type="spellEnd"/>
      <w:r w:rsidR="00451C1E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і етюди поста</w:t>
      </w:r>
      <w:r w:rsidR="00BF11D5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ті</w:t>
      </w:r>
      <w:r w:rsidR="00BF11D5">
        <w:rPr>
          <w:rFonts w:ascii="Times New Roman" w:eastAsia="Times New Roman" w:hAnsi="Times New Roman" w:cs="Times New Roman"/>
          <w:sz w:val="28"/>
          <w:szCs w:val="24"/>
          <w:lang w:eastAsia="zh-CN"/>
        </w:rPr>
        <w:t>.</w:t>
      </w:r>
      <w:r w:rsidR="00BF11D5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Тема 2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>. 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  <w:t xml:space="preserve">4. </w:t>
      </w:r>
      <w:proofErr w:type="spellStart"/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Декоративно</w:t>
      </w:r>
      <w:proofErr w:type="spellEnd"/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-площинна композиція з фігурою людини в 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національн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ому костюмі на кольоровому тлі в контрастному колориті</w:t>
      </w:r>
      <w:r w:rsidR="00BF11D5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Т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ворче </w:t>
      </w:r>
      <w:proofErr w:type="spellStart"/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декоративно</w:t>
      </w:r>
      <w:proofErr w:type="spellEnd"/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- живописне ви</w:t>
      </w:r>
      <w:r w:rsidR="000D31D7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рішення  постановки з </w:t>
      </w:r>
      <w:proofErr w:type="spellStart"/>
      <w:r w:rsidR="000D31D7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пластично</w:t>
      </w:r>
      <w:proofErr w:type="spellEnd"/>
      <w:r w:rsidR="000D31D7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виразним 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індивідуальним </w:t>
      </w:r>
      <w:r w:rsidR="00451C1E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композиційним рішенням фігури,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обмеженням палітри та вибором відповідних матеріалів і техніки викона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ння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 Використання складного (подвійного) кольорового освітлення. </w:t>
      </w:r>
      <w:proofErr w:type="spellStart"/>
      <w:r w:rsidR="000D31D7" w:rsidRPr="00BC1A5D">
        <w:rPr>
          <w:rFonts w:ascii="Times New Roman" w:eastAsia="Times New Roman" w:hAnsi="Times New Roman" w:cs="Times New Roman"/>
          <w:sz w:val="28"/>
          <w:szCs w:val="24"/>
          <w:lang w:eastAsia="zh-CN"/>
        </w:rPr>
        <w:t>Фор</w:t>
      </w:r>
      <w:r w:rsidR="000D31D7">
        <w:rPr>
          <w:rFonts w:ascii="Times New Roman" w:eastAsia="Times New Roman" w:hAnsi="Times New Roman" w:cs="Times New Roman"/>
          <w:sz w:val="28"/>
          <w:szCs w:val="24"/>
          <w:lang w:eastAsia="zh-CN"/>
        </w:rPr>
        <w:t>ескізи</w:t>
      </w:r>
      <w:proofErr w:type="spellEnd"/>
      <w:r w:rsidR="000D31D7">
        <w:rPr>
          <w:rFonts w:ascii="Times New Roman" w:eastAsia="Times New Roman" w:hAnsi="Times New Roman" w:cs="Times New Roman"/>
          <w:sz w:val="28"/>
          <w:szCs w:val="24"/>
          <w:lang w:eastAsia="zh-CN"/>
        </w:rPr>
        <w:t>:</w:t>
      </w:r>
      <w:r w:rsidR="00B4122C">
        <w:rPr>
          <w:rFonts w:ascii="Times New Roman" w:eastAsia="Times New Roman" w:hAnsi="Times New Roman" w:cs="Times New Roman"/>
          <w:sz w:val="28"/>
          <w:szCs w:val="24"/>
          <w:lang w:eastAsia="zh-CN"/>
        </w:rPr>
        <w:t xml:space="preserve"> </w:t>
      </w:r>
      <w:proofErr w:type="spellStart"/>
      <w:r w:rsidR="00B4122C">
        <w:rPr>
          <w:rFonts w:ascii="Times New Roman" w:eastAsia="Times New Roman" w:hAnsi="Times New Roman" w:cs="Times New Roman"/>
          <w:sz w:val="28"/>
          <w:szCs w:val="24"/>
          <w:lang w:eastAsia="zh-CN"/>
        </w:rPr>
        <w:t>монохромне</w:t>
      </w:r>
      <w:proofErr w:type="spellEnd"/>
      <w:r w:rsidR="00B4122C">
        <w:rPr>
          <w:rFonts w:ascii="Times New Roman" w:eastAsia="Times New Roman" w:hAnsi="Times New Roman" w:cs="Times New Roman"/>
          <w:sz w:val="28"/>
          <w:szCs w:val="24"/>
          <w:lang w:eastAsia="zh-CN"/>
        </w:rPr>
        <w:t xml:space="preserve"> </w:t>
      </w:r>
      <w:proofErr w:type="spellStart"/>
      <w:r w:rsidR="00B4122C">
        <w:rPr>
          <w:rFonts w:ascii="Times New Roman" w:eastAsia="Times New Roman" w:hAnsi="Times New Roman" w:cs="Times New Roman"/>
          <w:sz w:val="28"/>
          <w:szCs w:val="24"/>
          <w:lang w:eastAsia="zh-CN"/>
        </w:rPr>
        <w:t>зображення</w:t>
      </w:r>
      <w:proofErr w:type="spellEnd"/>
      <w:r w:rsidR="000D31D7">
        <w:rPr>
          <w:rFonts w:ascii="Times New Roman" w:eastAsia="Times New Roman" w:hAnsi="Times New Roman" w:cs="Times New Roman"/>
          <w:sz w:val="28"/>
          <w:szCs w:val="24"/>
          <w:lang w:eastAsia="zh-CN"/>
        </w:rPr>
        <w:t xml:space="preserve">, </w:t>
      </w:r>
      <w:proofErr w:type="spellStart"/>
      <w:r w:rsidR="000D31D7">
        <w:rPr>
          <w:rFonts w:ascii="Times New Roman" w:eastAsia="Times New Roman" w:hAnsi="Times New Roman" w:cs="Times New Roman"/>
          <w:sz w:val="28"/>
          <w:szCs w:val="24"/>
          <w:lang w:eastAsia="zh-CN"/>
        </w:rPr>
        <w:t>кольоров</w:t>
      </w:r>
      <w:proofErr w:type="spellEnd"/>
      <w:r w:rsidR="00451C1E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і етюди поста</w:t>
      </w:r>
      <w:r w:rsidR="000D31D7">
        <w:rPr>
          <w:rFonts w:ascii="Times New Roman" w:eastAsia="Times New Roman" w:hAnsi="Times New Roman" w:cs="Times New Roman"/>
          <w:sz w:val="28"/>
          <w:szCs w:val="24"/>
          <w:lang w:val="uk-UA" w:eastAsia="zh-CN"/>
        </w:rPr>
        <w:t>ті</w:t>
      </w:r>
      <w:r w:rsidR="000D31D7" w:rsidRPr="00BC1A5D">
        <w:rPr>
          <w:rFonts w:ascii="Times New Roman" w:eastAsia="Times New Roman" w:hAnsi="Times New Roman" w:cs="Times New Roman"/>
          <w:sz w:val="28"/>
          <w:szCs w:val="24"/>
          <w:lang w:eastAsia="zh-CN"/>
        </w:rPr>
        <w:t>.</w:t>
      </w:r>
    </w:p>
    <w:p w14:paraId="0369335B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ВИДИ</w:t>
      </w:r>
      <w:r w:rsidRPr="00BC1A5D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РОБІТ</w:t>
      </w:r>
      <w:r w:rsidRPr="00BC1A5D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І</w:t>
      </w:r>
      <w:r w:rsidRPr="00BC1A5D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ЗАВДАНЬ.</w:t>
      </w:r>
      <w:r w:rsidRPr="00BC1A5D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ІНСТРУМЕНТАРІЙ</w:t>
      </w:r>
      <w:r w:rsidRPr="00BC1A5D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НАВЧАННЯ</w:t>
      </w:r>
    </w:p>
    <w:p w14:paraId="75E3D37E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1" w:name="Робоча_програма_з_дисципліни_«Живопис»_м"/>
      <w:bookmarkEnd w:id="1"/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Курс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складається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з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0D31D7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лекційних і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лабораторних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робіт</w:t>
      </w:r>
      <w:r w:rsidR="000D31D7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, а саме: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викладу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лекційного теоретичного матеріалу, </w:t>
      </w:r>
      <w:r w:rsidR="000D31D7"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натурного</w:t>
      </w:r>
      <w:r w:rsidR="000D31D7"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0D31D7"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малювання,</w:t>
      </w:r>
      <w:r w:rsidR="000D31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самостійно творчої</w:t>
      </w:r>
      <w:r w:rsidR="000D31D7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, індивідуальної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роботи,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де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закріплюються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навички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натурного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малювання</w:t>
      </w:r>
      <w:r w:rsidR="000D31D7">
        <w:rPr>
          <w:rFonts w:ascii="Times New Roman" w:eastAsia="Times New Roman" w:hAnsi="Times New Roman" w:cs="Times New Roman"/>
          <w:sz w:val="28"/>
          <w:szCs w:val="28"/>
          <w:lang w:val="uk-UA"/>
        </w:rPr>
        <w:t>, стилізації та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="000D31D7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інтерпретація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декоративного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живопису.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При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реалізації </w:t>
      </w:r>
      <w:r w:rsidRPr="00BC1A5D">
        <w:rPr>
          <w:rFonts w:ascii="Times New Roman" w:eastAsia="Times New Roman" w:hAnsi="Times New Roman" w:cs="Times New Roman"/>
          <w:spacing w:val="-67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навчальної роботи передбачені наступні </w:t>
      </w:r>
      <w:r w:rsidR="000D31D7" w:rsidRPr="00451C1E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завдання</w:t>
      </w:r>
      <w:r w:rsidR="000D31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проведення занять: вивчення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теоретичного матеріалу;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виконання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завдань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з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розділів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дисципліни;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розбір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практичних та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індивідуально-творчих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домашніх завдань.</w:t>
      </w:r>
      <w:bookmarkStart w:id="2" w:name="Навчання_складається_з_академічних_лабор"/>
      <w:bookmarkStart w:id="3" w:name="Перевірка_знань_здійснюється_по_закінчен"/>
      <w:bookmarkEnd w:id="2"/>
      <w:bookmarkEnd w:id="3"/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знань здійснюється на підсумковому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перегляді (залік,</w:t>
      </w:r>
      <w:r w:rsidRPr="00BC1A5D">
        <w:rPr>
          <w:rFonts w:ascii="Times New Roman" w:eastAsia="Times New Roman" w:hAnsi="Times New Roman" w:cs="Times New Roman"/>
          <w:spacing w:val="-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екзамен).</w:t>
      </w:r>
    </w:p>
    <w:p w14:paraId="403573C5" w14:textId="77777777" w:rsidR="00B4122C" w:rsidRDefault="00B4122C" w:rsidP="00B4122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bookmarkStart w:id="4" w:name="ПОЛІТИКИ_КУРСУ"/>
      <w:bookmarkEnd w:id="4"/>
    </w:p>
    <w:p w14:paraId="5DA73517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ПОЛІТИКИ</w:t>
      </w:r>
      <w:r w:rsidRPr="00BC1A5D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КУРСУ</w:t>
      </w:r>
      <w:bookmarkStart w:id="5" w:name="Політика_навчальної_дисципліни_визначаєт"/>
      <w:bookmarkEnd w:id="5"/>
    </w:p>
    <w:p w14:paraId="72AC9C1A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Політика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навчальної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дисципліни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визначається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системою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вимог,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які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висуваються</w:t>
      </w:r>
      <w:r w:rsidRPr="00BC1A5D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до</w:t>
      </w:r>
      <w:r w:rsidRPr="00BC1A5D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студента</w:t>
      </w:r>
      <w:r w:rsidRPr="00BC1A5D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при</w:t>
      </w:r>
      <w:r w:rsidRPr="00BC1A5D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вивченні</w:t>
      </w:r>
      <w:r w:rsidRPr="00BC1A5D">
        <w:rPr>
          <w:rFonts w:ascii="Times New Roman" w:eastAsia="Times New Roman" w:hAnsi="Times New Roman" w:cs="Times New Roman"/>
          <w:spacing w:val="-5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дисципліни</w:t>
      </w:r>
      <w:r w:rsidRPr="00BC1A5D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та</w:t>
      </w:r>
      <w:r w:rsidRPr="00BC1A5D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ґрунтується</w:t>
      </w:r>
      <w:r w:rsidRPr="00BC1A5D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на</w:t>
      </w:r>
      <w:r w:rsidRPr="00BC1A5D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засадах </w:t>
      </w:r>
      <w:r w:rsidRPr="00451C1E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академічної</w:t>
      </w:r>
      <w:r w:rsidR="00451C1E" w:rsidRPr="00451C1E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доброчесності</w:t>
      </w:r>
      <w:r w:rsidR="00451C1E">
        <w:rPr>
          <w:rFonts w:ascii="Times New Roman" w:eastAsia="Times New Roman" w:hAnsi="Times New Roman" w:cs="Times New Roman"/>
          <w:sz w:val="28"/>
          <w:szCs w:val="28"/>
          <w:lang w:val="uk-UA"/>
        </w:rPr>
        <w:t>; в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ідвідування занять; дотриман</w:t>
      </w:r>
      <w:r w:rsidR="000D31D7">
        <w:rPr>
          <w:rFonts w:ascii="Times New Roman" w:eastAsia="Times New Roman" w:hAnsi="Times New Roman" w:cs="Times New Roman"/>
          <w:sz w:val="28"/>
          <w:szCs w:val="28"/>
          <w:lang w:val="uk-UA"/>
        </w:rPr>
        <w:t>ня правил поведінки на заняттях;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активну</w:t>
      </w:r>
      <w:r w:rsidRPr="00BC1A5D">
        <w:rPr>
          <w:rFonts w:ascii="Times New Roman" w:eastAsia="Times New Roman" w:hAnsi="Times New Roman" w:cs="Times New Roman"/>
          <w:spacing w:val="-5"/>
          <w:sz w:val="28"/>
          <w:szCs w:val="28"/>
          <w:lang w:val="uk-UA"/>
        </w:rPr>
        <w:t xml:space="preserve"> </w:t>
      </w:r>
      <w:r w:rsidR="000D31D7">
        <w:rPr>
          <w:rFonts w:ascii="Times New Roman" w:eastAsia="Times New Roman" w:hAnsi="Times New Roman" w:cs="Times New Roman"/>
          <w:sz w:val="28"/>
          <w:szCs w:val="28"/>
          <w:lang w:val="uk-UA"/>
        </w:rPr>
        <w:t>участь;</w:t>
      </w:r>
      <w:r w:rsidRPr="00BC1A5D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виконання</w:t>
      </w:r>
      <w:r w:rsidRPr="00BC1A5D">
        <w:rPr>
          <w:rFonts w:ascii="Times New Roman" w:eastAsia="Times New Roman" w:hAnsi="Times New Roman" w:cs="Times New Roman"/>
          <w:spacing w:val="-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необхідного</w:t>
      </w:r>
      <w:r w:rsidRPr="00BC1A5D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мінімуму</w:t>
      </w:r>
      <w:r w:rsidRPr="00BC1A5D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навчальної роботи.</w:t>
      </w:r>
    </w:p>
    <w:p w14:paraId="62ED8F19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bookmarkStart w:id="6" w:name="СИСТЕМА_ОЦІНЮВАННЯ"/>
      <w:bookmarkEnd w:id="6"/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СИСТЕМА</w:t>
      </w:r>
      <w:r w:rsidRPr="00BC1A5D">
        <w:rPr>
          <w:rFonts w:ascii="Times New Roman" w:eastAsia="Times New Roman" w:hAnsi="Times New Roman" w:cs="Times New Roman"/>
          <w:b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ОЦІНЮВАННЯ</w:t>
      </w:r>
    </w:p>
    <w:p w14:paraId="4E97A373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Під час вивчення курсу «Живопис»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передбачені методи</w:t>
      </w:r>
      <w:r w:rsidRPr="00BC1A5D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оцінювання</w:t>
      </w:r>
      <w:r w:rsidRPr="00BC1A5D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:</w:t>
      </w:r>
      <w:bookmarkStart w:id="7" w:name="–_поточне_оцінювання_(індивідуальний_пер"/>
      <w:bookmarkEnd w:id="7"/>
      <w:r w:rsidRPr="00BC1A5D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поточне оцінювання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; </w:t>
      </w:r>
      <w:r w:rsidRPr="00BC1A5D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модульне оцінювання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 дисципліні проводиться при завершенні кожного змістового модуля у вигляді модульного перегляду; </w:t>
      </w:r>
      <w:r w:rsidRPr="00BC1A5D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підсумкове модульне оцінювання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(залік, екзамен) проводиться у вигляді </w:t>
      </w:r>
      <w:r w:rsidR="000D31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кафедрального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перегляду всіх практичних робіт, виконаних в семестрі,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залежно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від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навчальн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ого</w:t>
      </w:r>
      <w:r w:rsidRPr="00BC1A5D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BC1A5D">
        <w:rPr>
          <w:rFonts w:ascii="Times New Roman" w:eastAsia="Times New Roman" w:hAnsi="Times New Roman" w:cs="Times New Roman"/>
          <w:sz w:val="28"/>
          <w:szCs w:val="28"/>
          <w:lang w:val="uk-UA"/>
        </w:rPr>
        <w:t>плану за 100 - бальною шкалою.</w:t>
      </w:r>
    </w:p>
    <w:p w14:paraId="2A6645CD" w14:textId="77777777" w:rsidR="00BC1A5D" w:rsidRPr="00BC1A5D" w:rsidRDefault="00BC1A5D" w:rsidP="00B4122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C1A5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РЕСУРСИ</w:t>
      </w:r>
    </w:p>
    <w:p w14:paraId="309086D7" w14:textId="77777777" w:rsidR="00BC1A5D" w:rsidRPr="009E5A94" w:rsidRDefault="00BC1A5D" w:rsidP="00B4122C">
      <w:pPr>
        <w:widowControl w:val="0"/>
        <w:autoSpaceDE w:val="0"/>
        <w:autoSpaceDN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E5A94">
        <w:rPr>
          <w:rFonts w:ascii="Times New Roman" w:eastAsia="Times New Roman" w:hAnsi="Times New Roman" w:cs="Times New Roman"/>
          <w:sz w:val="28"/>
          <w:szCs w:val="28"/>
          <w:lang w:val="uk-UA"/>
        </w:rPr>
        <w:t>Бібліотека Криворізького державного педагогічного університету URL:</w:t>
      </w:r>
      <w:r w:rsidRPr="009E5A94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hyperlink r:id="rId10" w:history="1">
        <w:r w:rsidRPr="009E5A9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uk-UA"/>
          </w:rPr>
          <w:t>https://kdpu.edu.ua/biblioteka/libmain.html</w:t>
        </w:r>
      </w:hyperlink>
      <w:r w:rsidRPr="009E5A94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9E5A94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9E5A94">
        <w:rPr>
          <w:rFonts w:ascii="Times New Roman" w:eastAsia="Times New Roman" w:hAnsi="Times New Roman" w:cs="Times New Roman"/>
          <w:sz w:val="28"/>
          <w:szCs w:val="28"/>
          <w:lang w:val="uk-UA"/>
        </w:rPr>
        <w:t>список</w:t>
      </w:r>
      <w:r w:rsidRPr="009E5A94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9E5A94">
        <w:rPr>
          <w:rFonts w:ascii="Times New Roman" w:eastAsia="Times New Roman" w:hAnsi="Times New Roman" w:cs="Times New Roman"/>
          <w:sz w:val="28"/>
          <w:szCs w:val="28"/>
          <w:lang w:val="uk-UA"/>
        </w:rPr>
        <w:t>рекомендованої</w:t>
      </w:r>
      <w:r w:rsidRPr="009E5A94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9E5A94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основної, додаткової літератури, електронні та інші інформаційні ресурси</w:t>
      </w:r>
      <w:r w:rsidRPr="009E5A94">
        <w:rPr>
          <w:rFonts w:ascii="Times New Roman" w:eastAsia="Times New Roman" w:hAnsi="Times New Roman" w:cs="Times New Roman"/>
          <w:spacing w:val="1"/>
          <w:sz w:val="28"/>
          <w:szCs w:val="28"/>
          <w:lang w:val="uk-UA"/>
        </w:rPr>
        <w:t xml:space="preserve"> </w:t>
      </w:r>
      <w:r w:rsidRPr="009E5A94">
        <w:rPr>
          <w:rFonts w:ascii="Times New Roman" w:eastAsia="Times New Roman" w:hAnsi="Times New Roman" w:cs="Times New Roman"/>
          <w:sz w:val="28"/>
          <w:szCs w:val="28"/>
          <w:lang w:val="uk-UA"/>
        </w:rPr>
        <w:t>представлені в</w:t>
      </w:r>
      <w:r w:rsidRPr="009E5A94">
        <w:rPr>
          <w:rFonts w:ascii="Times New Roman" w:eastAsia="Times New Roman" w:hAnsi="Times New Roman" w:cs="Times New Roman"/>
          <w:spacing w:val="-1"/>
          <w:sz w:val="28"/>
          <w:szCs w:val="28"/>
          <w:lang w:val="uk-UA"/>
        </w:rPr>
        <w:t xml:space="preserve"> </w:t>
      </w:r>
      <w:r w:rsidRPr="009E5A94"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програмі навчальної</w:t>
      </w:r>
      <w:r w:rsidRPr="009E5A94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9E5A94">
        <w:rPr>
          <w:rFonts w:ascii="Times New Roman" w:eastAsia="Times New Roman" w:hAnsi="Times New Roman" w:cs="Times New Roman"/>
          <w:sz w:val="28"/>
          <w:szCs w:val="28"/>
          <w:lang w:val="uk-UA"/>
        </w:rPr>
        <w:t>дисциплін.</w:t>
      </w:r>
    </w:p>
    <w:p w14:paraId="3391B6E1" w14:textId="77777777" w:rsidR="00BC1A5D" w:rsidRPr="009E5A94" w:rsidRDefault="00BC1A5D" w:rsidP="00B4122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821A83B" w14:textId="77777777" w:rsidR="001B3989" w:rsidRPr="009E5A94" w:rsidRDefault="001B3989" w:rsidP="00B4122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1B3989" w:rsidRPr="009E5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EA"/>
    <w:rsid w:val="000D31D7"/>
    <w:rsid w:val="001B3989"/>
    <w:rsid w:val="00451C1E"/>
    <w:rsid w:val="005B0C71"/>
    <w:rsid w:val="006B7C63"/>
    <w:rsid w:val="008C21EA"/>
    <w:rsid w:val="009E5A94"/>
    <w:rsid w:val="00B4122C"/>
    <w:rsid w:val="00BC1A5D"/>
    <w:rsid w:val="00BF11D5"/>
    <w:rsid w:val="00E71A68"/>
    <w:rsid w:val="00F5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6C05D"/>
  <w15:docId w15:val="{765404FE-5A3B-4833-8315-29F3D95D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qFormat/>
    <w:rsid w:val="00BC1A5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BC1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1A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yraylitka63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ineart@kdpu.edu.ua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dpu.edu.ua/personal/yuzenkovy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kdpu.edu.ua/personal/lbaliuk.html" TargetMode="External"/><Relationship Id="rId10" Type="http://schemas.openxmlformats.org/officeDocument/2006/relationships/hyperlink" Target="https://kdpu.edu.ua/biblioteka/libmain.html" TargetMode="External"/><Relationship Id="rId4" Type="http://schemas.openxmlformats.org/officeDocument/2006/relationships/image" Target="media/image1.jpeg"/><Relationship Id="rId9" Type="http://schemas.openxmlformats.org/officeDocument/2006/relationships/hyperlink" Target="mailto:yulia.zenkovich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1210</Words>
  <Characters>6897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СИЛАБУС НАВЧАЛЬНОЇ ДИСЦИПЛІНИ</vt:lpstr>
      <vt:lpstr/>
      <vt:lpstr>ЦІЛІ НАВЧАННЯ</vt:lpstr>
      <vt:lpstr>ТЕМАТИЧНИЙ ПЛАН КУРСУ</vt:lpstr>
      <vt:lpstr>Блок 2. Декоративний живопис натюрморту. ІІ семестр. 2.1. Закономірності колорит</vt:lpstr>
      <vt:lpstr>Блок 3. Передача глибокого простору, повітряного середовища. ІІІ семестр. 3.1. З</vt:lpstr>
      <vt:lpstr>Блок 4. Живопис голови людини. ІV семестр. 4.1. Навчальні завдання, що вирішують</vt:lpstr>
    </vt:vector>
  </TitlesOfParts>
  <Company>_</Company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Анна</cp:lastModifiedBy>
  <cp:revision>2</cp:revision>
  <dcterms:created xsi:type="dcterms:W3CDTF">2022-01-10T19:05:00Z</dcterms:created>
  <dcterms:modified xsi:type="dcterms:W3CDTF">2022-01-10T19:05:00Z</dcterms:modified>
</cp:coreProperties>
</file>