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C9" w:rsidRDefault="008F11C9" w:rsidP="008F11C9">
      <w:pPr>
        <w:rPr>
          <w:rFonts w:asciiTheme="minorHAnsi" w:hAnsiTheme="minorHAnsi" w:cstheme="minorBidi"/>
          <w:color w:val="1F497D"/>
        </w:rPr>
      </w:pPr>
    </w:p>
    <w:p w:rsidR="008F11C9" w:rsidRDefault="008F11C9" w:rsidP="008F11C9">
      <w:pPr>
        <w:rPr>
          <w:rFonts w:asciiTheme="minorHAnsi" w:hAnsiTheme="minorHAnsi" w:cstheme="minorBidi"/>
          <w:color w:val="1F497D"/>
        </w:rPr>
      </w:pPr>
    </w:p>
    <w:p w:rsidR="008F11C9" w:rsidRDefault="008F11C9" w:rsidP="008F11C9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Resham Chugani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Thursday, December 27, 2018 10:50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Vivek Srinivasan &lt;Vivek.Srinivasan@mindtree.com&gt;; Akshaya Rajagopal &lt;Akshaya.Rajagopal@mindtree.com&gt;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Sprint 7 stories_Registration Client</w:t>
      </w:r>
    </w:p>
    <w:p w:rsidR="008F11C9" w:rsidRDefault="008F11C9" w:rsidP="008F11C9"/>
    <w:p w:rsidR="008F11C9" w:rsidRDefault="008F11C9" w:rsidP="008F11C9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Vivek.</w:t>
      </w:r>
    </w:p>
    <w:p w:rsidR="008F11C9" w:rsidRDefault="008F11C9" w:rsidP="008F11C9"/>
    <w:p w:rsidR="008F11C9" w:rsidRDefault="008F11C9" w:rsidP="008F11C9"/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</w:p>
    <w:p w:rsidR="008F11C9" w:rsidRDefault="008F11C9" w:rsidP="008F11C9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8F11C9" w:rsidRDefault="008F11C9" w:rsidP="008F11C9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8F11C9" w:rsidRDefault="008F11C9" w:rsidP="008F11C9"/>
    <w:p w:rsidR="008F11C9" w:rsidRDefault="008F11C9" w:rsidP="008F11C9">
      <w:pPr>
        <w:outlineLvl w:val="0"/>
      </w:pPr>
      <w:r>
        <w:rPr>
          <w:b/>
          <w:bCs/>
        </w:rPr>
        <w:t>From:</w:t>
      </w:r>
      <w:r>
        <w:t xml:space="preserve"> Vivek Srinivasan </w:t>
      </w:r>
      <w:r>
        <w:br/>
      </w:r>
      <w:r>
        <w:rPr>
          <w:b/>
          <w:bCs/>
        </w:rPr>
        <w:t>Sent:</w:t>
      </w:r>
      <w:r>
        <w:t xml:space="preserve"> Wednesday, December 26, 2018 3:55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7" w:history="1">
        <w:r>
          <w:rPr>
            <w:rStyle w:val="Hyperlink"/>
          </w:rPr>
          <w:t>Resham.Chugani@mindtree.com</w:t>
        </w:r>
      </w:hyperlink>
      <w:r>
        <w:t>&gt;; Akshaya Rajagopal &lt;</w:t>
      </w:r>
      <w:hyperlink r:id="rId8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7 stories_Registration Client</w:t>
      </w:r>
    </w:p>
    <w:p w:rsidR="008F11C9" w:rsidRDefault="008F11C9" w:rsidP="008F11C9"/>
    <w:p w:rsidR="008F11C9" w:rsidRDefault="008F11C9" w:rsidP="008F11C9">
      <w:pPr>
        <w:rPr>
          <w:color w:val="1F497D"/>
        </w:rPr>
      </w:pPr>
      <w:r>
        <w:rPr>
          <w:color w:val="1F497D"/>
        </w:rPr>
        <w:t>Hi Resham,</w:t>
      </w: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  <w:r>
        <w:rPr>
          <w:color w:val="1F497D"/>
        </w:rPr>
        <w:t>Acted on all the comments as detailed below.</w:t>
      </w: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  <w:r>
        <w:rPr>
          <w:color w:val="1F497D"/>
        </w:rPr>
        <w:t>Regards,</w:t>
      </w:r>
    </w:p>
    <w:p w:rsidR="008F11C9" w:rsidRDefault="008F11C9" w:rsidP="008F11C9">
      <w:pPr>
        <w:rPr>
          <w:color w:val="1F497D"/>
        </w:rPr>
      </w:pPr>
      <w:r>
        <w:rPr>
          <w:color w:val="1F497D"/>
        </w:rPr>
        <w:t>Vivek</w:t>
      </w: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December 26, 2018 11:00 AM</w:t>
      </w:r>
      <w:r>
        <w:br/>
      </w:r>
      <w:r>
        <w:rPr>
          <w:b/>
          <w:bCs/>
        </w:rPr>
        <w:t>To:</w:t>
      </w:r>
      <w:r>
        <w:t xml:space="preserve"> Akshaya Rajagopal &lt;</w:t>
      </w:r>
      <w:hyperlink r:id="rId9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10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7 stories_Registration Client</w:t>
      </w:r>
    </w:p>
    <w:p w:rsidR="008F11C9" w:rsidRDefault="008F11C9" w:rsidP="008F11C9"/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Akshaya,</w:t>
      </w:r>
    </w:p>
    <w:p w:rsidR="008F11C9" w:rsidRDefault="008F11C9" w:rsidP="008F11C9"/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my comments inline – We can discuss if required.</w:t>
      </w: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highlight w:val="yellow"/>
        </w:rPr>
        <w:t>Please incorporate the comments by EoD today, as stories will be shared with the customer today for approval</w:t>
      </w:r>
      <w:r>
        <w:rPr>
          <w:rFonts w:ascii="Bookman Old Style" w:hAnsi="Bookman Old Style"/>
          <w:sz w:val="20"/>
          <w:szCs w:val="20"/>
        </w:rPr>
        <w:t>.</w:t>
      </w:r>
    </w:p>
    <w:p w:rsidR="008F11C9" w:rsidRDefault="008F11C9" w:rsidP="008F11C9">
      <w:pPr>
        <w:rPr>
          <w:rFonts w:ascii="Bookman Old Style" w:hAnsi="Bookman Old Style"/>
          <w:color w:val="000000"/>
          <w:sz w:val="20"/>
          <w:szCs w:val="20"/>
        </w:rPr>
      </w:pP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Subsequently, please update the status of the tasks in JIRA in the requirements detailing story – </w:t>
      </w: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General</w:t>
      </w:r>
      <w:r>
        <w:rPr>
          <w:rFonts w:ascii="Bookman Old Style" w:hAnsi="Bookman Old Style"/>
          <w:sz w:val="20"/>
          <w:szCs w:val="20"/>
        </w:rPr>
        <w:t>:</w:t>
      </w: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</w:p>
    <w:p w:rsidR="008F11C9" w:rsidRDefault="008F11C9" w:rsidP="008F11C9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From subsequent sprints, request if you could also specify the requirements detailing story ID as part of the story list e-mail, enabling me to log effort.</w:t>
      </w:r>
    </w:p>
    <w:p w:rsidR="008F11C9" w:rsidRDefault="008F11C9" w:rsidP="008F11C9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lastRenderedPageBreak/>
        <w:t>Can you also update the reporters to either yourself or Vivek, as applicable. This will help track back the SPOCs for the story, in case if required by developers/testers</w:t>
      </w:r>
    </w:p>
    <w:p w:rsidR="008F11C9" w:rsidRDefault="008F11C9" w:rsidP="008F11C9"/>
    <w:p w:rsidR="008F11C9" w:rsidRDefault="008F11C9" w:rsidP="008F11C9"/>
    <w:tbl>
      <w:tblPr>
        <w:tblW w:w="13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400"/>
        <w:gridCol w:w="4354"/>
        <w:gridCol w:w="6480"/>
      </w:tblGrid>
      <w:tr w:rsidR="008F11C9" w:rsidTr="008F11C9">
        <w:trPr>
          <w:trHeight w:val="6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1C9" w:rsidRDefault="008F11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Sr No.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JIRA Link</w:t>
            </w:r>
          </w:p>
        </w:tc>
        <w:tc>
          <w:tcPr>
            <w:tcW w:w="4354" w:type="dxa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1C9" w:rsidRDefault="008F11C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User Story Title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hideMark/>
          </w:tcPr>
          <w:p w:rsidR="008F11C9" w:rsidRDefault="008F11C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MOS-10465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authorize login of the Supervisor to the client application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This story may not be applicable now. Please re-detail the story based on the new user onboarding process</w:t>
            </w:r>
          </w:p>
          <w:p w:rsidR="008F11C9" w:rsidRDefault="008F11C9">
            <w:pPr>
              <w:rPr>
                <w:color w:val="1F497D"/>
              </w:rPr>
            </w:pPr>
            <w:r>
              <w:rPr>
                <w:color w:val="FF0000"/>
              </w:rPr>
              <w:t>Switched with MOS-1206.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MOS-1177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retrying capture of face photo as configured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As part of Pre-requisites or Basic Flow: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000000"/>
              </w:rPr>
              <w:t>- Refer original “Face Capture” story to state – “The Officer has captured the face photo as per flow defined in MOS-xxx and subsequently the quality score of the photo captured is less than the threshold score”</w:t>
            </w:r>
            <w:r>
              <w:rPr>
                <w:color w:val="000000"/>
              </w:rPr>
              <w:br/>
            </w:r>
            <w:r>
              <w:rPr>
                <w:color w:val="FF0000"/>
              </w:rPr>
              <w:t>Done.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Rest OK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MOS-1202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view static data translated to secondary language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Basic Flow: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 xml:space="preserve">- How about the flow of user selecting the language? 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Acceptance Criteria: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 2: Why is the user unable to select the language? Doesn’t this story refer to the Login page where user selects the preferred language?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We can discuss on this one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Ok. As per previous discussions - the secondary language will be preset by the Admin and the user cannot select it.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MOS-1204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select the option to register a pre-registered individual by searching &amp; fetching pre-registration data associated to a pre-registration ID from local system or server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Basic Flow: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Only points 1, 2a and 4 can be retained as part of basic flow.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Done.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Points 2a and 3a/b/c can be moved to “Business Rules” as they are rule driven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Done.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 2 – What if the system is offline? Include rules for this scenario also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Done.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MOS-1227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Config details with data store servers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Is there a status progress to be displayed?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Rest OK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Done.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MOS-1236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  trigger policies sync with data store servers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MOS-1239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send Registration Packet IDs from client to server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Updated point 2a as below to replace “incremental changes” with “Incremental list of RIDs”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Only the incremental list of Registration IDs (registrations created since the last sync) should be sent.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Rest OK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MOS-1243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data from client to server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Please update the terminologies of Machine/Device etc based on new terminologies circulated – Refer attached mail</w:t>
            </w:r>
          </w:p>
          <w:p w:rsidR="008F11C9" w:rsidRDefault="008F11C9">
            <w:pPr>
              <w:rPr>
                <w:color w:val="1F497D"/>
              </w:rPr>
            </w:pPr>
            <w:r>
              <w:rPr>
                <w:color w:val="FF0000"/>
              </w:rPr>
              <w:t>Done.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MOS-1263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user role setup information with data store servers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Why is master data master file referred? The list of user roles matrix to be synced should be referred.</w:t>
            </w:r>
          </w:p>
          <w:p w:rsidR="008F11C9" w:rsidRDefault="008F11C9">
            <w:pPr>
              <w:rPr>
                <w:color w:val="1F497D"/>
              </w:rPr>
            </w:pPr>
            <w:r>
              <w:rPr>
                <w:color w:val="FF0000"/>
              </w:rPr>
              <w:t>Added the fields to be synced.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MOS-1279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Registration Centre Setup data with data store servers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 xml:space="preserve">- Why is master data master file referred? The specs of RC Setup data to be synced should be specified instead. 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Added the fields to be synced.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MOS-1280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Login Credentials with data store servers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 xml:space="preserve">- Why is master data master file referred? The specs of Login Credentials to be synced should be specified instead. 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Added the fields to be synced.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MOS-1312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allow modification/update of registration client only to authorized sources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Tech story, no details in the story.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Can we include the method of validation? Customer would definitely ask for it.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Tech team to advise. Likely to be taken up in a later screen.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MOS-10555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perform a local duplicate check for irises and face of an individual against the mapped registration officers' biometrics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Updated Basic Flow/Business Rules to replace “ROs/Supervisors” with “Users”, as Supervisor maybe irrelevant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  <w:r>
              <w:rPr>
                <w:color w:val="000000"/>
              </w:rPr>
              <w:br/>
              <w:t>- The mechanism to match and identify duplicate should be included ( Is it per finger/per Iris?)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Added.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MOS-1330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supervisor, I should be able to capture an officer's biometrics during onboarding to support login, local duplicate checks and registration submission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MOS-1330: We might need to remove the reference to Supervisor – Can keep it as a question for the Customer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Modified the title to state ‘Registration Officer’.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specific biometric (Finger print/Iris), that is marked as an exception while capturing biometrics exception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Added.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MOS-67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manual updates to the client application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Title: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Title states “Manual update” but “Assumptions” states there should be no feature to trigger a manual update of the Client application. One of it needs to be updated.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Changed the title.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 6 - Expected behavior in case of an un-successful update should be confirmed with the Customer.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MOS-68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manually update the client application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Same as MOS-67 – Update title if required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2. UI story might need UI related rules to be included</w:t>
            </w:r>
          </w:p>
          <w:p w:rsidR="008F11C9" w:rsidRDefault="008F11C9">
            <w:pPr>
              <w:rPr>
                <w:b/>
                <w:bCs/>
                <w:color w:val="000000"/>
              </w:rPr>
            </w:pPr>
            <w:r>
              <w:rPr>
                <w:color w:val="FF0000"/>
              </w:rPr>
              <w:t>Remove this story as there is no UI for client update.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MOS-70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auto update the client application from the server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MOS-1292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select the 'Iris Exception' option for an individual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Title calls out capture of Iris exception only but “Basic Flow” refers to capture of iris and finger print exception. One of it needs to be updated.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Updated the title.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MOS-1302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capture an individual's iris as per the quality threshold values defined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specific Iris, that is marked as an exception while capturing biometrics exception</w:t>
            </w:r>
          </w:p>
          <w:p w:rsidR="008F11C9" w:rsidRDefault="008F11C9">
            <w:pPr>
              <w:rPr>
                <w:b/>
                <w:bCs/>
                <w:color w:val="000000"/>
              </w:rPr>
            </w:pPr>
            <w:r>
              <w:rPr>
                <w:color w:val="FF0000"/>
              </w:rPr>
              <w:t>Done.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MOS-1299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update a UIN holder's data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MOS-1305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copy registration packet data from client machine to an external device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 2a needs confirmation from Customer – Please mark it in red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Done.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 2b – How will the RO know which packets have been copied? We can clarify with customer if there is any such requirement here – Please mark it in red</w:t>
            </w:r>
          </w:p>
          <w:p w:rsidR="008F11C9" w:rsidRDefault="008F11C9">
            <w:pPr>
              <w:rPr>
                <w:color w:val="FF0000"/>
              </w:rPr>
            </w:pPr>
            <w:r>
              <w:rPr>
                <w:color w:val="FF0000"/>
              </w:rPr>
              <w:t>Done.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Point 4 – How are we intending to control this?</w:t>
            </w:r>
          </w:p>
          <w:p w:rsidR="008F11C9" w:rsidRDefault="008F11C9">
            <w:pPr>
              <w:rPr>
                <w:b/>
                <w:bCs/>
                <w:color w:val="000000"/>
              </w:rPr>
            </w:pPr>
            <w:r>
              <w:rPr>
                <w:color w:val="FF0000"/>
              </w:rPr>
              <w:t>We will likely have an Export process instead of copying from File Explorer. Added a note in red.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MOS-1335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retrieve a UIN holder's lost UIN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Refer MOS-1306 </w:t>
            </w:r>
          </w:p>
        </w:tc>
      </w:tr>
      <w:tr w:rsidR="008F11C9" w:rsidTr="008F11C9">
        <w:trPr>
          <w:trHeight w:val="29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MOS-1306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retrieving a UIN holder's lost UIN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Refer JIRA IDs of original stories for each stage for both API and UI (Like it is done in MOS-1299), so that MOS-1335 doesn’t need a separate reference to JIRA IDs for UI stories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specific Iris, that is marked as an exception while capturing biometrics exception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Done.</w:t>
            </w:r>
          </w:p>
        </w:tc>
      </w:tr>
      <w:tr w:rsidR="008F11C9" w:rsidTr="008F11C9">
        <w:trPr>
          <w:trHeight w:val="269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MOS-1325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attempt to retry capturing face photo as configured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1. UI story might need UI related rules to be included</w:t>
            </w: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FF0000"/>
              </w:rPr>
              <w:t>UI details included in MOS-1177.</w:t>
            </w:r>
          </w:p>
        </w:tc>
      </w:tr>
    </w:tbl>
    <w:p w:rsidR="008F11C9" w:rsidRDefault="008F11C9" w:rsidP="008F11C9"/>
    <w:p w:rsidR="008F11C9" w:rsidRDefault="008F11C9" w:rsidP="008F11C9"/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8F11C9" w:rsidRDefault="008F11C9" w:rsidP="008F11C9">
      <w:pPr>
        <w:rPr>
          <w:rFonts w:ascii="Bookman Old Style" w:hAnsi="Bookman Old Style"/>
          <w:sz w:val="20"/>
          <w:szCs w:val="20"/>
        </w:rPr>
      </w:pPr>
    </w:p>
    <w:p w:rsidR="008F11C9" w:rsidRDefault="008F11C9" w:rsidP="008F11C9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8F11C9" w:rsidRDefault="008F11C9" w:rsidP="008F11C9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8F11C9" w:rsidRDefault="008F11C9" w:rsidP="008F11C9"/>
    <w:p w:rsidR="008F11C9" w:rsidRDefault="008F11C9" w:rsidP="008F11C9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Monday, December 24, 2018 6:35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11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12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Sprint 7 stories</w:t>
      </w:r>
    </w:p>
    <w:p w:rsidR="008F11C9" w:rsidRDefault="008F11C9" w:rsidP="008F11C9"/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Pls find below the final list.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</w:p>
    <w:tbl>
      <w:tblPr>
        <w:tblW w:w="1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</w:tblGrid>
      <w:tr w:rsidR="008F11C9" w:rsidTr="008F11C9">
        <w:trPr>
          <w:trHeight w:val="96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MOS-10465</w:t>
            </w:r>
          </w:p>
        </w:tc>
      </w:tr>
      <w:tr w:rsidR="008F11C9" w:rsidTr="008F11C9">
        <w:trPr>
          <w:trHeight w:val="12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MOS-1177</w:t>
            </w:r>
          </w:p>
        </w:tc>
      </w:tr>
      <w:tr w:rsidR="008F11C9" w:rsidTr="008F11C9">
        <w:trPr>
          <w:trHeight w:val="69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MOS-1202</w:t>
            </w:r>
          </w:p>
        </w:tc>
      </w:tr>
      <w:tr w:rsidR="008F11C9" w:rsidTr="008F11C9">
        <w:trPr>
          <w:trHeight w:val="69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MOS-1204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MOS-1227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MOS-1236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MOS-1239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MOS-1243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MOS-1263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MOS-1279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MOS-1280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MOS-1312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MOS-10555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MOS-1330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MOS-67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MOS-68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MOS-70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MOS-1292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MOS-1302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MOS-1299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MOS-1305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MOS-1335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MOS-1306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MOS-1325</w:t>
            </w:r>
          </w:p>
        </w:tc>
      </w:tr>
    </w:tbl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Thursday, December 13, 2018 11:49 AM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13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(</w:t>
      </w:r>
      <w:hyperlink r:id="rId14" w:history="1">
        <w:r>
          <w:rPr>
            <w:rStyle w:val="Hyperlink"/>
          </w:rPr>
          <w:t>Vivek.Srinivasan@mindtree.com</w:t>
        </w:r>
      </w:hyperlink>
      <w:r>
        <w:t>) &lt;</w:t>
      </w:r>
      <w:hyperlink r:id="rId15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MoM: FIT-2 Readiness &lt;30-Nov-18&gt;</w:t>
      </w:r>
    </w:p>
    <w:p w:rsidR="008F11C9" w:rsidRDefault="008F11C9" w:rsidP="008F11C9"/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Please add  to the list too. Sorry for the inconvenience caused.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lastRenderedPageBreak/>
        <w:t>1177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1202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1204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1220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1325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And please don’t review 1365. It’s a dropped requirement.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Please find the final revised list below for your easy reference.</w:t>
      </w:r>
    </w:p>
    <w:p w:rsidR="008F11C9" w:rsidRDefault="008F11C9" w:rsidP="008F11C9">
      <w:pPr>
        <w:rPr>
          <w:color w:val="1F497D"/>
        </w:rPr>
      </w:pPr>
    </w:p>
    <w:tbl>
      <w:tblPr>
        <w:tblW w:w="5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510"/>
      </w:tblGrid>
      <w:tr w:rsidR="008F11C9" w:rsidTr="008F11C9">
        <w:trPr>
          <w:trHeight w:val="840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16" w:history="1">
              <w:r>
                <w:rPr>
                  <w:rStyle w:val="Hyperlink"/>
                  <w:color w:val="000000"/>
                  <w:u w:val="none"/>
                </w:rPr>
                <w:t>MOS-1227</w:t>
              </w:r>
            </w:hyperlink>
          </w:p>
        </w:tc>
        <w:tc>
          <w:tcPr>
            <w:tcW w:w="2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17" w:history="1">
              <w:r>
                <w:rPr>
                  <w:rStyle w:val="Hyperlink"/>
                  <w:color w:val="000000"/>
                  <w:u w:val="none"/>
                </w:rPr>
                <w:t>MOS-1329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18" w:history="1">
              <w:r>
                <w:rPr>
                  <w:rStyle w:val="Hyperlink"/>
                  <w:color w:val="000000"/>
                  <w:u w:val="none"/>
                </w:rPr>
                <w:t>MOS-1236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19" w:history="1">
              <w:r>
                <w:rPr>
                  <w:rStyle w:val="Hyperlink"/>
                  <w:color w:val="000000"/>
                  <w:u w:val="none"/>
                </w:rPr>
                <w:t>MOS-1330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0" w:history="1">
              <w:r>
                <w:rPr>
                  <w:rStyle w:val="Hyperlink"/>
                  <w:color w:val="000000"/>
                  <w:u w:val="none"/>
                </w:rPr>
                <w:t>MOS-1239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MOS-1335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1" w:history="1">
              <w:r>
                <w:rPr>
                  <w:rStyle w:val="Hyperlink"/>
                  <w:color w:val="000000"/>
                  <w:u w:val="none"/>
                </w:rPr>
                <w:t>MOS-1243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MOS-67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2" w:history="1">
              <w:r>
                <w:rPr>
                  <w:rStyle w:val="Hyperlink"/>
                  <w:color w:val="000000"/>
                  <w:u w:val="none"/>
                </w:rPr>
                <w:t>MOS-1263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MOS-68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3" w:history="1">
              <w:r>
                <w:rPr>
                  <w:rStyle w:val="Hyperlink"/>
                  <w:color w:val="000000"/>
                  <w:u w:val="none"/>
                </w:rPr>
                <w:t>MOS-1279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MOS-10465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4" w:history="1">
              <w:r>
                <w:rPr>
                  <w:rStyle w:val="Hyperlink"/>
                  <w:color w:val="000000"/>
                  <w:u w:val="none"/>
                </w:rPr>
                <w:t>MOS-1280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MOS-1177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5" w:history="1">
              <w:r>
                <w:rPr>
                  <w:rStyle w:val="Hyperlink"/>
                  <w:color w:val="000000"/>
                  <w:u w:val="none"/>
                </w:rPr>
                <w:t>MOS-1292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MOS-1202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MOS-1299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MOS-1204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6" w:history="1">
              <w:r>
                <w:rPr>
                  <w:rStyle w:val="Hyperlink"/>
                  <w:color w:val="000000"/>
                  <w:u w:val="none"/>
                </w:rPr>
                <w:t>MOS-1302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MOS-1220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7" w:history="1">
              <w:r>
                <w:rPr>
                  <w:rStyle w:val="Hyperlink"/>
                  <w:color w:val="000000"/>
                  <w:u w:val="none"/>
                </w:rPr>
                <w:t>MOS-1305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MOS-1325</w:t>
            </w: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</w:tc>
      </w:tr>
      <w:tr w:rsidR="008F11C9" w:rsidTr="008F11C9">
        <w:trPr>
          <w:trHeight w:val="84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28" w:history="1">
              <w:r>
                <w:rPr>
                  <w:rStyle w:val="Hyperlink"/>
                  <w:color w:val="000000"/>
                  <w:u w:val="none"/>
                </w:rPr>
                <w:t>MOS-1312</w:t>
              </w:r>
            </w:hyperlink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1C9" w:rsidRDefault="008F11C9">
            <w:pPr>
              <w:rPr>
                <w:color w:val="000000"/>
              </w:rPr>
            </w:pPr>
          </w:p>
        </w:tc>
      </w:tr>
    </w:tbl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8F11C9" w:rsidRDefault="008F11C9" w:rsidP="008F11C9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Tuesday, December 11, 2018 7:35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29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(</w:t>
      </w:r>
      <w:hyperlink r:id="rId30" w:history="1">
        <w:r>
          <w:rPr>
            <w:rStyle w:val="Hyperlink"/>
          </w:rPr>
          <w:t>Vivek.Srinivasan@mindtree.com</w:t>
        </w:r>
      </w:hyperlink>
      <w:r>
        <w:t>) &lt;</w:t>
      </w:r>
      <w:hyperlink r:id="rId31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MoM: FIT-2 Readiness &lt;30-Nov-18&gt;</w:t>
      </w:r>
    </w:p>
    <w:p w:rsidR="008F11C9" w:rsidRDefault="008F11C9" w:rsidP="008F11C9"/>
    <w:p w:rsidR="008F11C9" w:rsidRDefault="008F11C9" w:rsidP="008F1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Resham,</w:t>
      </w:r>
    </w:p>
    <w:p w:rsidR="008F11C9" w:rsidRDefault="008F11C9" w:rsidP="008F11C9">
      <w:pPr>
        <w:rPr>
          <w:rFonts w:ascii="Arial" w:hAnsi="Arial" w:cs="Arial"/>
          <w:sz w:val="20"/>
          <w:szCs w:val="20"/>
        </w:rPr>
      </w:pPr>
    </w:p>
    <w:p w:rsidR="008F11C9" w:rsidRDefault="008F11C9" w:rsidP="008F1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find below the list of stories for Sprint 7.</w:t>
      </w:r>
    </w:p>
    <w:p w:rsidR="008F11C9" w:rsidRDefault="008F11C9" w:rsidP="008F11C9">
      <w:pPr>
        <w:rPr>
          <w:color w:val="1F497D"/>
        </w:rPr>
      </w:pPr>
    </w:p>
    <w:tbl>
      <w:tblPr>
        <w:tblW w:w="1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</w:tblGrid>
      <w:tr w:rsidR="008F11C9" w:rsidTr="008F11C9">
        <w:trPr>
          <w:trHeight w:val="84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2" w:history="1">
              <w:r>
                <w:rPr>
                  <w:rStyle w:val="Hyperlink"/>
                  <w:color w:val="000000"/>
                  <w:u w:val="none"/>
                </w:rPr>
                <w:t>MOS-1227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3" w:history="1">
              <w:r>
                <w:rPr>
                  <w:rStyle w:val="Hyperlink"/>
                  <w:color w:val="000000"/>
                  <w:u w:val="none"/>
                </w:rPr>
                <w:t>MOS-1236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4" w:history="1">
              <w:r>
                <w:rPr>
                  <w:rStyle w:val="Hyperlink"/>
                  <w:color w:val="000000"/>
                  <w:u w:val="none"/>
                </w:rPr>
                <w:t>MOS-1239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5" w:history="1">
              <w:r>
                <w:rPr>
                  <w:rStyle w:val="Hyperlink"/>
                  <w:color w:val="000000"/>
                  <w:u w:val="none"/>
                </w:rPr>
                <w:t>MOS-1243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6" w:history="1">
              <w:r>
                <w:rPr>
                  <w:rStyle w:val="Hyperlink"/>
                  <w:color w:val="000000"/>
                  <w:u w:val="none"/>
                </w:rPr>
                <w:t>MOS-1263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7" w:history="1">
              <w:r>
                <w:rPr>
                  <w:rStyle w:val="Hyperlink"/>
                  <w:color w:val="000000"/>
                  <w:u w:val="none"/>
                </w:rPr>
                <w:t>MOS-1279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8" w:history="1">
              <w:r>
                <w:rPr>
                  <w:rStyle w:val="Hyperlink"/>
                  <w:color w:val="000000"/>
                  <w:u w:val="none"/>
                </w:rPr>
                <w:t>MOS-1280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39" w:history="1">
              <w:r>
                <w:rPr>
                  <w:rStyle w:val="Hyperlink"/>
                  <w:color w:val="000000"/>
                  <w:u w:val="none"/>
                </w:rPr>
                <w:t>MOS-1292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MOS-1299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40" w:history="1">
              <w:r>
                <w:rPr>
                  <w:rStyle w:val="Hyperlink"/>
                  <w:color w:val="000000"/>
                  <w:u w:val="none"/>
                </w:rPr>
                <w:t>MOS-1302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41" w:history="1">
              <w:r>
                <w:rPr>
                  <w:rStyle w:val="Hyperlink"/>
                  <w:color w:val="000000"/>
                  <w:u w:val="none"/>
                </w:rPr>
                <w:t>MOS-1305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MOS-1306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42" w:history="1">
              <w:r>
                <w:rPr>
                  <w:rStyle w:val="Hyperlink"/>
                  <w:color w:val="000000"/>
                  <w:u w:val="none"/>
                </w:rPr>
                <w:t>MOS-1312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43" w:history="1">
              <w:r>
                <w:rPr>
                  <w:rStyle w:val="Hyperlink"/>
                  <w:color w:val="000000"/>
                  <w:u w:val="none"/>
                </w:rPr>
                <w:t>MOS-1329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44" w:history="1">
              <w:r>
                <w:rPr>
                  <w:rStyle w:val="Hyperlink"/>
                  <w:color w:val="000000"/>
                  <w:u w:val="none"/>
                </w:rPr>
                <w:t>MOS-1330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MOS-1335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hyperlink r:id="rId45" w:history="1">
              <w:r>
                <w:rPr>
                  <w:rStyle w:val="Hyperlink"/>
                  <w:color w:val="000000"/>
                  <w:u w:val="none"/>
                </w:rPr>
                <w:t>MOS-1365</w:t>
              </w:r>
            </w:hyperlink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MOS-67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MOS-68</w:t>
            </w:r>
          </w:p>
        </w:tc>
      </w:tr>
      <w:tr w:rsidR="008F11C9" w:rsidTr="008F11C9">
        <w:trPr>
          <w:trHeight w:val="8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1C9" w:rsidRDefault="008F11C9">
            <w:pPr>
              <w:rPr>
                <w:color w:val="000000"/>
              </w:rPr>
            </w:pPr>
            <w:r>
              <w:rPr>
                <w:color w:val="000000"/>
              </w:rPr>
              <w:t>MOS-10465</w:t>
            </w:r>
          </w:p>
        </w:tc>
      </w:tr>
    </w:tbl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/>
    <w:p w:rsidR="008F11C9" w:rsidRDefault="008F11C9" w:rsidP="008F1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and Regards,</w:t>
      </w:r>
    </w:p>
    <w:p w:rsidR="008F11C9" w:rsidRDefault="008F11C9" w:rsidP="008F1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Akshaya R</w:t>
      </w:r>
    </w:p>
    <w:p w:rsidR="008F11C9" w:rsidRDefault="008F11C9" w:rsidP="008F1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9916662832</w:t>
      </w:r>
    </w:p>
    <w:p w:rsidR="008F11C9" w:rsidRDefault="008F11C9" w:rsidP="008F11C9"/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rPr>
          <w:color w:val="1F497D"/>
        </w:rPr>
      </w:pPr>
    </w:p>
    <w:p w:rsidR="008F11C9" w:rsidRDefault="008F11C9" w:rsidP="008F11C9">
      <w:pPr>
        <w:outlineLvl w:val="0"/>
      </w:pPr>
      <w:r>
        <w:rPr>
          <w:b/>
          <w:bCs/>
        </w:rPr>
        <w:lastRenderedPageBreak/>
        <w:t>From:</w:t>
      </w:r>
      <w:r>
        <w:t xml:space="preserve"> Hemaprabha Sridharan </w:t>
      </w:r>
      <w:r>
        <w:br/>
      </w:r>
      <w:r>
        <w:rPr>
          <w:b/>
          <w:bCs/>
        </w:rPr>
        <w:t>Sent:</w:t>
      </w:r>
      <w:r>
        <w:t xml:space="preserve"> Tuesday, December 11, 2018 3:57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46" w:history="1">
        <w:r>
          <w:rPr>
            <w:rStyle w:val="Hyperlink"/>
          </w:rPr>
          <w:t>Resham.Chugani@mindtree.com</w:t>
        </w:r>
      </w:hyperlink>
      <w:r>
        <w:t>&gt;; MOSIP BA &lt;</w:t>
      </w:r>
      <w:hyperlink r:id="rId47" w:history="1">
        <w:r>
          <w:rPr>
            <w:rStyle w:val="Hyperlink"/>
          </w:rPr>
          <w:t>Mosip.Ba@mindtree.com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48" w:history="1">
        <w:r>
          <w:rPr>
            <w:rStyle w:val="Hyperlink"/>
          </w:rPr>
          <w:t>Romila.Mattu@mindtree.com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MoM: FIT-2 Readiness &lt;30-Nov-18&gt;</w:t>
      </w:r>
      <w:bookmarkEnd w:id="0"/>
    </w:p>
    <w:p w:rsidR="004B3E5A" w:rsidRDefault="004B3E5A">
      <w:bookmarkStart w:id="1" w:name="_GoBack"/>
      <w:bookmarkEnd w:id="1"/>
    </w:p>
    <w:sectPr w:rsidR="004B3E5A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341" w:rsidRDefault="005B6341" w:rsidP="008F11C9">
      <w:r>
        <w:separator/>
      </w:r>
    </w:p>
  </w:endnote>
  <w:endnote w:type="continuationSeparator" w:id="0">
    <w:p w:rsidR="005B6341" w:rsidRDefault="005B6341" w:rsidP="008F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C9" w:rsidRDefault="008F1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C9" w:rsidRDefault="008F1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C9" w:rsidRDefault="008F1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341" w:rsidRDefault="005B6341" w:rsidP="008F11C9">
      <w:r>
        <w:separator/>
      </w:r>
    </w:p>
  </w:footnote>
  <w:footnote w:type="continuationSeparator" w:id="0">
    <w:p w:rsidR="005B6341" w:rsidRDefault="005B6341" w:rsidP="008F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C9" w:rsidRDefault="008F1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C9" w:rsidRDefault="008F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C9" w:rsidRDefault="008F1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44493"/>
    <w:multiLevelType w:val="hybridMultilevel"/>
    <w:tmpl w:val="D5A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69"/>
    <w:rsid w:val="004B3E5A"/>
    <w:rsid w:val="004F1E69"/>
    <w:rsid w:val="005B6341"/>
    <w:rsid w:val="007F7C90"/>
    <w:rsid w:val="008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DBD31-8368-4A9C-830F-991D9A20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C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11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1C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F1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1C9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esham.Chugani@mindtree.com" TargetMode="External"/><Relationship Id="rId18" Type="http://schemas.openxmlformats.org/officeDocument/2006/relationships/hyperlink" Target="https://mosipid.atlassian.net/browse/MOS-1236" TargetMode="External"/><Relationship Id="rId26" Type="http://schemas.openxmlformats.org/officeDocument/2006/relationships/hyperlink" Target="https://mosipid.atlassian.net/browse/MOS-1302" TargetMode="External"/><Relationship Id="rId39" Type="http://schemas.openxmlformats.org/officeDocument/2006/relationships/hyperlink" Target="https://mosipid.atlassian.net/browse/MOS-1292" TargetMode="External"/><Relationship Id="rId21" Type="http://schemas.openxmlformats.org/officeDocument/2006/relationships/hyperlink" Target="https://mosipid.atlassian.net/browse/MOS-1243" TargetMode="External"/><Relationship Id="rId34" Type="http://schemas.openxmlformats.org/officeDocument/2006/relationships/hyperlink" Target="https://mosipid.atlassian.net/browse/MOS-1239" TargetMode="External"/><Relationship Id="rId42" Type="http://schemas.openxmlformats.org/officeDocument/2006/relationships/hyperlink" Target="https://mosipid.atlassian.net/browse/MOS-1312" TargetMode="External"/><Relationship Id="rId47" Type="http://schemas.openxmlformats.org/officeDocument/2006/relationships/hyperlink" Target="mailto:Mosip.Ba@mindtree.com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hyperlink" Target="mailto:Resham.Chugani@mindtre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sipid.atlassian.net/browse/MOS-1227" TargetMode="External"/><Relationship Id="rId29" Type="http://schemas.openxmlformats.org/officeDocument/2006/relationships/hyperlink" Target="mailto:Resham.Chugani@mindtree.com" TargetMode="External"/><Relationship Id="rId11" Type="http://schemas.openxmlformats.org/officeDocument/2006/relationships/hyperlink" Target="mailto:Resham.Chugani@mindtree.com" TargetMode="External"/><Relationship Id="rId24" Type="http://schemas.openxmlformats.org/officeDocument/2006/relationships/hyperlink" Target="https://mosipid.atlassian.net/browse/MOS-1280" TargetMode="External"/><Relationship Id="rId32" Type="http://schemas.openxmlformats.org/officeDocument/2006/relationships/hyperlink" Target="https://mosipid.atlassian.net/browse/MOS-1227" TargetMode="External"/><Relationship Id="rId37" Type="http://schemas.openxmlformats.org/officeDocument/2006/relationships/hyperlink" Target="https://mosipid.atlassian.net/browse/MOS-1279" TargetMode="External"/><Relationship Id="rId40" Type="http://schemas.openxmlformats.org/officeDocument/2006/relationships/hyperlink" Target="https://mosipid.atlassian.net/browse/MOS-1302" TargetMode="External"/><Relationship Id="rId45" Type="http://schemas.openxmlformats.org/officeDocument/2006/relationships/hyperlink" Target="https://mosipid.atlassian.net/browse/MOS-1247" TargetMode="External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mailto:Vivek.Srinivasan@mindtree.com" TargetMode="External"/><Relationship Id="rId19" Type="http://schemas.openxmlformats.org/officeDocument/2006/relationships/hyperlink" Target="https://mosipid.atlassian.net/browse/MOS-1330" TargetMode="External"/><Relationship Id="rId31" Type="http://schemas.openxmlformats.org/officeDocument/2006/relationships/hyperlink" Target="mailto:Vivek.Srinivasan@mindtree.com" TargetMode="External"/><Relationship Id="rId44" Type="http://schemas.openxmlformats.org/officeDocument/2006/relationships/hyperlink" Target="https://mosipid.atlassian.net/browse/MOS-1330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Akshaya.Rajagopal@mindtree.com" TargetMode="External"/><Relationship Id="rId14" Type="http://schemas.openxmlformats.org/officeDocument/2006/relationships/hyperlink" Target="mailto:Vivek.Srinivasan@mindtree.com" TargetMode="External"/><Relationship Id="rId22" Type="http://schemas.openxmlformats.org/officeDocument/2006/relationships/hyperlink" Target="https://mosipid.atlassian.net/browse/MOS-1263" TargetMode="External"/><Relationship Id="rId27" Type="http://schemas.openxmlformats.org/officeDocument/2006/relationships/hyperlink" Target="https://mosipid.atlassian.net/browse/MOS-1305" TargetMode="External"/><Relationship Id="rId30" Type="http://schemas.openxmlformats.org/officeDocument/2006/relationships/hyperlink" Target="mailto:Vivek.Srinivasan@mindtree.com" TargetMode="External"/><Relationship Id="rId35" Type="http://schemas.openxmlformats.org/officeDocument/2006/relationships/hyperlink" Target="https://mosipid.atlassian.net/browse/MOS-1243" TargetMode="External"/><Relationship Id="rId43" Type="http://schemas.openxmlformats.org/officeDocument/2006/relationships/hyperlink" Target="https://mosipid.atlassian.net/browse/MOS-1329" TargetMode="External"/><Relationship Id="rId48" Type="http://schemas.openxmlformats.org/officeDocument/2006/relationships/hyperlink" Target="mailto:Romila.Mattu@mindtree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Akshaya.Rajagopal@mindtree.com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mailto:Vivek.Srinivasan@mindtree.com" TargetMode="External"/><Relationship Id="rId17" Type="http://schemas.openxmlformats.org/officeDocument/2006/relationships/hyperlink" Target="https://mosipid.atlassian.net/browse/MOS-1329" TargetMode="External"/><Relationship Id="rId25" Type="http://schemas.openxmlformats.org/officeDocument/2006/relationships/hyperlink" Target="https://mosipid.atlassian.net/browse/MOS-1292" TargetMode="External"/><Relationship Id="rId33" Type="http://schemas.openxmlformats.org/officeDocument/2006/relationships/hyperlink" Target="https://mosipid.atlassian.net/browse/MOS-1236" TargetMode="External"/><Relationship Id="rId38" Type="http://schemas.openxmlformats.org/officeDocument/2006/relationships/hyperlink" Target="https://mosipid.atlassian.net/browse/MOS-1280" TargetMode="External"/><Relationship Id="rId46" Type="http://schemas.openxmlformats.org/officeDocument/2006/relationships/hyperlink" Target="mailto:Resham.Chugani@mindtree.com" TargetMode="External"/><Relationship Id="rId20" Type="http://schemas.openxmlformats.org/officeDocument/2006/relationships/hyperlink" Target="https://mosipid.atlassian.net/browse/MOS-1239" TargetMode="External"/><Relationship Id="rId41" Type="http://schemas.openxmlformats.org/officeDocument/2006/relationships/hyperlink" Target="https://mosipid.atlassian.net/browse/MOS-1305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Vivek.Srinivasan@mindtree.com" TargetMode="External"/><Relationship Id="rId23" Type="http://schemas.openxmlformats.org/officeDocument/2006/relationships/hyperlink" Target="https://mosipid.atlassian.net/browse/MOS-1279" TargetMode="External"/><Relationship Id="rId28" Type="http://schemas.openxmlformats.org/officeDocument/2006/relationships/hyperlink" Target="https://mosipid.atlassian.net/browse/MOS-1312" TargetMode="External"/><Relationship Id="rId36" Type="http://schemas.openxmlformats.org/officeDocument/2006/relationships/hyperlink" Target="https://mosipid.atlassian.net/browse/MOS-1263" TargetMode="External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3</cp:revision>
  <dcterms:created xsi:type="dcterms:W3CDTF">2019-02-13T11:43:00Z</dcterms:created>
  <dcterms:modified xsi:type="dcterms:W3CDTF">2019-02-13T11:44:00Z</dcterms:modified>
</cp:coreProperties>
</file>