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ABA0" w14:textId="77777777" w:rsidR="00E707EF" w:rsidRPr="001D0386" w:rsidRDefault="00E707EF" w:rsidP="00E707EF">
      <w:pPr>
        <w:pStyle w:val="Heading2"/>
        <w:rPr>
          <w:color w:val="000000" w:themeColor="text1"/>
        </w:rPr>
      </w:pPr>
      <w:bookmarkStart w:id="0" w:name="_Toc96183569"/>
      <w:bookmarkStart w:id="1" w:name="_Toc96185768"/>
      <w:bookmarkStart w:id="2" w:name="_Toc96186436"/>
      <w:bookmarkStart w:id="3" w:name="_Toc96240024"/>
      <w:bookmarkStart w:id="4" w:name="_Toc96242463"/>
      <w:bookmarkStart w:id="5" w:name="_Toc97122634"/>
      <w:r>
        <w:rPr>
          <w:color w:val="000000" w:themeColor="text1"/>
        </w:rPr>
        <w:t xml:space="preserve">2.0 </w:t>
      </w:r>
      <w:r w:rsidRPr="001D0386">
        <w:rPr>
          <w:color w:val="000000" w:themeColor="text1"/>
        </w:rPr>
        <w:t>General Overview</w:t>
      </w:r>
      <w:bookmarkEnd w:id="0"/>
      <w:bookmarkEnd w:id="1"/>
      <w:bookmarkEnd w:id="2"/>
      <w:bookmarkEnd w:id="3"/>
      <w:bookmarkEnd w:id="4"/>
      <w:bookmarkEnd w:id="5"/>
    </w:p>
    <w:p w14:paraId="59E5C242" w14:textId="77777777" w:rsidR="00E707EF" w:rsidRPr="001A1452" w:rsidRDefault="00E707EF" w:rsidP="00E707EF">
      <w:pPr>
        <w:spacing w:line="360" w:lineRule="auto"/>
        <w:jc w:val="both"/>
      </w:pPr>
      <w:r w:rsidRPr="001D0386">
        <w:rPr>
          <w:rFonts w:ascii="Times New Roman" w:hAnsi="Times New Roman" w:cs="Times New Roman"/>
          <w:color w:val="000000" w:themeColor="text1"/>
          <w:sz w:val="24"/>
          <w:szCs w:val="24"/>
        </w:rPr>
        <w:t>This chapter documents about the work carried out by the department or organization,</w:t>
      </w:r>
      <w:r w:rsidRPr="00410542">
        <w:t xml:space="preserve"> </w:t>
      </w:r>
      <w:r>
        <w:t xml:space="preserve">Targets of internship by the trainee, </w:t>
      </w:r>
      <w:r w:rsidRPr="001D0386">
        <w:rPr>
          <w:rFonts w:ascii="Times New Roman" w:hAnsi="Times New Roman" w:cs="Times New Roman"/>
          <w:color w:val="000000" w:themeColor="text1"/>
          <w:sz w:val="24"/>
          <w:szCs w:val="24"/>
        </w:rPr>
        <w:t>duties and responsibilities assigned to the internee and how they were carried out, new knowledge and skills gained by the internee, challenges experiences by the internee and how they were handled.</w:t>
      </w:r>
    </w:p>
    <w:p w14:paraId="5E5A5376" w14:textId="77777777" w:rsidR="00E707EF" w:rsidRPr="001D0386" w:rsidRDefault="00E707EF" w:rsidP="00E707EF">
      <w:pPr>
        <w:pStyle w:val="Heading2"/>
        <w:rPr>
          <w:color w:val="000000" w:themeColor="text1"/>
        </w:rPr>
      </w:pPr>
      <w:bookmarkStart w:id="6" w:name="_Toc496000558"/>
      <w:bookmarkStart w:id="7" w:name="_Toc2170112"/>
      <w:bookmarkStart w:id="8" w:name="_Toc96180772"/>
      <w:bookmarkStart w:id="9" w:name="_Toc96183570"/>
      <w:bookmarkStart w:id="10" w:name="_Toc96185769"/>
      <w:bookmarkStart w:id="11" w:name="_Toc96186437"/>
      <w:bookmarkStart w:id="12" w:name="_Toc96240025"/>
      <w:bookmarkStart w:id="13" w:name="_Toc96242464"/>
      <w:bookmarkStart w:id="14" w:name="_Toc97122635"/>
      <w:r>
        <w:rPr>
          <w:color w:val="000000" w:themeColor="text1"/>
        </w:rPr>
        <w:t>2.1</w:t>
      </w:r>
      <w:r w:rsidRPr="001D0386">
        <w:rPr>
          <w:color w:val="000000" w:themeColor="text1"/>
        </w:rPr>
        <w:t xml:space="preserve"> Description of Organizational Activities</w:t>
      </w:r>
      <w:bookmarkEnd w:id="6"/>
      <w:bookmarkEnd w:id="7"/>
      <w:bookmarkEnd w:id="8"/>
      <w:bookmarkEnd w:id="9"/>
      <w:bookmarkEnd w:id="10"/>
      <w:bookmarkEnd w:id="11"/>
      <w:bookmarkEnd w:id="12"/>
      <w:bookmarkEnd w:id="13"/>
      <w:bookmarkEnd w:id="14"/>
    </w:p>
    <w:p w14:paraId="4A40CEE0" w14:textId="77777777" w:rsidR="00E707EF" w:rsidRDefault="00E707EF" w:rsidP="00E707EF">
      <w:pPr>
        <w:spacing w:line="360" w:lineRule="auto"/>
        <w:jc w:val="both"/>
        <w:rPr>
          <w:rFonts w:ascii="Times New Roman" w:hAnsi="Times New Roman" w:cs="Times New Roman"/>
          <w:color w:val="000000" w:themeColor="text1"/>
          <w:sz w:val="24"/>
          <w:szCs w:val="24"/>
        </w:rPr>
      </w:pPr>
      <w:r w:rsidRPr="001D0386">
        <w:rPr>
          <w:rFonts w:ascii="Times New Roman" w:hAnsi="Times New Roman" w:cs="Times New Roman"/>
          <w:color w:val="000000" w:themeColor="text1"/>
          <w:sz w:val="24"/>
          <w:szCs w:val="24"/>
        </w:rPr>
        <w:t xml:space="preserve">Banda computer center carries out a number of activities, with great focus on areas of Websites development and design, Application development and Installation, Graphics and Design, Networking, Hard ware and Maintenance etc. </w:t>
      </w:r>
    </w:p>
    <w:p w14:paraId="334D4EA1" w14:textId="77777777" w:rsidR="00E707EF" w:rsidRPr="00C909F3" w:rsidRDefault="00E707EF" w:rsidP="00E707EF">
      <w:pPr>
        <w:pStyle w:val="Heading2"/>
        <w:rPr>
          <w:rFonts w:ascii="Times New Roman" w:hAnsi="Times New Roman" w:cs="Times New Roman"/>
          <w:b/>
          <w:bCs/>
          <w:color w:val="auto"/>
        </w:rPr>
      </w:pPr>
      <w:bookmarkStart w:id="15" w:name="_Toc13766165"/>
      <w:bookmarkStart w:id="16" w:name="_Toc13766069"/>
      <w:bookmarkStart w:id="17" w:name="_Toc13570028"/>
      <w:bookmarkStart w:id="18" w:name="_Toc13823407"/>
      <w:r w:rsidRPr="001A1452">
        <w:rPr>
          <w:rFonts w:ascii="Times New Roman" w:hAnsi="Times New Roman" w:cs="Times New Roman"/>
          <w:color w:val="auto"/>
        </w:rPr>
        <w:t>2.2</w:t>
      </w:r>
      <w:r w:rsidRPr="00C909F3">
        <w:rPr>
          <w:rFonts w:ascii="Times New Roman" w:hAnsi="Times New Roman" w:cs="Times New Roman"/>
          <w:b/>
          <w:bCs/>
          <w:color w:val="auto"/>
        </w:rPr>
        <w:t xml:space="preserve"> Targets from week one to week five.</w:t>
      </w:r>
      <w:bookmarkEnd w:id="15"/>
      <w:bookmarkEnd w:id="16"/>
      <w:bookmarkEnd w:id="17"/>
      <w:bookmarkEnd w:id="18"/>
    </w:p>
    <w:p w14:paraId="37CE3581"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terminate ethernet cables</w:t>
      </w:r>
    </w:p>
    <w:p w14:paraId="7CE7667C"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terminate face plates</w:t>
      </w:r>
    </w:p>
    <w:p w14:paraId="54538DF8"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code using html.</w:t>
      </w:r>
    </w:p>
    <w:p w14:paraId="247A44BA"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learn how to style web pages using CSS.</w:t>
      </w:r>
    </w:p>
    <w:p w14:paraId="01AB610D"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add images and videos to a web site.</w:t>
      </w:r>
    </w:p>
    <w:p w14:paraId="26B6DC28" w14:textId="77777777" w:rsidR="00E707EF"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link different web pages to make a website</w:t>
      </w:r>
    </w:p>
    <w:p w14:paraId="5028B95C"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 xml:space="preserve">To ideate and innovate in consideration of the three sectors </w:t>
      </w:r>
      <w:proofErr w:type="gramStart"/>
      <w:r w:rsidRPr="00C909F3">
        <w:rPr>
          <w:rFonts w:ascii="Times New Roman" w:hAnsi="Times New Roman" w:cs="Times New Roman"/>
          <w:color w:val="auto"/>
        </w:rPr>
        <w:t>i.e.</w:t>
      </w:r>
      <w:proofErr w:type="gramEnd"/>
      <w:r w:rsidRPr="00C909F3">
        <w:rPr>
          <w:rFonts w:ascii="Times New Roman" w:hAnsi="Times New Roman" w:cs="Times New Roman"/>
          <w:color w:val="auto"/>
        </w:rPr>
        <w:t xml:space="preserve"> IT, business.</w:t>
      </w:r>
    </w:p>
    <w:p w14:paraId="455BCC33"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identify different internal computer computers.</w:t>
      </w:r>
    </w:p>
    <w:p w14:paraId="6DB588D5" w14:textId="77777777" w:rsidR="00E707EF"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how client and a server work hand in hand.</w:t>
      </w:r>
    </w:p>
    <w:p w14:paraId="684F3815"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wireless network works</w:t>
      </w:r>
    </w:p>
    <w:p w14:paraId="42275C43"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the differences between a router and a switch.</w:t>
      </w:r>
    </w:p>
    <w:p w14:paraId="7B0B5FFC"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an access point works.</w:t>
      </w:r>
    </w:p>
    <w:p w14:paraId="7E6E4B17"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 xml:space="preserve"> To know the difference between copper cables and optical cables</w:t>
      </w:r>
    </w:p>
    <w:p w14:paraId="6843BDFE"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network a small place.</w:t>
      </w:r>
    </w:p>
    <w:p w14:paraId="09DCB73B"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the tools for web designing.</w:t>
      </w:r>
    </w:p>
    <w:p w14:paraId="736E12DE" w14:textId="77777777" w:rsidR="00E707EF" w:rsidRPr="00C90391"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the fundamentals of web designing.</w:t>
      </w:r>
    </w:p>
    <w:p w14:paraId="60D6D6F1"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manage clients using the server.</w:t>
      </w:r>
    </w:p>
    <w:p w14:paraId="2D00C4FA"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 xml:space="preserve">To know how to identify the </w:t>
      </w:r>
      <w:r>
        <w:rPr>
          <w:rFonts w:ascii="Times New Roman" w:hAnsi="Times New Roman" w:cs="Times New Roman"/>
          <w:color w:val="auto"/>
        </w:rPr>
        <w:t>IP</w:t>
      </w:r>
      <w:r w:rsidRPr="00C909F3">
        <w:rPr>
          <w:rFonts w:ascii="Times New Roman" w:hAnsi="Times New Roman" w:cs="Times New Roman"/>
          <w:color w:val="auto"/>
        </w:rPr>
        <w:t xml:space="preserve"> address of the computer</w:t>
      </w:r>
    </w:p>
    <w:p w14:paraId="1191741A"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assemble the different parts of the computer so that it functionally properly.</w:t>
      </w:r>
    </w:p>
    <w:p w14:paraId="141FD5A7"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how to install an operating system on the computer.</w:t>
      </w:r>
    </w:p>
    <w:p w14:paraId="245410BB" w14:textId="77777777" w:rsidR="00E707EF" w:rsidRPr="00C909F3" w:rsidRDefault="00E707EF" w:rsidP="00E707EF">
      <w:pPr>
        <w:pStyle w:val="ListParagraph"/>
        <w:numPr>
          <w:ilvl w:val="0"/>
          <w:numId w:val="1"/>
        </w:numPr>
        <w:spacing w:before="0" w:after="160" w:line="256" w:lineRule="auto"/>
        <w:rPr>
          <w:rFonts w:ascii="Times New Roman" w:hAnsi="Times New Roman" w:cs="Times New Roman"/>
          <w:color w:val="auto"/>
        </w:rPr>
      </w:pPr>
      <w:r w:rsidRPr="00C909F3">
        <w:rPr>
          <w:rFonts w:ascii="Times New Roman" w:hAnsi="Times New Roman" w:cs="Times New Roman"/>
          <w:color w:val="auto"/>
        </w:rPr>
        <w:t>To know to connect the different internal parts of the computer.</w:t>
      </w:r>
    </w:p>
    <w:p w14:paraId="6D19171C" w14:textId="48129E17" w:rsidR="00A44398" w:rsidRDefault="00E707EF" w:rsidP="00E707EF">
      <w:r w:rsidRPr="00C909F3">
        <w:rPr>
          <w:rFonts w:ascii="Times New Roman" w:hAnsi="Times New Roman" w:cs="Times New Roman"/>
          <w:color w:val="auto"/>
        </w:rPr>
        <w:t>To know the basics of networking</w:t>
      </w:r>
    </w:p>
    <w:sectPr w:rsidR="00A4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2C66"/>
    <w:multiLevelType w:val="multilevel"/>
    <w:tmpl w:val="944239C4"/>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138059624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6B"/>
    <w:rsid w:val="0097536B"/>
    <w:rsid w:val="00A44398"/>
    <w:rsid w:val="00E707EF"/>
    <w:rsid w:val="00E72D9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FAF5E-A5BD-435F-BA96-3C8EE7DD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7EF"/>
    <w:pPr>
      <w:spacing w:before="120" w:after="200" w:line="264" w:lineRule="auto"/>
    </w:pPr>
    <w:rPr>
      <w:rFonts w:eastAsiaTheme="minorEastAsia"/>
      <w:color w:val="44546A" w:themeColor="text2"/>
      <w:kern w:val="0"/>
      <w:lang w:val="en-US" w:eastAsia="ja-JP"/>
      <w14:ligatures w14:val="none"/>
    </w:rPr>
  </w:style>
  <w:style w:type="paragraph" w:styleId="Heading2">
    <w:name w:val="heading 2"/>
    <w:basedOn w:val="Normal"/>
    <w:next w:val="Normal"/>
    <w:link w:val="Heading2Char"/>
    <w:uiPriority w:val="9"/>
    <w:unhideWhenUsed/>
    <w:qFormat/>
    <w:rsid w:val="00E7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7EF"/>
    <w:rPr>
      <w:rFonts w:asciiTheme="majorHAnsi" w:eastAsiaTheme="majorEastAsia" w:hAnsiTheme="majorHAnsi" w:cstheme="majorBidi"/>
      <w:color w:val="2F5496" w:themeColor="accent1" w:themeShade="BF"/>
      <w:kern w:val="0"/>
      <w:sz w:val="26"/>
      <w:szCs w:val="26"/>
      <w:lang w:val="en-US" w:eastAsia="ja-JP"/>
      <w14:ligatures w14:val="none"/>
    </w:rPr>
  </w:style>
  <w:style w:type="paragraph" w:styleId="ListParagraph">
    <w:name w:val="List Paragraph"/>
    <w:basedOn w:val="Normal"/>
    <w:uiPriority w:val="34"/>
    <w:qFormat/>
    <w:rsid w:val="00E7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SSENTONGO</dc:creator>
  <cp:keywords/>
  <dc:description/>
  <cp:lastModifiedBy>RICHARD SSENTONGO</cp:lastModifiedBy>
  <cp:revision>2</cp:revision>
  <dcterms:created xsi:type="dcterms:W3CDTF">2023-04-03T20:07:00Z</dcterms:created>
  <dcterms:modified xsi:type="dcterms:W3CDTF">2023-04-03T20:07:00Z</dcterms:modified>
</cp:coreProperties>
</file>