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17D6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Persona:</w:t>
      </w:r>
      <w:r w:rsidRPr="0079082D">
        <w:rPr>
          <w:lang w:val="en-GB"/>
        </w:rPr>
        <w:t xml:space="preserve"> Principal Product Architect and Lead Systems Integrator.</w:t>
      </w:r>
    </w:p>
    <w:p w14:paraId="46575EB5" w14:textId="34431ACD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Task:</w:t>
      </w:r>
      <w:r w:rsidRPr="0079082D">
        <w:rPr>
          <w:lang w:val="en-GB"/>
        </w:rPr>
        <w:t xml:space="preserve"> Synthesize all selected "Admin Dashboard"</w:t>
      </w:r>
      <w:r w:rsidR="00615994">
        <w:rPr>
          <w:lang w:val="en-GB"/>
        </w:rPr>
        <w:t xml:space="preserve"> (“</w:t>
      </w:r>
      <w:r w:rsidR="00615994">
        <w:rPr>
          <w:lang w:val="en-GB"/>
        </w:rPr>
        <w:t>temp-</w:t>
      </w:r>
      <w:proofErr w:type="spellStart"/>
      <w:r w:rsidR="00615994">
        <w:rPr>
          <w:lang w:val="en-GB"/>
        </w:rPr>
        <w:t>AdminDashboard</w:t>
      </w:r>
      <w:proofErr w:type="spellEnd"/>
      <w:r w:rsidR="00615994">
        <w:rPr>
          <w:lang w:val="en-GB"/>
        </w:rPr>
        <w:t>” (=equals version 0.1), “</w:t>
      </w:r>
      <w:proofErr w:type="spellStart"/>
      <w:r w:rsidR="00615994">
        <w:rPr>
          <w:lang w:val="en-GB"/>
        </w:rPr>
        <w:t>AdminDashboard</w:t>
      </w:r>
      <w:proofErr w:type="spellEnd"/>
      <w:r w:rsidR="00615994">
        <w:rPr>
          <w:lang w:val="en-GB"/>
        </w:rPr>
        <w:t>”</w:t>
      </w:r>
      <w:r w:rsidR="00615994">
        <w:rPr>
          <w:lang w:val="en-GB"/>
        </w:rPr>
        <w:t xml:space="preserve"> (=equals version 0.2), “</w:t>
      </w:r>
      <w:r w:rsidR="00615994" w:rsidRPr="00615994">
        <w:rPr>
          <w:lang w:val="en-GB"/>
        </w:rPr>
        <w:t>AdminDashboard_v0.</w:t>
      </w:r>
      <w:r w:rsidR="00615994">
        <w:rPr>
          <w:lang w:val="en-GB"/>
        </w:rPr>
        <w:t>3” (version numbering in filename in this and from now on), “</w:t>
      </w:r>
      <w:r w:rsidR="00615994" w:rsidRPr="00615994">
        <w:rPr>
          <w:lang w:val="en-GB"/>
        </w:rPr>
        <w:t>AdminDashboard_v0.</w:t>
      </w:r>
      <w:r w:rsidR="00615994">
        <w:rPr>
          <w:lang w:val="en-GB"/>
        </w:rPr>
        <w:t>4”, “</w:t>
      </w:r>
      <w:r w:rsidR="00615994" w:rsidRPr="00615994">
        <w:rPr>
          <w:lang w:val="en-GB"/>
        </w:rPr>
        <w:t>AdminDashboard_v0.</w:t>
      </w:r>
      <w:r w:rsidR="00615994">
        <w:rPr>
          <w:lang w:val="en-GB"/>
        </w:rPr>
        <w:t>5”, “</w:t>
      </w:r>
      <w:r w:rsidR="00615994" w:rsidRPr="00615994">
        <w:rPr>
          <w:lang w:val="en-GB"/>
        </w:rPr>
        <w:t>AdminDashboard_v0.6</w:t>
      </w:r>
      <w:r w:rsidR="00615994">
        <w:rPr>
          <w:lang w:val="en-GB"/>
        </w:rPr>
        <w:t>”, “</w:t>
      </w:r>
      <w:r w:rsidR="00615994" w:rsidRPr="00615994">
        <w:rPr>
          <w:lang w:val="en-GB"/>
        </w:rPr>
        <w:t>AdminDashboard_v0.</w:t>
      </w:r>
      <w:r w:rsidR="00615994">
        <w:rPr>
          <w:lang w:val="en-GB"/>
        </w:rPr>
        <w:t>7”</w:t>
      </w:r>
      <w:r w:rsidR="00615994">
        <w:rPr>
          <w:lang w:val="en-GB"/>
        </w:rPr>
        <w:t>)</w:t>
      </w:r>
      <w:r w:rsidRPr="0079082D">
        <w:rPr>
          <w:lang w:val="en-GB"/>
        </w:rPr>
        <w:t xml:space="preserve"> versions into a single, definitive </w:t>
      </w:r>
      <w:r w:rsidRPr="0079082D">
        <w:rPr>
          <w:b/>
          <w:bCs/>
          <w:lang w:val="en-GB"/>
        </w:rPr>
        <w:t>"Master Admin Dashboard Specification v1.0"</w:t>
      </w:r>
      <w:r w:rsidRPr="0079082D">
        <w:rPr>
          <w:lang w:val="en-GB"/>
        </w:rPr>
        <w:t>.</w:t>
      </w:r>
    </w:p>
    <w:p w14:paraId="20D92A29" w14:textId="27153321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t>Objective:</w:t>
      </w:r>
      <w:r w:rsidRPr="0079082D">
        <w:rPr>
          <w:lang w:val="en-GB"/>
        </w:rPr>
        <w:t xml:space="preserve"> Create a comprehensive document that represents the current "state of the art" for the </w:t>
      </w:r>
      <w:proofErr w:type="spellStart"/>
      <w:r w:rsidR="00615994">
        <w:rPr>
          <w:lang w:val="en-GB"/>
        </w:rPr>
        <w:t>Visualisatium</w:t>
      </w:r>
      <w:proofErr w:type="spellEnd"/>
      <w:r w:rsidR="00615994">
        <w:rPr>
          <w:lang w:val="en-GB"/>
        </w:rPr>
        <w:t xml:space="preserve"> (current name this site, might change later)</w:t>
      </w:r>
      <w:r w:rsidRPr="0079082D">
        <w:rPr>
          <w:lang w:val="en-GB"/>
        </w:rPr>
        <w:t xml:space="preserve"> Admin Dashboard. This document must resolve all contradictions from previous versions and incorporate every improvement discussed to date.</w:t>
      </w:r>
    </w:p>
    <w:p w14:paraId="463329A8" w14:textId="77777777" w:rsidR="0079082D" w:rsidRPr="0079082D" w:rsidRDefault="0079082D" w:rsidP="0079082D">
      <w:proofErr w:type="spellStart"/>
      <w:r w:rsidRPr="0079082D">
        <w:rPr>
          <w:b/>
          <w:bCs/>
        </w:rPr>
        <w:t>Instructions</w:t>
      </w:r>
      <w:proofErr w:type="spellEnd"/>
      <w:r w:rsidRPr="0079082D">
        <w:rPr>
          <w:b/>
          <w:bCs/>
        </w:rPr>
        <w:t xml:space="preserve"> for </w:t>
      </w:r>
      <w:proofErr w:type="spellStart"/>
      <w:r w:rsidRPr="0079082D">
        <w:rPr>
          <w:b/>
          <w:bCs/>
        </w:rPr>
        <w:t>Synthesis</w:t>
      </w:r>
      <w:proofErr w:type="spellEnd"/>
      <w:r w:rsidRPr="0079082D">
        <w:rPr>
          <w:b/>
          <w:bCs/>
        </w:rPr>
        <w:t>:</w:t>
      </w:r>
    </w:p>
    <w:p w14:paraId="33D1E5CD" w14:textId="77777777" w:rsidR="0079082D" w:rsidRP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Resolve Contradictions:</w:t>
      </w:r>
      <w:r w:rsidRPr="0079082D">
        <w:rPr>
          <w:lang w:val="en-GB"/>
        </w:rPr>
        <w:t xml:space="preserve"> If Version 1 and Version 3 conflict, prioritize the logic in Version 3 unless it contradicts the Core Site Architecture.</w:t>
      </w:r>
    </w:p>
    <w:p w14:paraId="1669C629" w14:textId="14479D2F" w:rsidR="0079082D" w:rsidRP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Technical Grounding:</w:t>
      </w:r>
      <w:r w:rsidRPr="0079082D">
        <w:rPr>
          <w:lang w:val="en-GB"/>
        </w:rPr>
        <w:t xml:space="preserve"> Cross-reference every dashboard feature with the "Core" sources (</w:t>
      </w:r>
      <w:r w:rsidR="002E4F5F">
        <w:rPr>
          <w:lang w:val="en-GB"/>
        </w:rPr>
        <w:t xml:space="preserve">for example </w:t>
      </w:r>
      <w:r w:rsidRPr="0079082D">
        <w:rPr>
          <w:lang w:val="en-GB"/>
        </w:rPr>
        <w:t>Auth, DB, Storage</w:t>
      </w:r>
      <w:r w:rsidR="002E4F5F">
        <w:rPr>
          <w:lang w:val="en-GB"/>
        </w:rPr>
        <w:t>, but that is just an example – cross reference all sources</w:t>
      </w:r>
      <w:r w:rsidRPr="0079082D">
        <w:rPr>
          <w:lang w:val="en-GB"/>
        </w:rPr>
        <w:t>). Ensure that a "Payment Overview" card, for example, is explicitly linked to the Stripe/Payment audit findings.</w:t>
      </w:r>
    </w:p>
    <w:p w14:paraId="72E3E0D1" w14:textId="2A43BCC5" w:rsidR="0079082D" w:rsidRPr="0079082D" w:rsidRDefault="0079082D" w:rsidP="0079082D">
      <w:pPr>
        <w:numPr>
          <w:ilvl w:val="0"/>
          <w:numId w:val="1"/>
        </w:numPr>
        <w:rPr>
          <w:lang w:val="en-GB"/>
        </w:rPr>
      </w:pPr>
      <w:r w:rsidRPr="0079082D">
        <w:rPr>
          <w:b/>
          <w:bCs/>
          <w:lang w:val="en-GB"/>
        </w:rPr>
        <w:t>Preserve Detail:</w:t>
      </w:r>
      <w:r w:rsidRPr="0079082D">
        <w:rPr>
          <w:lang w:val="en-GB"/>
        </w:rPr>
        <w:t xml:space="preserve"> Do not summarize away the technical "how-to." If a previous version mentioned a specific </w:t>
      </w:r>
      <w:proofErr w:type="spellStart"/>
      <w:r w:rsidRPr="0079082D">
        <w:rPr>
          <w:lang w:val="en-GB"/>
        </w:rPr>
        <w:t>TanStack</w:t>
      </w:r>
      <w:proofErr w:type="spellEnd"/>
      <w:r w:rsidRPr="0079082D">
        <w:rPr>
          <w:lang w:val="en-GB"/>
        </w:rPr>
        <w:t xml:space="preserve"> Query hook or a specific </w:t>
      </w:r>
      <w:proofErr w:type="spellStart"/>
      <w:r w:rsidR="002E4F5F">
        <w:rPr>
          <w:lang w:val="en-GB"/>
        </w:rPr>
        <w:t>Supabase</w:t>
      </w:r>
      <w:proofErr w:type="spellEnd"/>
      <w:r w:rsidR="002E4F5F">
        <w:rPr>
          <w:lang w:val="en-GB"/>
        </w:rPr>
        <w:t xml:space="preserve"> or </w:t>
      </w:r>
      <w:proofErr w:type="spellStart"/>
      <w:r w:rsidR="002E4F5F">
        <w:rPr>
          <w:lang w:val="en-GB"/>
        </w:rPr>
        <w:t>Clourflare</w:t>
      </w:r>
      <w:proofErr w:type="spellEnd"/>
      <w:r w:rsidR="002E4F5F">
        <w:rPr>
          <w:lang w:val="en-GB"/>
        </w:rPr>
        <w:t xml:space="preserve"> R2 </w:t>
      </w:r>
      <w:r w:rsidRPr="0079082D">
        <w:rPr>
          <w:lang w:val="en-GB"/>
        </w:rPr>
        <w:t>relationship, keep that detail.</w:t>
      </w:r>
    </w:p>
    <w:p w14:paraId="2B34AE88" w14:textId="77777777" w:rsidR="0079082D" w:rsidRPr="0079082D" w:rsidRDefault="0079082D" w:rsidP="0079082D">
      <w:proofErr w:type="spellStart"/>
      <w:r w:rsidRPr="0079082D">
        <w:rPr>
          <w:b/>
          <w:bCs/>
        </w:rPr>
        <w:t>Document</w:t>
      </w:r>
      <w:proofErr w:type="spellEnd"/>
      <w:r w:rsidRPr="0079082D">
        <w:rPr>
          <w:b/>
          <w:bCs/>
        </w:rPr>
        <w:t xml:space="preserve"> </w:t>
      </w:r>
      <w:proofErr w:type="spellStart"/>
      <w:r w:rsidRPr="0079082D">
        <w:rPr>
          <w:b/>
          <w:bCs/>
        </w:rPr>
        <w:t>Structure</w:t>
      </w:r>
      <w:proofErr w:type="spellEnd"/>
      <w:r w:rsidRPr="0079082D">
        <w:rPr>
          <w:b/>
          <w:bCs/>
        </w:rPr>
        <w:t xml:space="preserve"> to </w:t>
      </w:r>
      <w:proofErr w:type="spellStart"/>
      <w:r w:rsidRPr="0079082D">
        <w:rPr>
          <w:b/>
          <w:bCs/>
        </w:rPr>
        <w:t>Generate</w:t>
      </w:r>
      <w:proofErr w:type="spellEnd"/>
      <w:r w:rsidRPr="0079082D">
        <w:rPr>
          <w:b/>
          <w:bCs/>
        </w:rPr>
        <w:t>:</w:t>
      </w:r>
    </w:p>
    <w:p w14:paraId="1F1873F2" w14:textId="64EBC916" w:rsidR="0079082D" w:rsidRDefault="0079082D" w:rsidP="0079082D">
      <w:pPr>
        <w:numPr>
          <w:ilvl w:val="0"/>
          <w:numId w:val="2"/>
        </w:numPr>
        <w:rPr>
          <w:lang w:val="en-GB"/>
        </w:rPr>
      </w:pPr>
      <w:r w:rsidRPr="0079082D">
        <w:rPr>
          <w:b/>
          <w:bCs/>
          <w:lang w:val="en-GB"/>
        </w:rPr>
        <w:t>I. Executive Summary:</w:t>
      </w:r>
      <w:r w:rsidRPr="0079082D">
        <w:rPr>
          <w:lang w:val="en-GB"/>
        </w:rPr>
        <w:t xml:space="preserve"> The high-level purpose and tech stack (</w:t>
      </w:r>
      <w:proofErr w:type="spellStart"/>
      <w:r w:rsidR="004A1B38" w:rsidRPr="00FA5E8E">
        <w:rPr>
          <w:lang w:val="en-GB"/>
        </w:rPr>
        <w:t>TanStac</w:t>
      </w:r>
      <w:r w:rsidR="004A1B38">
        <w:rPr>
          <w:lang w:val="en-GB"/>
        </w:rPr>
        <w:t>k</w:t>
      </w:r>
      <w:proofErr w:type="spellEnd"/>
      <w:r w:rsidR="004A1B38">
        <w:rPr>
          <w:lang w:val="en-GB"/>
        </w:rPr>
        <w:t xml:space="preserve">, </w:t>
      </w:r>
      <w:proofErr w:type="spellStart"/>
      <w:r w:rsidR="004A1B38">
        <w:rPr>
          <w:lang w:val="en-GB"/>
        </w:rPr>
        <w:t>Supabase</w:t>
      </w:r>
      <w:proofErr w:type="spellEnd"/>
      <w:r w:rsidR="004A1B38">
        <w:rPr>
          <w:lang w:val="en-GB"/>
        </w:rPr>
        <w:t>, Clerck, Cloudflare R2, Netlify</w:t>
      </w:r>
      <w:r w:rsidR="004A1B38">
        <w:rPr>
          <w:lang w:val="en-GB"/>
        </w:rPr>
        <w:t>,</w:t>
      </w:r>
      <w:r w:rsidR="004A1B38">
        <w:rPr>
          <w:lang w:val="en-GB"/>
        </w:rPr>
        <w:t xml:space="preserve"> Capacitor</w:t>
      </w:r>
      <w:r w:rsidR="004A1B38">
        <w:rPr>
          <w:lang w:val="en-GB"/>
        </w:rPr>
        <w:t xml:space="preserve">, Stripe and others mentioned in the </w:t>
      </w:r>
      <w:proofErr w:type="spellStart"/>
      <w:r w:rsidR="004A1B38">
        <w:rPr>
          <w:lang w:val="en-GB"/>
        </w:rPr>
        <w:t>AdminDashboard</w:t>
      </w:r>
      <w:proofErr w:type="spellEnd"/>
      <w:r w:rsidR="004A1B38">
        <w:rPr>
          <w:lang w:val="en-GB"/>
        </w:rPr>
        <w:t xml:space="preserve"> versions</w:t>
      </w:r>
      <w:r w:rsidRPr="0079082D">
        <w:rPr>
          <w:lang w:val="en-GB"/>
        </w:rPr>
        <w:t>).</w:t>
      </w:r>
    </w:p>
    <w:p w14:paraId="0824CAE8" w14:textId="4B99EB65" w:rsidR="0079082D" w:rsidRPr="0079082D" w:rsidRDefault="0079082D" w:rsidP="0079082D">
      <w:pPr>
        <w:numPr>
          <w:ilvl w:val="0"/>
          <w:numId w:val="2"/>
        </w:numPr>
        <w:rPr>
          <w:lang w:val="en-GB"/>
        </w:rPr>
      </w:pPr>
      <w:r w:rsidRPr="0079082D">
        <w:rPr>
          <w:b/>
          <w:bCs/>
          <w:lang w:val="en-GB"/>
        </w:rPr>
        <w:t>II. Global Layout &amp; Navigation:</w:t>
      </w:r>
      <w:r w:rsidRPr="0079082D">
        <w:rPr>
          <w:lang w:val="en-GB"/>
        </w:rPr>
        <w:t xml:space="preserve"> The final, decided-upon sidebar, header, command-palette </w:t>
      </w:r>
      <w:r w:rsidR="004A1B38">
        <w:rPr>
          <w:lang w:val="en-GB"/>
        </w:rPr>
        <w:t xml:space="preserve">and other areas </w:t>
      </w:r>
      <w:r w:rsidRPr="0079082D">
        <w:rPr>
          <w:lang w:val="en-GB"/>
        </w:rPr>
        <w:t>logic.</w:t>
      </w:r>
    </w:p>
    <w:p w14:paraId="0688DE68" w14:textId="2D4B2204" w:rsidR="0079082D" w:rsidRPr="0079082D" w:rsidRDefault="0079082D" w:rsidP="0079082D">
      <w:pPr>
        <w:numPr>
          <w:ilvl w:val="0"/>
          <w:numId w:val="2"/>
        </w:numPr>
        <w:rPr>
          <w:lang w:val="en-GB"/>
        </w:rPr>
      </w:pPr>
      <w:r w:rsidRPr="0079082D">
        <w:rPr>
          <w:b/>
          <w:bCs/>
          <w:lang w:val="en-GB"/>
        </w:rPr>
        <w:t>III. Feature Modules (The Deep Dive):</w:t>
      </w:r>
      <w:r w:rsidRPr="0079082D">
        <w:rPr>
          <w:lang w:val="en-GB"/>
        </w:rPr>
        <w:t xml:space="preserve"> For each section (</w:t>
      </w:r>
      <w:r w:rsidR="008233B2">
        <w:rPr>
          <w:lang w:val="en-GB"/>
        </w:rPr>
        <w:t xml:space="preserve">for example, </w:t>
      </w:r>
      <w:r w:rsidRPr="0079082D">
        <w:rPr>
          <w:lang w:val="en-GB"/>
        </w:rPr>
        <w:t xml:space="preserve">User Management, </w:t>
      </w:r>
      <w:r w:rsidR="008233B2">
        <w:rPr>
          <w:lang w:val="en-GB"/>
        </w:rPr>
        <w:t>Products</w:t>
      </w:r>
      <w:r w:rsidRPr="0079082D">
        <w:rPr>
          <w:lang w:val="en-GB"/>
        </w:rPr>
        <w:t>, Sales/Finances, Content Management</w:t>
      </w:r>
      <w:r w:rsidR="008233B2">
        <w:rPr>
          <w:lang w:val="en-GB"/>
        </w:rPr>
        <w:t xml:space="preserve"> etc</w:t>
      </w:r>
      <w:r w:rsidRPr="0079082D">
        <w:rPr>
          <w:lang w:val="en-GB"/>
        </w:rPr>
        <w:t>), describe:</w:t>
      </w:r>
    </w:p>
    <w:p w14:paraId="4BC8F121" w14:textId="77777777" w:rsidR="0079082D" w:rsidRPr="0079082D" w:rsidRDefault="0079082D" w:rsidP="0079082D">
      <w:pPr>
        <w:numPr>
          <w:ilvl w:val="1"/>
          <w:numId w:val="2"/>
        </w:numPr>
      </w:pPr>
      <w:r w:rsidRPr="0079082D">
        <w:t>UI Components.</w:t>
      </w:r>
    </w:p>
    <w:p w14:paraId="76D7656A" w14:textId="717A2086" w:rsidR="0079082D" w:rsidRPr="0079082D" w:rsidRDefault="0079082D" w:rsidP="0079082D">
      <w:pPr>
        <w:numPr>
          <w:ilvl w:val="1"/>
          <w:numId w:val="2"/>
        </w:numPr>
        <w:rPr>
          <w:lang w:val="en-GB"/>
        </w:rPr>
      </w:pPr>
      <w:r w:rsidRPr="0079082D">
        <w:rPr>
          <w:lang w:val="en-GB"/>
        </w:rPr>
        <w:t>Data Sources (which DB tables are hit</w:t>
      </w:r>
      <w:r w:rsidR="008233B2">
        <w:rPr>
          <w:lang w:val="en-GB"/>
        </w:rPr>
        <w:t xml:space="preserve">. DB table design is not yet in the sources and will be created later. But for this, make design </w:t>
      </w:r>
      <w:r w:rsidR="009A12B7">
        <w:rPr>
          <w:lang w:val="en-GB"/>
        </w:rPr>
        <w:t>with</w:t>
      </w:r>
      <w:r w:rsidR="008233B2">
        <w:rPr>
          <w:lang w:val="en-GB"/>
        </w:rPr>
        <w:t xml:space="preserve"> current information and use that to fulfil this point</w:t>
      </w:r>
      <w:r w:rsidRPr="0079082D">
        <w:rPr>
          <w:lang w:val="en-GB"/>
        </w:rPr>
        <w:t>).</w:t>
      </w:r>
    </w:p>
    <w:p w14:paraId="405A78F6" w14:textId="77777777" w:rsidR="0079082D" w:rsidRPr="0079082D" w:rsidRDefault="0079082D" w:rsidP="0079082D">
      <w:pPr>
        <w:numPr>
          <w:ilvl w:val="1"/>
          <w:numId w:val="2"/>
        </w:numPr>
        <w:rPr>
          <w:lang w:val="en-GB"/>
        </w:rPr>
      </w:pPr>
      <w:r w:rsidRPr="0079082D">
        <w:rPr>
          <w:lang w:val="en-GB"/>
        </w:rPr>
        <w:t>Actions/Mutations (Server Functions involved).</w:t>
      </w:r>
    </w:p>
    <w:p w14:paraId="69DF4D1B" w14:textId="29A90109" w:rsidR="0079082D" w:rsidRPr="0079082D" w:rsidRDefault="0079082D" w:rsidP="0079082D">
      <w:pPr>
        <w:numPr>
          <w:ilvl w:val="0"/>
          <w:numId w:val="2"/>
        </w:numPr>
        <w:rPr>
          <w:lang w:val="en-GB"/>
        </w:rPr>
      </w:pPr>
      <w:r w:rsidRPr="0079082D">
        <w:rPr>
          <w:b/>
          <w:bCs/>
          <w:lang w:val="en-GB"/>
        </w:rPr>
        <w:t>IV. Permissions &amp; Security:</w:t>
      </w:r>
      <w:r w:rsidRPr="0079082D">
        <w:rPr>
          <w:lang w:val="en-GB"/>
        </w:rPr>
        <w:t xml:space="preserve"> How the dashboard handles </w:t>
      </w:r>
      <w:r w:rsidR="00226290">
        <w:rPr>
          <w:lang w:val="en-GB"/>
        </w:rPr>
        <w:t xml:space="preserve">(Super) </w:t>
      </w:r>
      <w:r w:rsidRPr="0079082D">
        <w:rPr>
          <w:lang w:val="en-GB"/>
        </w:rPr>
        <w:t xml:space="preserve">Admin vs. </w:t>
      </w:r>
      <w:r w:rsidR="00226290">
        <w:rPr>
          <w:lang w:val="en-GB"/>
        </w:rPr>
        <w:t>other</w:t>
      </w:r>
      <w:r w:rsidRPr="0079082D">
        <w:rPr>
          <w:lang w:val="en-GB"/>
        </w:rPr>
        <w:t xml:space="preserve"> roles based on Clerk metadata</w:t>
      </w:r>
      <w:r w:rsidR="00226290">
        <w:rPr>
          <w:lang w:val="en-GB"/>
        </w:rPr>
        <w:t xml:space="preserve"> and other considerations mentioned in “</w:t>
      </w:r>
      <w:proofErr w:type="spellStart"/>
      <w:r w:rsidR="00226290">
        <w:rPr>
          <w:lang w:val="en-GB"/>
        </w:rPr>
        <w:t>AdminDashboard</w:t>
      </w:r>
      <w:proofErr w:type="spellEnd"/>
      <w:r w:rsidR="00226290">
        <w:rPr>
          <w:lang w:val="en-GB"/>
        </w:rPr>
        <w:t>” source files</w:t>
      </w:r>
      <w:r w:rsidRPr="0079082D">
        <w:rPr>
          <w:lang w:val="en-GB"/>
        </w:rPr>
        <w:t>.</w:t>
      </w:r>
    </w:p>
    <w:p w14:paraId="369DF98C" w14:textId="77777777" w:rsidR="0079082D" w:rsidRPr="0079082D" w:rsidRDefault="0079082D" w:rsidP="0079082D">
      <w:pPr>
        <w:numPr>
          <w:ilvl w:val="0"/>
          <w:numId w:val="2"/>
        </w:numPr>
        <w:rPr>
          <w:lang w:val="en-GB"/>
        </w:rPr>
      </w:pPr>
      <w:r w:rsidRPr="0079082D">
        <w:rPr>
          <w:b/>
          <w:bCs/>
          <w:lang w:val="en-GB"/>
        </w:rPr>
        <w:t>V. Design System &amp; Constraints:</w:t>
      </w:r>
      <w:r w:rsidRPr="0079082D">
        <w:rPr>
          <w:lang w:val="en-GB"/>
        </w:rPr>
        <w:t xml:space="preserve"> Final decisions on whitespace, density, and mobile responsiveness.</w:t>
      </w:r>
    </w:p>
    <w:p w14:paraId="657B498C" w14:textId="77777777" w:rsidR="0079082D" w:rsidRPr="0079082D" w:rsidRDefault="0079082D" w:rsidP="0079082D">
      <w:pPr>
        <w:rPr>
          <w:lang w:val="en-GB"/>
        </w:rPr>
      </w:pPr>
      <w:r w:rsidRPr="0079082D">
        <w:rPr>
          <w:b/>
          <w:bCs/>
          <w:lang w:val="en-GB"/>
        </w:rPr>
        <w:lastRenderedPageBreak/>
        <w:t>Final Requirement:</w:t>
      </w:r>
      <w:r w:rsidRPr="0079082D">
        <w:rPr>
          <w:lang w:val="en-GB"/>
        </w:rPr>
        <w:t xml:space="preserve"> End with a section titled </w:t>
      </w:r>
      <w:r w:rsidRPr="0079082D">
        <w:rPr>
          <w:b/>
          <w:bCs/>
          <w:lang w:val="en-GB"/>
        </w:rPr>
        <w:t>"Legacy Audit"</w:t>
      </w:r>
      <w:r w:rsidRPr="0079082D">
        <w:rPr>
          <w:lang w:val="en-GB"/>
        </w:rPr>
        <w:t xml:space="preserve"> listing any ideas from previous versions that were intentionally discarded or modified, and why.</w:t>
      </w:r>
    </w:p>
    <w:p w14:paraId="6D83E135" w14:textId="77777777" w:rsidR="009657B4" w:rsidRPr="0079082D" w:rsidRDefault="009657B4">
      <w:pPr>
        <w:rPr>
          <w:lang w:val="en-GB"/>
        </w:rPr>
      </w:pPr>
    </w:p>
    <w:sectPr w:rsidR="009657B4" w:rsidRPr="0079082D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6DF7"/>
    <w:multiLevelType w:val="multilevel"/>
    <w:tmpl w:val="F7A8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5445F"/>
    <w:multiLevelType w:val="multilevel"/>
    <w:tmpl w:val="4F1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969628">
    <w:abstractNumId w:val="0"/>
  </w:num>
  <w:num w:numId="2" w16cid:durableId="171188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2D"/>
    <w:rsid w:val="001A292C"/>
    <w:rsid w:val="00226290"/>
    <w:rsid w:val="002D328D"/>
    <w:rsid w:val="002E4F5F"/>
    <w:rsid w:val="004A1B38"/>
    <w:rsid w:val="00601E6B"/>
    <w:rsid w:val="00615994"/>
    <w:rsid w:val="0079082D"/>
    <w:rsid w:val="00812D38"/>
    <w:rsid w:val="008233B2"/>
    <w:rsid w:val="009657B4"/>
    <w:rsid w:val="009A12B7"/>
    <w:rsid w:val="00CE7E59"/>
    <w:rsid w:val="00EF56E1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8AB70"/>
  <w15:chartTrackingRefBased/>
  <w15:docId w15:val="{426D7EEF-F294-40E6-954C-80BC9E379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282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7</cp:revision>
  <dcterms:created xsi:type="dcterms:W3CDTF">2026-01-01T02:10:00Z</dcterms:created>
  <dcterms:modified xsi:type="dcterms:W3CDTF">2026-01-01T02:32:00Z</dcterms:modified>
</cp:coreProperties>
</file>