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17D6" w14:textId="77777777" w:rsidR="0079082D" w:rsidRPr="0079082D" w:rsidRDefault="0079082D" w:rsidP="0079082D">
      <w:pPr>
        <w:rPr>
          <w:lang w:val="en-GB"/>
        </w:rPr>
      </w:pPr>
      <w:r w:rsidRPr="0079082D">
        <w:rPr>
          <w:b/>
          <w:bCs/>
          <w:lang w:val="en-GB"/>
        </w:rPr>
        <w:t>Persona:</w:t>
      </w:r>
      <w:r w:rsidRPr="0079082D">
        <w:rPr>
          <w:lang w:val="en-GB"/>
        </w:rPr>
        <w:t xml:space="preserve"> Principal Product Architect and Lead Systems Integrator.</w:t>
      </w:r>
    </w:p>
    <w:p w14:paraId="46575EB5" w14:textId="40239662" w:rsidR="0079082D" w:rsidRPr="0079082D" w:rsidRDefault="0079082D" w:rsidP="0079082D">
      <w:pPr>
        <w:rPr>
          <w:lang w:val="en-GB"/>
        </w:rPr>
      </w:pPr>
      <w:r w:rsidRPr="0079082D">
        <w:rPr>
          <w:b/>
          <w:bCs/>
          <w:lang w:val="en-GB"/>
        </w:rPr>
        <w:t>Task:</w:t>
      </w:r>
      <w:r w:rsidRPr="0079082D">
        <w:rPr>
          <w:lang w:val="en-GB"/>
        </w:rPr>
        <w:t xml:space="preserve"> Synthesize all selected "AdminDashboard</w:t>
      </w:r>
      <w:r w:rsidR="007B13F5">
        <w:rPr>
          <w:lang w:val="en-GB"/>
        </w:rPr>
        <w:t>_v0.2</w:t>
      </w:r>
      <w:r w:rsidRPr="0079082D">
        <w:rPr>
          <w:lang w:val="en-GB"/>
        </w:rPr>
        <w:t>"</w:t>
      </w:r>
      <w:r w:rsidR="007B13F5">
        <w:rPr>
          <w:lang w:val="en-GB"/>
        </w:rPr>
        <w:t xml:space="preserve"> – </w:t>
      </w:r>
      <w:r w:rsidR="007B13F5" w:rsidRPr="0079082D">
        <w:rPr>
          <w:lang w:val="en-GB"/>
        </w:rPr>
        <w:t>"AdminDashboard</w:t>
      </w:r>
      <w:r w:rsidR="007B13F5">
        <w:rPr>
          <w:lang w:val="en-GB"/>
        </w:rPr>
        <w:t>_v0.</w:t>
      </w:r>
      <w:r w:rsidR="007B13F5">
        <w:rPr>
          <w:lang w:val="en-GB"/>
        </w:rPr>
        <w:t>7</w:t>
      </w:r>
      <w:r w:rsidR="007B13F5" w:rsidRPr="0079082D">
        <w:rPr>
          <w:lang w:val="en-GB"/>
        </w:rPr>
        <w:t>"</w:t>
      </w:r>
      <w:r w:rsidR="00615994">
        <w:rPr>
          <w:lang w:val="en-GB"/>
        </w:rPr>
        <w:t xml:space="preserve"> </w:t>
      </w:r>
      <w:r w:rsidRPr="0079082D">
        <w:rPr>
          <w:lang w:val="en-GB"/>
        </w:rPr>
        <w:t xml:space="preserve">versions into a single, definitive </w:t>
      </w:r>
      <w:r w:rsidRPr="0079082D">
        <w:rPr>
          <w:b/>
          <w:bCs/>
          <w:lang w:val="en-GB"/>
        </w:rPr>
        <w:t>"Master Admin Dashboard Specification v1.0"</w:t>
      </w:r>
      <w:r w:rsidRPr="0079082D">
        <w:rPr>
          <w:lang w:val="en-GB"/>
        </w:rPr>
        <w:t>.</w:t>
      </w:r>
    </w:p>
    <w:p w14:paraId="20D92A29" w14:textId="5F088181" w:rsidR="0079082D" w:rsidRDefault="0079082D" w:rsidP="0079082D">
      <w:pPr>
        <w:rPr>
          <w:lang w:val="en-GB"/>
        </w:rPr>
      </w:pPr>
      <w:r w:rsidRPr="0079082D">
        <w:rPr>
          <w:b/>
          <w:bCs/>
          <w:lang w:val="en-GB"/>
        </w:rPr>
        <w:t>Objective:</w:t>
      </w:r>
      <w:r w:rsidRPr="0079082D">
        <w:rPr>
          <w:lang w:val="en-GB"/>
        </w:rPr>
        <w:t xml:space="preserve"> Create a comprehensive document that represents the current "state of the art" for the Admin Dashboard</w:t>
      </w:r>
      <w:r w:rsidR="007B13F5">
        <w:rPr>
          <w:lang w:val="en-GB"/>
        </w:rPr>
        <w:t xml:space="preserve"> of website designed here</w:t>
      </w:r>
      <w:r w:rsidRPr="0079082D">
        <w:rPr>
          <w:lang w:val="en-GB"/>
        </w:rPr>
        <w:t>. This document must resolve all contradictions from previous versions and incorporate every improvement discussed to date.</w:t>
      </w:r>
    </w:p>
    <w:p w14:paraId="3AC576BC" w14:textId="1402629B" w:rsidR="009347F7" w:rsidRPr="0079082D" w:rsidRDefault="009347F7" w:rsidP="0079082D">
      <w:pPr>
        <w:rPr>
          <w:lang w:val="en-GB"/>
        </w:rPr>
      </w:pPr>
      <w:r w:rsidRPr="009347F7">
        <w:rPr>
          <w:b/>
          <w:bCs/>
          <w:lang w:val="en-GB"/>
        </w:rPr>
        <w:t>Note:</w:t>
      </w:r>
      <w:r>
        <w:rPr>
          <w:lang w:val="en-GB"/>
        </w:rPr>
        <w:t xml:space="preserve"> Structure in </w:t>
      </w:r>
      <w:r w:rsidRPr="0079082D">
        <w:rPr>
          <w:lang w:val="en-GB"/>
        </w:rPr>
        <w:t>"AdminDashboard</w:t>
      </w:r>
      <w:r>
        <w:rPr>
          <w:lang w:val="en-GB"/>
        </w:rPr>
        <w:t>_v0.2</w:t>
      </w:r>
      <w:r w:rsidRPr="0079082D">
        <w:rPr>
          <w:lang w:val="en-GB"/>
        </w:rPr>
        <w:t>"</w:t>
      </w:r>
      <w:r>
        <w:rPr>
          <w:lang w:val="en-GB"/>
        </w:rPr>
        <w:t xml:space="preserve"> is different than in other “AdminDashboard” versions, and it is a bit messy due heavy editing. Do not keep it’s structure, just use its data.</w:t>
      </w:r>
    </w:p>
    <w:p w14:paraId="64A7E5D8" w14:textId="7E50E38B" w:rsidR="007B13F5" w:rsidRPr="009347F7" w:rsidRDefault="0079082D" w:rsidP="007B13F5">
      <w:pPr>
        <w:rPr>
          <w:b/>
          <w:bCs/>
          <w:lang w:val="en-GB"/>
        </w:rPr>
      </w:pPr>
      <w:r w:rsidRPr="009347F7">
        <w:rPr>
          <w:b/>
          <w:bCs/>
          <w:lang w:val="en-GB"/>
        </w:rPr>
        <w:t>Instructions for Synthesis:</w:t>
      </w:r>
    </w:p>
    <w:p w14:paraId="33D1E5CD" w14:textId="5DA979B2" w:rsidR="0079082D" w:rsidRPr="0079082D" w:rsidRDefault="0079082D" w:rsidP="0079082D">
      <w:pPr>
        <w:numPr>
          <w:ilvl w:val="0"/>
          <w:numId w:val="1"/>
        </w:numPr>
        <w:rPr>
          <w:lang w:val="en-GB"/>
        </w:rPr>
      </w:pPr>
      <w:r w:rsidRPr="0079082D">
        <w:rPr>
          <w:b/>
          <w:bCs/>
          <w:lang w:val="en-GB"/>
        </w:rPr>
        <w:t>Resolve Contradictions:</w:t>
      </w:r>
      <w:r w:rsidRPr="0079082D">
        <w:rPr>
          <w:lang w:val="en-GB"/>
        </w:rPr>
        <w:t xml:space="preserve"> If </w:t>
      </w:r>
      <w:r w:rsidR="00684E25">
        <w:rPr>
          <w:lang w:val="en-GB"/>
        </w:rPr>
        <w:t>smaller number</w:t>
      </w:r>
      <w:r w:rsidR="007B13F5">
        <w:rPr>
          <w:lang w:val="en-GB"/>
        </w:rPr>
        <w:t xml:space="preserve"> version (like 0.2) </w:t>
      </w:r>
      <w:r w:rsidRPr="0079082D">
        <w:rPr>
          <w:lang w:val="en-GB"/>
        </w:rPr>
        <w:t xml:space="preserve">and </w:t>
      </w:r>
      <w:r w:rsidR="00684E25">
        <w:rPr>
          <w:lang w:val="en-GB"/>
        </w:rPr>
        <w:t>larger number v</w:t>
      </w:r>
      <w:r w:rsidRPr="0079082D">
        <w:rPr>
          <w:lang w:val="en-GB"/>
        </w:rPr>
        <w:t xml:space="preserve">ersion </w:t>
      </w:r>
      <w:r w:rsidR="00684E25">
        <w:rPr>
          <w:lang w:val="en-GB"/>
        </w:rPr>
        <w:t xml:space="preserve">(like </w:t>
      </w:r>
      <w:r w:rsidR="007B13F5">
        <w:rPr>
          <w:lang w:val="en-GB"/>
        </w:rPr>
        <w:t>0.3</w:t>
      </w:r>
      <w:r w:rsidR="00684E25">
        <w:rPr>
          <w:lang w:val="en-GB"/>
        </w:rPr>
        <w:t>)</w:t>
      </w:r>
      <w:r w:rsidRPr="0079082D">
        <w:rPr>
          <w:lang w:val="en-GB"/>
        </w:rPr>
        <w:t xml:space="preserve"> conflict, prioritize the logic in </w:t>
      </w:r>
      <w:r w:rsidR="00684E25">
        <w:rPr>
          <w:lang w:val="en-GB"/>
        </w:rPr>
        <w:t>larger number v</w:t>
      </w:r>
      <w:r w:rsidRPr="0079082D">
        <w:rPr>
          <w:lang w:val="en-GB"/>
        </w:rPr>
        <w:t xml:space="preserve">ersion </w:t>
      </w:r>
      <w:r w:rsidR="00684E25">
        <w:rPr>
          <w:lang w:val="en-GB"/>
        </w:rPr>
        <w:t xml:space="preserve">(like </w:t>
      </w:r>
      <w:r w:rsidR="007B13F5">
        <w:rPr>
          <w:lang w:val="en-GB"/>
        </w:rPr>
        <w:t>0.3</w:t>
      </w:r>
      <w:r w:rsidRPr="0079082D">
        <w:rPr>
          <w:lang w:val="en-GB"/>
        </w:rPr>
        <w:t xml:space="preserve"> </w:t>
      </w:r>
      <w:r w:rsidR="00684E25">
        <w:rPr>
          <w:lang w:val="en-GB"/>
        </w:rPr>
        <w:t xml:space="preserve">if those two ware compared) </w:t>
      </w:r>
      <w:r w:rsidRPr="0079082D">
        <w:rPr>
          <w:lang w:val="en-GB"/>
        </w:rPr>
        <w:t>unless it contradicts the Core Site Architecture.</w:t>
      </w:r>
      <w:r w:rsidR="007B13F5">
        <w:rPr>
          <w:lang w:val="en-GB"/>
        </w:rPr>
        <w:t xml:space="preserve"> </w:t>
      </w:r>
    </w:p>
    <w:p w14:paraId="1669C629" w14:textId="08536739" w:rsidR="0079082D" w:rsidRPr="0079082D" w:rsidRDefault="0079082D" w:rsidP="0079082D">
      <w:pPr>
        <w:numPr>
          <w:ilvl w:val="0"/>
          <w:numId w:val="1"/>
        </w:numPr>
        <w:rPr>
          <w:lang w:val="en-GB"/>
        </w:rPr>
      </w:pPr>
      <w:r w:rsidRPr="0079082D">
        <w:rPr>
          <w:b/>
          <w:bCs/>
          <w:lang w:val="en-GB"/>
        </w:rPr>
        <w:t>Technical Grounding:</w:t>
      </w:r>
      <w:r w:rsidRPr="0079082D">
        <w:rPr>
          <w:lang w:val="en-GB"/>
        </w:rPr>
        <w:t xml:space="preserve"> Cross-reference every dashboard feature with the "Core" sources (</w:t>
      </w:r>
      <w:r w:rsidR="002E4F5F">
        <w:rPr>
          <w:lang w:val="en-GB"/>
        </w:rPr>
        <w:t xml:space="preserve">for example </w:t>
      </w:r>
      <w:r w:rsidRPr="0079082D">
        <w:rPr>
          <w:lang w:val="en-GB"/>
        </w:rPr>
        <w:t>Auth, DB, Storage). Ensure that a "Payment Overview" card</w:t>
      </w:r>
      <w:r w:rsidR="003D44F2">
        <w:rPr>
          <w:lang w:val="en-GB"/>
        </w:rPr>
        <w:t xml:space="preserve"> (if it exists yet)</w:t>
      </w:r>
      <w:r w:rsidRPr="0079082D">
        <w:rPr>
          <w:lang w:val="en-GB"/>
        </w:rPr>
        <w:t>, for example, is explicitly linked to the Stripe/Payment audit findings.</w:t>
      </w:r>
    </w:p>
    <w:p w14:paraId="72E3E0D1" w14:textId="2A43BCC5" w:rsidR="0079082D" w:rsidRDefault="0079082D" w:rsidP="0079082D">
      <w:pPr>
        <w:numPr>
          <w:ilvl w:val="0"/>
          <w:numId w:val="1"/>
        </w:numPr>
        <w:rPr>
          <w:lang w:val="en-GB"/>
        </w:rPr>
      </w:pPr>
      <w:r w:rsidRPr="0079082D">
        <w:rPr>
          <w:b/>
          <w:bCs/>
          <w:lang w:val="en-GB"/>
        </w:rPr>
        <w:t>Preserve Detail:</w:t>
      </w:r>
      <w:r w:rsidRPr="0079082D">
        <w:rPr>
          <w:lang w:val="en-GB"/>
        </w:rPr>
        <w:t xml:space="preserve"> Do not summarize away the technical "how-to." If a previous version mentioned a specific TanStack Query hook or a specific </w:t>
      </w:r>
      <w:r w:rsidR="002E4F5F">
        <w:rPr>
          <w:lang w:val="en-GB"/>
        </w:rPr>
        <w:t xml:space="preserve">Supabase or Clourflare R2 </w:t>
      </w:r>
      <w:r w:rsidRPr="0079082D">
        <w:rPr>
          <w:lang w:val="en-GB"/>
        </w:rPr>
        <w:t>relationship, keep that detail.</w:t>
      </w:r>
    </w:p>
    <w:p w14:paraId="0D94CC9D" w14:textId="4F7C6688" w:rsidR="003D44F2" w:rsidRDefault="003D44F2" w:rsidP="0079082D">
      <w:pPr>
        <w:numPr>
          <w:ilvl w:val="0"/>
          <w:numId w:val="1"/>
        </w:numPr>
        <w:rPr>
          <w:lang w:val="en-GB"/>
        </w:rPr>
      </w:pPr>
      <w:r>
        <w:rPr>
          <w:b/>
          <w:bCs/>
          <w:lang w:val="en-GB"/>
        </w:rPr>
        <w:t>Preserve features:</w:t>
      </w:r>
      <w:r>
        <w:rPr>
          <w:lang w:val="en-GB"/>
        </w:rPr>
        <w:t xml:space="preserve"> Purpose of this task is to combine all the ideas currently</w:t>
      </w:r>
      <w:r>
        <w:rPr>
          <w:b/>
          <w:bCs/>
          <w:lang w:val="en-GB"/>
        </w:rPr>
        <w:t xml:space="preserve"> </w:t>
      </w:r>
      <w:r>
        <w:rPr>
          <w:lang w:val="en-GB"/>
        </w:rPr>
        <w:t>AdminDashboard -source documents, and not to improve at this point. Therefore do not drop any idea mentioned. If idea would be in contradiction to other plans, move it to the end of the document under title “contradictions”.</w:t>
      </w:r>
    </w:p>
    <w:p w14:paraId="62226DCA" w14:textId="03DADFD5" w:rsidR="008228E1" w:rsidRPr="0079082D" w:rsidRDefault="008228E1" w:rsidP="0079082D">
      <w:pPr>
        <w:numPr>
          <w:ilvl w:val="0"/>
          <w:numId w:val="1"/>
        </w:numPr>
        <w:rPr>
          <w:lang w:val="en-GB"/>
        </w:rPr>
      </w:pPr>
      <w:r>
        <w:rPr>
          <w:b/>
          <w:bCs/>
          <w:lang w:val="en-GB"/>
        </w:rPr>
        <w:t>One subject management:</w:t>
      </w:r>
      <w:r>
        <w:rPr>
          <w:lang w:val="en-GB"/>
        </w:rPr>
        <w:t xml:space="preserve"> Ideas contain management areas for different purposes. Keep or make them separated.</w:t>
      </w:r>
    </w:p>
    <w:p w14:paraId="2B34AE88" w14:textId="77777777" w:rsidR="0079082D" w:rsidRPr="0079082D" w:rsidRDefault="0079082D" w:rsidP="0079082D">
      <w:r w:rsidRPr="0079082D">
        <w:rPr>
          <w:b/>
          <w:bCs/>
        </w:rPr>
        <w:t>Document Structure to Generate:</w:t>
      </w:r>
    </w:p>
    <w:p w14:paraId="1F1873F2" w14:textId="6ACD6DD7" w:rsidR="0079082D" w:rsidRDefault="0079082D" w:rsidP="0079082D">
      <w:pPr>
        <w:numPr>
          <w:ilvl w:val="0"/>
          <w:numId w:val="2"/>
        </w:numPr>
        <w:rPr>
          <w:lang w:val="en-GB"/>
        </w:rPr>
      </w:pPr>
      <w:r w:rsidRPr="0079082D">
        <w:rPr>
          <w:b/>
          <w:bCs/>
          <w:lang w:val="en-GB"/>
        </w:rPr>
        <w:t>I. Executive Summary:</w:t>
      </w:r>
      <w:r w:rsidRPr="0079082D">
        <w:rPr>
          <w:lang w:val="en-GB"/>
        </w:rPr>
        <w:t xml:space="preserve"> The high-level purpose and tech stack</w:t>
      </w:r>
      <w:r w:rsidR="00F00C6F">
        <w:rPr>
          <w:lang w:val="en-GB"/>
        </w:rPr>
        <w:t>, mentioning all tools and modules used.</w:t>
      </w:r>
    </w:p>
    <w:p w14:paraId="0824CAE8" w14:textId="5BCC2251" w:rsidR="0079082D" w:rsidRPr="0079082D" w:rsidRDefault="0079082D" w:rsidP="0079082D">
      <w:pPr>
        <w:numPr>
          <w:ilvl w:val="0"/>
          <w:numId w:val="2"/>
        </w:numPr>
        <w:rPr>
          <w:lang w:val="en-GB"/>
        </w:rPr>
      </w:pPr>
      <w:r w:rsidRPr="0079082D">
        <w:rPr>
          <w:b/>
          <w:bCs/>
          <w:lang w:val="en-GB"/>
        </w:rPr>
        <w:t>II. Global Layout &amp; Navigation:</w:t>
      </w:r>
      <w:r w:rsidRPr="0079082D">
        <w:rPr>
          <w:lang w:val="en-GB"/>
        </w:rPr>
        <w:t xml:space="preserve"> </w:t>
      </w:r>
      <w:r w:rsidR="00F00C6F">
        <w:rPr>
          <w:lang w:val="en-GB"/>
        </w:rPr>
        <w:t>S</w:t>
      </w:r>
      <w:r w:rsidRPr="0079082D">
        <w:rPr>
          <w:lang w:val="en-GB"/>
        </w:rPr>
        <w:t xml:space="preserve">idebar, header, command-palette </w:t>
      </w:r>
      <w:r w:rsidR="004A1B38">
        <w:rPr>
          <w:lang w:val="en-GB"/>
        </w:rPr>
        <w:t xml:space="preserve">and other areas </w:t>
      </w:r>
      <w:r w:rsidRPr="0079082D">
        <w:rPr>
          <w:lang w:val="en-GB"/>
        </w:rPr>
        <w:t>logic.</w:t>
      </w:r>
    </w:p>
    <w:p w14:paraId="0688DE68" w14:textId="2D4B2204" w:rsidR="0079082D" w:rsidRPr="0079082D" w:rsidRDefault="0079082D" w:rsidP="0079082D">
      <w:pPr>
        <w:numPr>
          <w:ilvl w:val="0"/>
          <w:numId w:val="2"/>
        </w:numPr>
        <w:rPr>
          <w:lang w:val="en-GB"/>
        </w:rPr>
      </w:pPr>
      <w:r w:rsidRPr="0079082D">
        <w:rPr>
          <w:b/>
          <w:bCs/>
          <w:lang w:val="en-GB"/>
        </w:rPr>
        <w:t>III. Feature Modules (The Deep Dive):</w:t>
      </w:r>
      <w:r w:rsidRPr="0079082D">
        <w:rPr>
          <w:lang w:val="en-GB"/>
        </w:rPr>
        <w:t xml:space="preserve"> For each section (</w:t>
      </w:r>
      <w:r w:rsidR="008233B2">
        <w:rPr>
          <w:lang w:val="en-GB"/>
        </w:rPr>
        <w:t xml:space="preserve">for example, </w:t>
      </w:r>
      <w:r w:rsidRPr="0079082D">
        <w:rPr>
          <w:lang w:val="en-GB"/>
        </w:rPr>
        <w:t xml:space="preserve">User Management, </w:t>
      </w:r>
      <w:r w:rsidR="008233B2">
        <w:rPr>
          <w:lang w:val="en-GB"/>
        </w:rPr>
        <w:t>Products</w:t>
      </w:r>
      <w:r w:rsidRPr="0079082D">
        <w:rPr>
          <w:lang w:val="en-GB"/>
        </w:rPr>
        <w:t>, Sales/Finances, Content Management</w:t>
      </w:r>
      <w:r w:rsidR="008233B2">
        <w:rPr>
          <w:lang w:val="en-GB"/>
        </w:rPr>
        <w:t xml:space="preserve"> etc</w:t>
      </w:r>
      <w:r w:rsidRPr="0079082D">
        <w:rPr>
          <w:lang w:val="en-GB"/>
        </w:rPr>
        <w:t>), describe:</w:t>
      </w:r>
    </w:p>
    <w:p w14:paraId="4BC8F121" w14:textId="77777777" w:rsidR="0079082D" w:rsidRPr="0079082D" w:rsidRDefault="0079082D" w:rsidP="0079082D">
      <w:pPr>
        <w:numPr>
          <w:ilvl w:val="1"/>
          <w:numId w:val="2"/>
        </w:numPr>
      </w:pPr>
      <w:r w:rsidRPr="0079082D">
        <w:t>UI Components.</w:t>
      </w:r>
    </w:p>
    <w:p w14:paraId="76D7656A" w14:textId="07A2C56C" w:rsidR="0079082D" w:rsidRPr="0079082D" w:rsidRDefault="0079082D" w:rsidP="0079082D">
      <w:pPr>
        <w:numPr>
          <w:ilvl w:val="1"/>
          <w:numId w:val="2"/>
        </w:numPr>
        <w:rPr>
          <w:lang w:val="en-GB"/>
        </w:rPr>
      </w:pPr>
      <w:r w:rsidRPr="0079082D">
        <w:rPr>
          <w:lang w:val="en-GB"/>
        </w:rPr>
        <w:t>Data Sources</w:t>
      </w:r>
    </w:p>
    <w:p w14:paraId="405A78F6" w14:textId="77777777" w:rsidR="0079082D" w:rsidRPr="0079082D" w:rsidRDefault="0079082D" w:rsidP="0079082D">
      <w:pPr>
        <w:numPr>
          <w:ilvl w:val="1"/>
          <w:numId w:val="2"/>
        </w:numPr>
        <w:rPr>
          <w:lang w:val="en-GB"/>
        </w:rPr>
      </w:pPr>
      <w:r w:rsidRPr="0079082D">
        <w:rPr>
          <w:lang w:val="en-GB"/>
        </w:rPr>
        <w:t>Actions/Mutations (Server Functions involved).</w:t>
      </w:r>
    </w:p>
    <w:p w14:paraId="69DF4D1B" w14:textId="29A90109" w:rsidR="0079082D" w:rsidRPr="0079082D" w:rsidRDefault="0079082D" w:rsidP="0079082D">
      <w:pPr>
        <w:numPr>
          <w:ilvl w:val="0"/>
          <w:numId w:val="2"/>
        </w:numPr>
        <w:rPr>
          <w:lang w:val="en-GB"/>
        </w:rPr>
      </w:pPr>
      <w:r w:rsidRPr="0079082D">
        <w:rPr>
          <w:b/>
          <w:bCs/>
          <w:lang w:val="en-GB"/>
        </w:rPr>
        <w:t>IV. Permissions &amp; Security:</w:t>
      </w:r>
      <w:r w:rsidRPr="0079082D">
        <w:rPr>
          <w:lang w:val="en-GB"/>
        </w:rPr>
        <w:t xml:space="preserve"> How the dashboard handles </w:t>
      </w:r>
      <w:r w:rsidR="00226290">
        <w:rPr>
          <w:lang w:val="en-GB"/>
        </w:rPr>
        <w:t xml:space="preserve">(Super) </w:t>
      </w:r>
      <w:r w:rsidRPr="0079082D">
        <w:rPr>
          <w:lang w:val="en-GB"/>
        </w:rPr>
        <w:t xml:space="preserve">Admin vs. </w:t>
      </w:r>
      <w:r w:rsidR="00226290">
        <w:rPr>
          <w:lang w:val="en-GB"/>
        </w:rPr>
        <w:t>other</w:t>
      </w:r>
      <w:r w:rsidRPr="0079082D">
        <w:rPr>
          <w:lang w:val="en-GB"/>
        </w:rPr>
        <w:t xml:space="preserve"> roles based on Clerk metadata</w:t>
      </w:r>
      <w:r w:rsidR="00226290">
        <w:rPr>
          <w:lang w:val="en-GB"/>
        </w:rPr>
        <w:t xml:space="preserve"> and other considerations mentioned in “AdminDashboard” source files</w:t>
      </w:r>
      <w:r w:rsidRPr="0079082D">
        <w:rPr>
          <w:lang w:val="en-GB"/>
        </w:rPr>
        <w:t>.</w:t>
      </w:r>
    </w:p>
    <w:p w14:paraId="369DF98C" w14:textId="72F7F043" w:rsidR="0079082D" w:rsidRPr="0079082D" w:rsidRDefault="0079082D" w:rsidP="0079082D">
      <w:pPr>
        <w:numPr>
          <w:ilvl w:val="0"/>
          <w:numId w:val="2"/>
        </w:numPr>
        <w:rPr>
          <w:lang w:val="en-GB"/>
        </w:rPr>
      </w:pPr>
      <w:r w:rsidRPr="0079082D">
        <w:rPr>
          <w:b/>
          <w:bCs/>
          <w:lang w:val="en-GB"/>
        </w:rPr>
        <w:lastRenderedPageBreak/>
        <w:t>V. Design System &amp; Constraints:</w:t>
      </w:r>
      <w:r w:rsidRPr="0079082D">
        <w:rPr>
          <w:lang w:val="en-GB"/>
        </w:rPr>
        <w:t xml:space="preserve"> </w:t>
      </w:r>
      <w:r w:rsidR="008228E1">
        <w:rPr>
          <w:lang w:val="en-GB"/>
        </w:rPr>
        <w:t>D</w:t>
      </w:r>
      <w:r w:rsidRPr="0079082D">
        <w:rPr>
          <w:lang w:val="en-GB"/>
        </w:rPr>
        <w:t>ecisions on whitespace, density, and mobile responsiveness.</w:t>
      </w:r>
    </w:p>
    <w:p w14:paraId="657B498C" w14:textId="77777777" w:rsidR="0079082D" w:rsidRPr="0079082D" w:rsidRDefault="0079082D" w:rsidP="0079082D">
      <w:pPr>
        <w:rPr>
          <w:lang w:val="en-GB"/>
        </w:rPr>
      </w:pPr>
      <w:r w:rsidRPr="0079082D">
        <w:rPr>
          <w:b/>
          <w:bCs/>
          <w:lang w:val="en-GB"/>
        </w:rPr>
        <w:t>Final Requirement:</w:t>
      </w:r>
      <w:r w:rsidRPr="0079082D">
        <w:rPr>
          <w:lang w:val="en-GB"/>
        </w:rPr>
        <w:t xml:space="preserve"> End with a section titled </w:t>
      </w:r>
      <w:r w:rsidRPr="0079082D">
        <w:rPr>
          <w:b/>
          <w:bCs/>
          <w:lang w:val="en-GB"/>
        </w:rPr>
        <w:t>"Legacy Audit"</w:t>
      </w:r>
      <w:r w:rsidRPr="0079082D">
        <w:rPr>
          <w:lang w:val="en-GB"/>
        </w:rPr>
        <w:t xml:space="preserve"> listing any ideas from previous versions that were intentionally discarded or modified, and why.</w:t>
      </w:r>
    </w:p>
    <w:p w14:paraId="6D83E135" w14:textId="77777777" w:rsidR="009657B4" w:rsidRPr="0079082D" w:rsidRDefault="009657B4">
      <w:pPr>
        <w:rPr>
          <w:lang w:val="en-GB"/>
        </w:rPr>
      </w:pPr>
    </w:p>
    <w:sectPr w:rsidR="009657B4" w:rsidRPr="0079082D"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3003"/>
    <w:multiLevelType w:val="hybridMultilevel"/>
    <w:tmpl w:val="CACC8FF2"/>
    <w:lvl w:ilvl="0" w:tplc="BD4C9E50">
      <w:start w:val="1"/>
      <w:numFmt w:val="decimal"/>
      <w:lvlText w:val="%1-"/>
      <w:lvlJc w:val="left"/>
      <w:pPr>
        <w:ind w:left="720" w:hanging="360"/>
      </w:pPr>
      <w:rPr>
        <w:rFonts w:hint="default"/>
        <w:b/>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 w15:restartNumberingAfterBreak="0">
    <w:nsid w:val="45256DF7"/>
    <w:multiLevelType w:val="multilevel"/>
    <w:tmpl w:val="F7A8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C5445F"/>
    <w:multiLevelType w:val="multilevel"/>
    <w:tmpl w:val="4F167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969628">
    <w:abstractNumId w:val="1"/>
  </w:num>
  <w:num w:numId="2" w16cid:durableId="1711882067">
    <w:abstractNumId w:val="2"/>
  </w:num>
  <w:num w:numId="3" w16cid:durableId="20329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82D"/>
    <w:rsid w:val="001A292C"/>
    <w:rsid w:val="00226290"/>
    <w:rsid w:val="002D328D"/>
    <w:rsid w:val="002E4F5F"/>
    <w:rsid w:val="003D44F2"/>
    <w:rsid w:val="004A1B38"/>
    <w:rsid w:val="00601E6B"/>
    <w:rsid w:val="00615994"/>
    <w:rsid w:val="00684E25"/>
    <w:rsid w:val="0079082D"/>
    <w:rsid w:val="007B13F5"/>
    <w:rsid w:val="00812D38"/>
    <w:rsid w:val="008228E1"/>
    <w:rsid w:val="008233B2"/>
    <w:rsid w:val="009347F7"/>
    <w:rsid w:val="009657B4"/>
    <w:rsid w:val="009A12B7"/>
    <w:rsid w:val="00CE7E59"/>
    <w:rsid w:val="00E62C8B"/>
    <w:rsid w:val="00EF56E1"/>
    <w:rsid w:val="00F00C6F"/>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8AB70"/>
  <w15:chartTrackingRefBased/>
  <w15:docId w15:val="{426D7EEF-F294-40E6-954C-80BC9E379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8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8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8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8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8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8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82D"/>
    <w:rPr>
      <w:rFonts w:eastAsiaTheme="majorEastAsia" w:cstheme="majorBidi"/>
      <w:color w:val="272727" w:themeColor="text1" w:themeTint="D8"/>
    </w:rPr>
  </w:style>
  <w:style w:type="paragraph" w:styleId="Title">
    <w:name w:val="Title"/>
    <w:basedOn w:val="Normal"/>
    <w:next w:val="Normal"/>
    <w:link w:val="TitleChar"/>
    <w:uiPriority w:val="10"/>
    <w:qFormat/>
    <w:rsid w:val="00790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82D"/>
    <w:pPr>
      <w:spacing w:before="160"/>
      <w:jc w:val="center"/>
    </w:pPr>
    <w:rPr>
      <w:i/>
      <w:iCs/>
      <w:color w:val="404040" w:themeColor="text1" w:themeTint="BF"/>
    </w:rPr>
  </w:style>
  <w:style w:type="character" w:customStyle="1" w:styleId="QuoteChar">
    <w:name w:val="Quote Char"/>
    <w:basedOn w:val="DefaultParagraphFont"/>
    <w:link w:val="Quote"/>
    <w:uiPriority w:val="29"/>
    <w:rsid w:val="0079082D"/>
    <w:rPr>
      <w:i/>
      <w:iCs/>
      <w:color w:val="404040" w:themeColor="text1" w:themeTint="BF"/>
    </w:rPr>
  </w:style>
  <w:style w:type="paragraph" w:styleId="ListParagraph">
    <w:name w:val="List Paragraph"/>
    <w:basedOn w:val="Normal"/>
    <w:uiPriority w:val="34"/>
    <w:qFormat/>
    <w:rsid w:val="0079082D"/>
    <w:pPr>
      <w:ind w:left="720"/>
      <w:contextualSpacing/>
    </w:pPr>
  </w:style>
  <w:style w:type="character" w:styleId="IntenseEmphasis">
    <w:name w:val="Intense Emphasis"/>
    <w:basedOn w:val="DefaultParagraphFont"/>
    <w:uiPriority w:val="21"/>
    <w:qFormat/>
    <w:rsid w:val="0079082D"/>
    <w:rPr>
      <w:i/>
      <w:iCs/>
      <w:color w:val="0F4761" w:themeColor="accent1" w:themeShade="BF"/>
    </w:rPr>
  </w:style>
  <w:style w:type="paragraph" w:styleId="IntenseQuote">
    <w:name w:val="Intense Quote"/>
    <w:basedOn w:val="Normal"/>
    <w:next w:val="Normal"/>
    <w:link w:val="IntenseQuoteChar"/>
    <w:uiPriority w:val="30"/>
    <w:qFormat/>
    <w:rsid w:val="00790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82D"/>
    <w:rPr>
      <w:i/>
      <w:iCs/>
      <w:color w:val="0F4761" w:themeColor="accent1" w:themeShade="BF"/>
    </w:rPr>
  </w:style>
  <w:style w:type="character" w:styleId="IntenseReference">
    <w:name w:val="Intense Reference"/>
    <w:basedOn w:val="DefaultParagraphFont"/>
    <w:uiPriority w:val="32"/>
    <w:qFormat/>
    <w:rsid w:val="007908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292</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6</cp:revision>
  <dcterms:created xsi:type="dcterms:W3CDTF">2026-01-01T19:07:00Z</dcterms:created>
  <dcterms:modified xsi:type="dcterms:W3CDTF">2026-01-01T19:21:00Z</dcterms:modified>
</cp:coreProperties>
</file>