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C7F68" w14:textId="77777777" w:rsidR="00BD5C30" w:rsidRPr="00BD5C30" w:rsidRDefault="00BD5C30" w:rsidP="00BD5C30">
      <w:pPr>
        <w:rPr>
          <w:b/>
          <w:bCs/>
          <w:lang w:val="en-GB"/>
        </w:rPr>
      </w:pPr>
      <w:r w:rsidRPr="00BD5C30">
        <w:rPr>
          <w:b/>
          <w:bCs/>
          <w:lang w:val="en-GB"/>
        </w:rPr>
        <w:t>Expanded Technology Stack v1.1</w:t>
      </w:r>
    </w:p>
    <w:p w14:paraId="0F90AF2C" w14:textId="77777777" w:rsidR="00BD5C30" w:rsidRPr="00BD5C30" w:rsidRDefault="00BD5C30" w:rsidP="00BD5C30">
      <w:pPr>
        <w:rPr>
          <w:lang w:val="en-GB"/>
        </w:rPr>
      </w:pPr>
      <w:r w:rsidRPr="00BD5C30">
        <w:rPr>
          <w:lang w:val="en-GB"/>
        </w:rPr>
        <w:t xml:space="preserve">This comprehensive technology stack integrates all core components and packages identified across the architectural sources and the latest </w:t>
      </w:r>
      <w:r w:rsidRPr="00BD5C30">
        <w:rPr>
          <w:b/>
          <w:bCs/>
          <w:lang w:val="en-GB"/>
        </w:rPr>
        <w:t>User Dashboard v1.1</w:t>
      </w:r>
      <w:r w:rsidRPr="00BD5C30">
        <w:rPr>
          <w:lang w:val="en-GB"/>
        </w:rPr>
        <w:t xml:space="preserve"> specifications.</w:t>
      </w:r>
    </w:p>
    <w:p w14:paraId="3C9CDE29" w14:textId="77777777" w:rsidR="00BD5C30" w:rsidRPr="00BD5C30" w:rsidRDefault="00BD5C30" w:rsidP="00BD5C30">
      <w:r w:rsidRPr="00BD5C30">
        <w:pict w14:anchorId="6CED40E7">
          <v:rect id="_x0000_i1037" style="width:0;height:1.5pt" o:hralign="center" o:hrstd="t" o:hr="t" fillcolor="#a0a0a0" stroked="f"/>
        </w:pict>
      </w:r>
    </w:p>
    <w:p w14:paraId="6903A70E" w14:textId="77777777" w:rsidR="00BD5C30" w:rsidRPr="00BD5C30" w:rsidRDefault="00BD5C30" w:rsidP="00BD5C30">
      <w:pPr>
        <w:rPr>
          <w:b/>
          <w:bCs/>
        </w:rPr>
      </w:pPr>
      <w:r w:rsidRPr="00BD5C30">
        <w:rPr>
          <w:b/>
          <w:bCs/>
        </w:rPr>
        <w:t xml:space="preserve">1. </w:t>
      </w:r>
      <w:proofErr w:type="spellStart"/>
      <w:r w:rsidRPr="00BD5C30">
        <w:rPr>
          <w:b/>
          <w:bCs/>
        </w:rPr>
        <w:t>Core</w:t>
      </w:r>
      <w:proofErr w:type="spellEnd"/>
      <w:r w:rsidRPr="00BD5C30">
        <w:rPr>
          <w:b/>
          <w:bCs/>
        </w:rPr>
        <w:t xml:space="preserve"> Framework &amp; </w:t>
      </w:r>
      <w:proofErr w:type="spellStart"/>
      <w:r w:rsidRPr="00BD5C30">
        <w:rPr>
          <w:b/>
          <w:bCs/>
        </w:rPr>
        <w:t>Routing</w:t>
      </w:r>
      <w:proofErr w:type="spellEnd"/>
    </w:p>
    <w:p w14:paraId="4C2CADF6" w14:textId="77777777" w:rsidR="00BD5C30" w:rsidRPr="00BD5C30" w:rsidRDefault="00BD5C30" w:rsidP="00BD5C30">
      <w:pPr>
        <w:numPr>
          <w:ilvl w:val="0"/>
          <w:numId w:val="1"/>
        </w:numPr>
        <w:rPr>
          <w:lang w:val="en-GB"/>
        </w:rPr>
      </w:pPr>
      <w:proofErr w:type="spellStart"/>
      <w:r w:rsidRPr="00BD5C30">
        <w:rPr>
          <w:b/>
          <w:bCs/>
          <w:lang w:val="en-GB"/>
        </w:rPr>
        <w:t>TanStack</w:t>
      </w:r>
      <w:proofErr w:type="spellEnd"/>
      <w:r w:rsidRPr="00BD5C30">
        <w:rPr>
          <w:b/>
          <w:bCs/>
          <w:lang w:val="en-GB"/>
        </w:rPr>
        <w:t xml:space="preserve"> Start:</w:t>
      </w:r>
      <w:r w:rsidRPr="00BD5C30">
        <w:rPr>
          <w:lang w:val="en-GB"/>
        </w:rPr>
        <w:t xml:space="preserve"> The foundational framework providing </w:t>
      </w:r>
      <w:r w:rsidRPr="00BD5C30">
        <w:rPr>
          <w:b/>
          <w:bCs/>
          <w:lang w:val="en-GB"/>
        </w:rPr>
        <w:t>full-stack SSR</w:t>
      </w:r>
      <w:r w:rsidRPr="00BD5C30">
        <w:rPr>
          <w:lang w:val="en-GB"/>
        </w:rPr>
        <w:t xml:space="preserve">, type-safe </w:t>
      </w:r>
      <w:r w:rsidRPr="00BD5C30">
        <w:rPr>
          <w:b/>
          <w:bCs/>
          <w:lang w:val="en-GB"/>
        </w:rPr>
        <w:t>server functions</w:t>
      </w:r>
      <w:r w:rsidRPr="00BD5C30">
        <w:rPr>
          <w:lang w:val="en-GB"/>
        </w:rPr>
        <w:t xml:space="preserve">, and seamless hydration to prevent UI "flicker". </w:t>
      </w:r>
    </w:p>
    <w:p w14:paraId="691A8317" w14:textId="77777777" w:rsidR="00BD5C30" w:rsidRPr="00BD5C30" w:rsidRDefault="00BD5C30" w:rsidP="00BD5C30">
      <w:pPr>
        <w:numPr>
          <w:ilvl w:val="1"/>
          <w:numId w:val="1"/>
        </w:numPr>
      </w:pPr>
      <w:r w:rsidRPr="00BD5C30">
        <w:t xml:space="preserve">URL: </w:t>
      </w:r>
      <w:hyperlink r:id="rId5" w:history="1">
        <w:r w:rsidRPr="00BD5C30">
          <w:rPr>
            <w:rStyle w:val="Hyperlink"/>
          </w:rPr>
          <w:t>https://tanstack.com/start</w:t>
        </w:r>
      </w:hyperlink>
    </w:p>
    <w:p w14:paraId="3924098F" w14:textId="77777777" w:rsidR="00BD5C30" w:rsidRPr="00BD5C30" w:rsidRDefault="00BD5C30" w:rsidP="00BD5C30">
      <w:pPr>
        <w:numPr>
          <w:ilvl w:val="0"/>
          <w:numId w:val="1"/>
        </w:numPr>
        <w:rPr>
          <w:lang w:val="en-GB"/>
        </w:rPr>
      </w:pPr>
      <w:proofErr w:type="spellStart"/>
      <w:r w:rsidRPr="00BD5C30">
        <w:rPr>
          <w:b/>
          <w:bCs/>
          <w:lang w:val="en-GB"/>
        </w:rPr>
        <w:t>TanStack</w:t>
      </w:r>
      <w:proofErr w:type="spellEnd"/>
      <w:r w:rsidRPr="00BD5C30">
        <w:rPr>
          <w:b/>
          <w:bCs/>
          <w:lang w:val="en-GB"/>
        </w:rPr>
        <w:t xml:space="preserve"> Router:</w:t>
      </w:r>
      <w:r w:rsidRPr="00BD5C30">
        <w:rPr>
          <w:lang w:val="en-GB"/>
        </w:rPr>
        <w:t xml:space="preserve"> Manages the application's route tree with </w:t>
      </w:r>
      <w:r w:rsidRPr="00BD5C30">
        <w:rPr>
          <w:b/>
          <w:bCs/>
          <w:lang w:val="en-GB"/>
        </w:rPr>
        <w:t>isomorphic authentication guards</w:t>
      </w:r>
      <w:r w:rsidRPr="00BD5C30">
        <w:rPr>
          <w:lang w:val="en-GB"/>
        </w:rPr>
        <w:t xml:space="preserve"> (</w:t>
      </w:r>
      <w:proofErr w:type="spellStart"/>
      <w:r w:rsidRPr="00BD5C30">
        <w:rPr>
          <w:lang w:val="en-GB"/>
        </w:rPr>
        <w:t>beforeLoad</w:t>
      </w:r>
      <w:proofErr w:type="spellEnd"/>
      <w:r w:rsidRPr="00BD5C30">
        <w:rPr>
          <w:lang w:val="en-GB"/>
        </w:rPr>
        <w:t xml:space="preserve">) and built-in data prefetching. </w:t>
      </w:r>
    </w:p>
    <w:p w14:paraId="368F849F" w14:textId="77777777" w:rsidR="00BD5C30" w:rsidRPr="00BD5C30" w:rsidRDefault="00BD5C30" w:rsidP="00BD5C30">
      <w:pPr>
        <w:numPr>
          <w:ilvl w:val="1"/>
          <w:numId w:val="1"/>
        </w:numPr>
      </w:pPr>
      <w:r w:rsidRPr="00BD5C30">
        <w:t xml:space="preserve">URL: </w:t>
      </w:r>
      <w:hyperlink r:id="rId6" w:history="1">
        <w:r w:rsidRPr="00BD5C30">
          <w:rPr>
            <w:rStyle w:val="Hyperlink"/>
          </w:rPr>
          <w:t>https://tanstack.com/router</w:t>
        </w:r>
      </w:hyperlink>
    </w:p>
    <w:p w14:paraId="3ADFA127" w14:textId="77777777" w:rsidR="00BD5C30" w:rsidRPr="00BD5C30" w:rsidRDefault="00BD5C30" w:rsidP="00BD5C30">
      <w:pPr>
        <w:rPr>
          <w:b/>
          <w:bCs/>
        </w:rPr>
      </w:pPr>
      <w:r w:rsidRPr="00BD5C30">
        <w:rPr>
          <w:b/>
          <w:bCs/>
        </w:rPr>
        <w:t xml:space="preserve">2. </w:t>
      </w:r>
      <w:proofErr w:type="spellStart"/>
      <w:r w:rsidRPr="00BD5C30">
        <w:rPr>
          <w:b/>
          <w:bCs/>
        </w:rPr>
        <w:t>Backend</w:t>
      </w:r>
      <w:proofErr w:type="spellEnd"/>
      <w:r w:rsidRPr="00BD5C30">
        <w:rPr>
          <w:b/>
          <w:bCs/>
        </w:rPr>
        <w:t xml:space="preserve"> &amp; Data </w:t>
      </w:r>
      <w:proofErr w:type="spellStart"/>
      <w:r w:rsidRPr="00BD5C30">
        <w:rPr>
          <w:b/>
          <w:bCs/>
        </w:rPr>
        <w:t>Infrastructure</w:t>
      </w:r>
      <w:proofErr w:type="spellEnd"/>
    </w:p>
    <w:p w14:paraId="30362365" w14:textId="77777777" w:rsidR="00BD5C30" w:rsidRPr="00BD5C30" w:rsidRDefault="00BD5C30" w:rsidP="00BD5C30">
      <w:pPr>
        <w:numPr>
          <w:ilvl w:val="0"/>
          <w:numId w:val="2"/>
        </w:numPr>
        <w:rPr>
          <w:lang w:val="en-GB"/>
        </w:rPr>
      </w:pPr>
      <w:proofErr w:type="spellStart"/>
      <w:r w:rsidRPr="00BD5C30">
        <w:rPr>
          <w:b/>
          <w:bCs/>
          <w:lang w:val="en-GB"/>
        </w:rPr>
        <w:t>Supabase</w:t>
      </w:r>
      <w:proofErr w:type="spellEnd"/>
      <w:r w:rsidRPr="00BD5C30">
        <w:rPr>
          <w:b/>
          <w:bCs/>
          <w:lang w:val="en-GB"/>
        </w:rPr>
        <w:t xml:space="preserve"> (PostgreSQL):</w:t>
      </w:r>
      <w:r w:rsidRPr="00BD5C30">
        <w:rPr>
          <w:lang w:val="en-GB"/>
        </w:rPr>
        <w:t xml:space="preserve"> The primary database engine ensuring </w:t>
      </w:r>
      <w:r w:rsidRPr="00BD5C30">
        <w:rPr>
          <w:b/>
          <w:bCs/>
          <w:lang w:val="en-GB"/>
        </w:rPr>
        <w:t>ACID compliance</w:t>
      </w:r>
      <w:r w:rsidRPr="00BD5C30">
        <w:rPr>
          <w:lang w:val="en-GB"/>
        </w:rPr>
        <w:t xml:space="preserve">, utilizing </w:t>
      </w:r>
      <w:r w:rsidRPr="00BD5C30">
        <w:rPr>
          <w:b/>
          <w:bCs/>
          <w:lang w:val="en-GB"/>
        </w:rPr>
        <w:t>JSONB for localization</w:t>
      </w:r>
      <w:r w:rsidRPr="00BD5C30">
        <w:rPr>
          <w:lang w:val="en-GB"/>
        </w:rPr>
        <w:t xml:space="preserve"> storage, and providing </w:t>
      </w:r>
      <w:r w:rsidRPr="00BD5C30">
        <w:rPr>
          <w:b/>
          <w:bCs/>
          <w:lang w:val="en-GB"/>
        </w:rPr>
        <w:t>Row Level Security (RLS)</w:t>
      </w:r>
      <w:r w:rsidRPr="00BD5C30">
        <w:rPr>
          <w:lang w:val="en-GB"/>
        </w:rPr>
        <w:t xml:space="preserve"> for data isolation. </w:t>
      </w:r>
    </w:p>
    <w:p w14:paraId="27F8A572" w14:textId="77777777" w:rsidR="00BD5C30" w:rsidRPr="00BD5C30" w:rsidRDefault="00BD5C30" w:rsidP="00BD5C30">
      <w:pPr>
        <w:numPr>
          <w:ilvl w:val="1"/>
          <w:numId w:val="2"/>
        </w:numPr>
      </w:pPr>
      <w:r w:rsidRPr="00BD5C30">
        <w:t xml:space="preserve">URL: </w:t>
      </w:r>
      <w:hyperlink r:id="rId7" w:history="1">
        <w:r w:rsidRPr="00BD5C30">
          <w:rPr>
            <w:rStyle w:val="Hyperlink"/>
          </w:rPr>
          <w:t>https://supabase.com/</w:t>
        </w:r>
      </w:hyperlink>
    </w:p>
    <w:p w14:paraId="08EFD265" w14:textId="77777777" w:rsidR="00BD5C30" w:rsidRPr="00BD5C30" w:rsidRDefault="00BD5C30" w:rsidP="00BD5C30">
      <w:pPr>
        <w:numPr>
          <w:ilvl w:val="0"/>
          <w:numId w:val="2"/>
        </w:numPr>
        <w:rPr>
          <w:lang w:val="en-GB"/>
        </w:rPr>
      </w:pPr>
      <w:r w:rsidRPr="00BD5C30">
        <w:rPr>
          <w:b/>
          <w:bCs/>
          <w:lang w:val="en-GB"/>
        </w:rPr>
        <w:t>Drizzle ORM:</w:t>
      </w:r>
      <w:r w:rsidRPr="00BD5C30">
        <w:rPr>
          <w:lang w:val="en-GB"/>
        </w:rPr>
        <w:t xml:space="preserve"> A lightweight, "code-first" TypeScript ORM optimized for high performance in </w:t>
      </w:r>
      <w:r w:rsidRPr="00BD5C30">
        <w:rPr>
          <w:b/>
          <w:bCs/>
          <w:lang w:val="en-GB"/>
        </w:rPr>
        <w:t>serverless and Edge environments</w:t>
      </w:r>
      <w:r w:rsidRPr="00BD5C30">
        <w:rPr>
          <w:lang w:val="en-GB"/>
        </w:rPr>
        <w:t xml:space="preserve">. </w:t>
      </w:r>
    </w:p>
    <w:p w14:paraId="73672735" w14:textId="77777777" w:rsidR="00BD5C30" w:rsidRPr="00BD5C30" w:rsidRDefault="00BD5C30" w:rsidP="00BD5C30">
      <w:pPr>
        <w:numPr>
          <w:ilvl w:val="1"/>
          <w:numId w:val="2"/>
        </w:numPr>
        <w:rPr>
          <w:lang w:val="en-GB"/>
        </w:rPr>
      </w:pPr>
      <w:r w:rsidRPr="00BD5C30">
        <w:rPr>
          <w:lang w:val="en-GB"/>
        </w:rPr>
        <w:t xml:space="preserve">URL: </w:t>
      </w:r>
      <w:hyperlink r:id="rId8" w:history="1">
        <w:r w:rsidRPr="00BD5C30">
          <w:rPr>
            <w:rStyle w:val="Hyperlink"/>
            <w:lang w:val="en-GB"/>
          </w:rPr>
          <w:t>https://orm.drizzle.team/</w:t>
        </w:r>
      </w:hyperlink>
    </w:p>
    <w:p w14:paraId="57581723" w14:textId="77777777" w:rsidR="00BD5C30" w:rsidRPr="00BD5C30" w:rsidRDefault="00BD5C30" w:rsidP="00BD5C30">
      <w:pPr>
        <w:numPr>
          <w:ilvl w:val="0"/>
          <w:numId w:val="2"/>
        </w:numPr>
        <w:rPr>
          <w:lang w:val="en-GB"/>
        </w:rPr>
      </w:pPr>
      <w:r w:rsidRPr="00BD5C30">
        <w:rPr>
          <w:b/>
          <w:bCs/>
          <w:lang w:val="en-GB"/>
        </w:rPr>
        <w:t>Cloudflare R2:</w:t>
      </w:r>
      <w:r w:rsidRPr="00BD5C30">
        <w:rPr>
          <w:lang w:val="en-GB"/>
        </w:rPr>
        <w:t xml:space="preserve"> S3-compatible, </w:t>
      </w:r>
      <w:r w:rsidRPr="00BD5C30">
        <w:rPr>
          <w:b/>
          <w:bCs/>
          <w:lang w:val="en-GB"/>
        </w:rPr>
        <w:t>zero-egress object storage</w:t>
      </w:r>
      <w:r w:rsidRPr="00BD5C30">
        <w:rPr>
          <w:lang w:val="en-GB"/>
        </w:rPr>
        <w:t xml:space="preserve"> used for high-speed asset retrieval and "Asset Management Vault" integration. </w:t>
      </w:r>
    </w:p>
    <w:p w14:paraId="697C6F5B" w14:textId="77777777" w:rsidR="00BD5C30" w:rsidRPr="00BD5C30" w:rsidRDefault="00BD5C30" w:rsidP="00BD5C30">
      <w:pPr>
        <w:numPr>
          <w:ilvl w:val="1"/>
          <w:numId w:val="2"/>
        </w:numPr>
        <w:rPr>
          <w:lang w:val="en-GB"/>
        </w:rPr>
      </w:pPr>
      <w:r w:rsidRPr="00BD5C30">
        <w:rPr>
          <w:lang w:val="en-GB"/>
        </w:rPr>
        <w:t xml:space="preserve">URL: </w:t>
      </w:r>
      <w:hyperlink r:id="rId9" w:history="1">
        <w:r w:rsidRPr="00BD5C30">
          <w:rPr>
            <w:rStyle w:val="Hyperlink"/>
            <w:lang w:val="en-GB"/>
          </w:rPr>
          <w:t>https://www.cloudflare.com/developer-platform/r2/</w:t>
        </w:r>
      </w:hyperlink>
    </w:p>
    <w:p w14:paraId="65C8E77F" w14:textId="77777777" w:rsidR="00BD5C30" w:rsidRPr="00BD5C30" w:rsidRDefault="00BD5C30" w:rsidP="00BD5C30">
      <w:pPr>
        <w:rPr>
          <w:b/>
          <w:bCs/>
        </w:rPr>
      </w:pPr>
      <w:r w:rsidRPr="00BD5C30">
        <w:rPr>
          <w:b/>
          <w:bCs/>
        </w:rPr>
        <w:t xml:space="preserve">3. State Management &amp; </w:t>
      </w:r>
      <w:proofErr w:type="spellStart"/>
      <w:r w:rsidRPr="00BD5C30">
        <w:rPr>
          <w:b/>
          <w:bCs/>
        </w:rPr>
        <w:t>Logic</w:t>
      </w:r>
      <w:proofErr w:type="spellEnd"/>
    </w:p>
    <w:p w14:paraId="6765F37D" w14:textId="77777777" w:rsidR="00BD5C30" w:rsidRPr="00BD5C30" w:rsidRDefault="00BD5C30" w:rsidP="00BD5C30">
      <w:pPr>
        <w:numPr>
          <w:ilvl w:val="0"/>
          <w:numId w:val="3"/>
        </w:numPr>
        <w:rPr>
          <w:lang w:val="en-GB"/>
        </w:rPr>
      </w:pPr>
      <w:proofErr w:type="spellStart"/>
      <w:r w:rsidRPr="00BD5C30">
        <w:rPr>
          <w:b/>
          <w:bCs/>
          <w:lang w:val="en-GB"/>
        </w:rPr>
        <w:t>TanStack</w:t>
      </w:r>
      <w:proofErr w:type="spellEnd"/>
      <w:r w:rsidRPr="00BD5C30">
        <w:rPr>
          <w:b/>
          <w:bCs/>
          <w:lang w:val="en-GB"/>
        </w:rPr>
        <w:t xml:space="preserve"> Query (v5+):</w:t>
      </w:r>
      <w:r w:rsidRPr="00BD5C30">
        <w:rPr>
          <w:lang w:val="en-GB"/>
        </w:rPr>
        <w:t xml:space="preserve"> Manages all </w:t>
      </w:r>
      <w:r w:rsidRPr="00BD5C30">
        <w:rPr>
          <w:b/>
          <w:bCs/>
          <w:lang w:val="en-GB"/>
        </w:rPr>
        <w:t>server state</w:t>
      </w:r>
      <w:r w:rsidRPr="00BD5C30">
        <w:rPr>
          <w:lang w:val="en-GB"/>
        </w:rPr>
        <w:t xml:space="preserve">, including large commercial datasets, caching, and </w:t>
      </w:r>
      <w:r w:rsidRPr="00BD5C30">
        <w:rPr>
          <w:b/>
          <w:bCs/>
          <w:lang w:val="en-GB"/>
        </w:rPr>
        <w:t>optimistic updates</w:t>
      </w:r>
      <w:r w:rsidRPr="00BD5C30">
        <w:rPr>
          <w:lang w:val="en-GB"/>
        </w:rPr>
        <w:t xml:space="preserve"> (</w:t>
      </w:r>
      <w:proofErr w:type="spellStart"/>
      <w:r w:rsidRPr="00BD5C30">
        <w:rPr>
          <w:lang w:val="en-GB"/>
        </w:rPr>
        <w:t>onMutate</w:t>
      </w:r>
      <w:proofErr w:type="spellEnd"/>
      <w:r w:rsidRPr="00BD5C30">
        <w:rPr>
          <w:lang w:val="en-GB"/>
        </w:rPr>
        <w:t xml:space="preserve">) for a native-feel interface. </w:t>
      </w:r>
    </w:p>
    <w:p w14:paraId="4D3AE205" w14:textId="77777777" w:rsidR="00BD5C30" w:rsidRPr="00BD5C30" w:rsidRDefault="00BD5C30" w:rsidP="00BD5C30">
      <w:pPr>
        <w:numPr>
          <w:ilvl w:val="1"/>
          <w:numId w:val="3"/>
        </w:numPr>
      </w:pPr>
      <w:r w:rsidRPr="00BD5C30">
        <w:t xml:space="preserve">URL: </w:t>
      </w:r>
      <w:hyperlink r:id="rId10" w:history="1">
        <w:r w:rsidRPr="00BD5C30">
          <w:rPr>
            <w:rStyle w:val="Hyperlink"/>
          </w:rPr>
          <w:t>https://tanstack.com/query</w:t>
        </w:r>
      </w:hyperlink>
    </w:p>
    <w:p w14:paraId="66FDAAF6" w14:textId="77777777" w:rsidR="00BD5C30" w:rsidRPr="00BD5C30" w:rsidRDefault="00BD5C30" w:rsidP="00BD5C30">
      <w:pPr>
        <w:numPr>
          <w:ilvl w:val="0"/>
          <w:numId w:val="3"/>
        </w:numPr>
        <w:rPr>
          <w:lang w:val="en-GB"/>
        </w:rPr>
      </w:pPr>
      <w:proofErr w:type="spellStart"/>
      <w:r w:rsidRPr="00BD5C30">
        <w:rPr>
          <w:b/>
          <w:bCs/>
          <w:lang w:val="en-GB"/>
        </w:rPr>
        <w:t>Zustand</w:t>
      </w:r>
      <w:proofErr w:type="spellEnd"/>
      <w:r w:rsidRPr="00BD5C30">
        <w:rPr>
          <w:b/>
          <w:bCs/>
          <w:lang w:val="en-GB"/>
        </w:rPr>
        <w:t>:</w:t>
      </w:r>
      <w:r w:rsidRPr="00BD5C30">
        <w:rPr>
          <w:lang w:val="en-GB"/>
        </w:rPr>
        <w:t xml:space="preserve"> Exclusively handles </w:t>
      </w:r>
      <w:r w:rsidRPr="00BD5C30">
        <w:rPr>
          <w:b/>
          <w:bCs/>
          <w:lang w:val="en-GB"/>
        </w:rPr>
        <w:t>client-only UI state</w:t>
      </w:r>
      <w:r w:rsidRPr="00BD5C30">
        <w:rPr>
          <w:lang w:val="en-GB"/>
        </w:rPr>
        <w:t xml:space="preserve">, such as the </w:t>
      </w:r>
      <w:r w:rsidRPr="00BD5C30">
        <w:rPr>
          <w:b/>
          <w:bCs/>
          <w:lang w:val="en-GB"/>
        </w:rPr>
        <w:t>Multi-tenant Persona Store</w:t>
      </w:r>
      <w:r w:rsidRPr="00BD5C30">
        <w:rPr>
          <w:lang w:val="en-GB"/>
        </w:rPr>
        <w:t xml:space="preserve">, sidebar toggles, and local "Delta Pattern" drafts. </w:t>
      </w:r>
    </w:p>
    <w:p w14:paraId="2C9494B5" w14:textId="77777777" w:rsidR="00BD5C30" w:rsidRPr="00BD5C30" w:rsidRDefault="00BD5C30" w:rsidP="00BD5C30">
      <w:pPr>
        <w:numPr>
          <w:ilvl w:val="1"/>
          <w:numId w:val="3"/>
        </w:numPr>
        <w:rPr>
          <w:lang w:val="en-GB"/>
        </w:rPr>
      </w:pPr>
      <w:r w:rsidRPr="00BD5C30">
        <w:rPr>
          <w:lang w:val="en-GB"/>
        </w:rPr>
        <w:t xml:space="preserve">URL: </w:t>
      </w:r>
      <w:hyperlink r:id="rId11" w:history="1">
        <w:r w:rsidRPr="00BD5C30">
          <w:rPr>
            <w:rStyle w:val="Hyperlink"/>
            <w:lang w:val="en-GB"/>
          </w:rPr>
          <w:t>https://zustand-demo.pmnd.rs/</w:t>
        </w:r>
      </w:hyperlink>
    </w:p>
    <w:p w14:paraId="5B19A876" w14:textId="77777777" w:rsidR="00BD5C30" w:rsidRPr="00BD5C30" w:rsidRDefault="00BD5C30" w:rsidP="00BD5C30">
      <w:pPr>
        <w:numPr>
          <w:ilvl w:val="0"/>
          <w:numId w:val="3"/>
        </w:numPr>
        <w:rPr>
          <w:lang w:val="en-GB"/>
        </w:rPr>
      </w:pPr>
      <w:r w:rsidRPr="00BD5C30">
        <w:rPr>
          <w:b/>
          <w:bCs/>
          <w:lang w:val="en-GB"/>
        </w:rPr>
        <w:t>Zod:</w:t>
      </w:r>
      <w:r w:rsidRPr="00BD5C30">
        <w:rPr>
          <w:lang w:val="en-GB"/>
        </w:rPr>
        <w:t xml:space="preserve"> The central nexus for </w:t>
      </w:r>
      <w:r w:rsidRPr="00BD5C30">
        <w:rPr>
          <w:b/>
          <w:bCs/>
          <w:lang w:val="en-GB"/>
        </w:rPr>
        <w:t>runtime schema validation</w:t>
      </w:r>
      <w:r w:rsidRPr="00BD5C30">
        <w:rPr>
          <w:lang w:val="en-GB"/>
        </w:rPr>
        <w:t xml:space="preserve">, enforcing data integrity across </w:t>
      </w:r>
      <w:r w:rsidRPr="00BD5C30">
        <w:rPr>
          <w:b/>
          <w:bCs/>
          <w:lang w:val="en-GB"/>
        </w:rPr>
        <w:t>Clerk metadata</w:t>
      </w:r>
      <w:r w:rsidRPr="00BD5C30">
        <w:rPr>
          <w:lang w:val="en-GB"/>
        </w:rPr>
        <w:t xml:space="preserve">, </w:t>
      </w:r>
      <w:proofErr w:type="spellStart"/>
      <w:r w:rsidRPr="00BD5C30">
        <w:rPr>
          <w:lang w:val="en-GB"/>
        </w:rPr>
        <w:t>Supabase</w:t>
      </w:r>
      <w:proofErr w:type="spellEnd"/>
      <w:r w:rsidRPr="00BD5C30">
        <w:rPr>
          <w:lang w:val="en-GB"/>
        </w:rPr>
        <w:t xml:space="preserve"> tables, and server functions. </w:t>
      </w:r>
    </w:p>
    <w:p w14:paraId="0260A65D" w14:textId="77777777" w:rsidR="00BD5C30" w:rsidRPr="00BD5C30" w:rsidRDefault="00BD5C30" w:rsidP="00BD5C30">
      <w:pPr>
        <w:numPr>
          <w:ilvl w:val="1"/>
          <w:numId w:val="3"/>
        </w:numPr>
      </w:pPr>
      <w:r w:rsidRPr="00BD5C30">
        <w:t xml:space="preserve">URL: </w:t>
      </w:r>
      <w:hyperlink r:id="rId12" w:history="1">
        <w:r w:rsidRPr="00BD5C30">
          <w:rPr>
            <w:rStyle w:val="Hyperlink"/>
          </w:rPr>
          <w:t>https://zod.dev/</w:t>
        </w:r>
      </w:hyperlink>
    </w:p>
    <w:p w14:paraId="50DAFC0D" w14:textId="77777777" w:rsidR="00BD5C30" w:rsidRPr="00BD5C30" w:rsidRDefault="00BD5C30" w:rsidP="00BD5C30">
      <w:pPr>
        <w:numPr>
          <w:ilvl w:val="0"/>
          <w:numId w:val="3"/>
        </w:numPr>
        <w:rPr>
          <w:lang w:val="en-GB"/>
        </w:rPr>
      </w:pPr>
      <w:r w:rsidRPr="00BD5C30">
        <w:rPr>
          <w:b/>
          <w:bCs/>
          <w:lang w:val="en-GB"/>
        </w:rPr>
        <w:t>React Hook Form:</w:t>
      </w:r>
      <w:r w:rsidRPr="00BD5C30">
        <w:rPr>
          <w:lang w:val="en-GB"/>
        </w:rPr>
        <w:t xml:space="preserve"> Paired with Zod for complex "Required Data" validation and immediate client feedback in forms. </w:t>
      </w:r>
    </w:p>
    <w:p w14:paraId="7C045663" w14:textId="77777777" w:rsidR="00BD5C30" w:rsidRPr="00BD5C30" w:rsidRDefault="00BD5C30" w:rsidP="00BD5C30">
      <w:pPr>
        <w:numPr>
          <w:ilvl w:val="1"/>
          <w:numId w:val="3"/>
        </w:numPr>
        <w:rPr>
          <w:lang w:val="en-GB"/>
        </w:rPr>
      </w:pPr>
      <w:r w:rsidRPr="00BD5C30">
        <w:rPr>
          <w:lang w:val="en-GB"/>
        </w:rPr>
        <w:t xml:space="preserve">URL: </w:t>
      </w:r>
      <w:hyperlink r:id="rId13" w:history="1">
        <w:r w:rsidRPr="00BD5C30">
          <w:rPr>
            <w:rStyle w:val="Hyperlink"/>
            <w:lang w:val="en-GB"/>
          </w:rPr>
          <w:t>https://react-hook-form.com/</w:t>
        </w:r>
      </w:hyperlink>
    </w:p>
    <w:p w14:paraId="4D7318BD" w14:textId="77777777" w:rsidR="00BD5C30" w:rsidRPr="00BD5C30" w:rsidRDefault="00BD5C30" w:rsidP="00BD5C30">
      <w:pPr>
        <w:rPr>
          <w:b/>
          <w:bCs/>
        </w:rPr>
      </w:pPr>
      <w:r w:rsidRPr="00BD5C30">
        <w:rPr>
          <w:b/>
          <w:bCs/>
        </w:rPr>
        <w:lastRenderedPageBreak/>
        <w:t>4. Identity &amp; Security</w:t>
      </w:r>
    </w:p>
    <w:p w14:paraId="5388DF67" w14:textId="77777777" w:rsidR="00BD5C30" w:rsidRPr="00BD5C30" w:rsidRDefault="00BD5C30" w:rsidP="00BD5C30">
      <w:pPr>
        <w:numPr>
          <w:ilvl w:val="0"/>
          <w:numId w:val="4"/>
        </w:numPr>
        <w:rPr>
          <w:lang w:val="en-GB"/>
        </w:rPr>
      </w:pPr>
      <w:r w:rsidRPr="00BD5C30">
        <w:rPr>
          <w:b/>
          <w:bCs/>
          <w:lang w:val="en-GB"/>
        </w:rPr>
        <w:t>Clerk:</w:t>
      </w:r>
      <w:r w:rsidRPr="00BD5C30">
        <w:rPr>
          <w:lang w:val="en-GB"/>
        </w:rPr>
        <w:t xml:space="preserve"> The authentication provider utilizing </w:t>
      </w:r>
      <w:r w:rsidRPr="00BD5C30">
        <w:rPr>
          <w:b/>
          <w:bCs/>
          <w:lang w:val="en-GB"/>
        </w:rPr>
        <w:t>stateless JWT verification</w:t>
      </w:r>
      <w:r w:rsidRPr="00BD5C30">
        <w:rPr>
          <w:lang w:val="en-GB"/>
        </w:rPr>
        <w:t xml:space="preserve"> and custom metadata to manage </w:t>
      </w:r>
      <w:r w:rsidRPr="00BD5C30">
        <w:rPr>
          <w:b/>
          <w:bCs/>
          <w:lang w:val="en-GB"/>
        </w:rPr>
        <w:t>multi-persona role switching</w:t>
      </w:r>
      <w:r w:rsidRPr="00BD5C30">
        <w:rPr>
          <w:lang w:val="en-GB"/>
        </w:rPr>
        <w:t xml:space="preserve"> (Buyer/CCA/Partner/Admin). </w:t>
      </w:r>
    </w:p>
    <w:p w14:paraId="44EF5CF7" w14:textId="77777777" w:rsidR="00BD5C30" w:rsidRPr="00BD5C30" w:rsidRDefault="00BD5C30" w:rsidP="00BD5C30">
      <w:pPr>
        <w:numPr>
          <w:ilvl w:val="1"/>
          <w:numId w:val="4"/>
        </w:numPr>
      </w:pPr>
      <w:r w:rsidRPr="00BD5C30">
        <w:t xml:space="preserve">URL: </w:t>
      </w:r>
      <w:hyperlink r:id="rId14" w:history="1">
        <w:r w:rsidRPr="00BD5C30">
          <w:rPr>
            <w:rStyle w:val="Hyperlink"/>
          </w:rPr>
          <w:t>https://clerk.com/</w:t>
        </w:r>
      </w:hyperlink>
    </w:p>
    <w:p w14:paraId="2DCE54CF" w14:textId="77777777" w:rsidR="00BD5C30" w:rsidRPr="00BD5C30" w:rsidRDefault="00BD5C30" w:rsidP="00BD5C30">
      <w:pPr>
        <w:rPr>
          <w:b/>
          <w:bCs/>
        </w:rPr>
      </w:pPr>
      <w:r w:rsidRPr="00BD5C30">
        <w:rPr>
          <w:b/>
          <w:bCs/>
        </w:rPr>
        <w:t xml:space="preserve">5. Mobile &amp; </w:t>
      </w:r>
      <w:proofErr w:type="spellStart"/>
      <w:r w:rsidRPr="00BD5C30">
        <w:rPr>
          <w:b/>
          <w:bCs/>
        </w:rPr>
        <w:t>Hybrid</w:t>
      </w:r>
      <w:proofErr w:type="spellEnd"/>
      <w:r w:rsidRPr="00BD5C30">
        <w:rPr>
          <w:b/>
          <w:bCs/>
        </w:rPr>
        <w:t xml:space="preserve"> </w:t>
      </w:r>
      <w:proofErr w:type="spellStart"/>
      <w:r w:rsidRPr="00BD5C30">
        <w:rPr>
          <w:b/>
          <w:bCs/>
        </w:rPr>
        <w:t>Integration</w:t>
      </w:r>
      <w:proofErr w:type="spellEnd"/>
    </w:p>
    <w:p w14:paraId="5F98644F" w14:textId="77777777" w:rsidR="00BD5C30" w:rsidRPr="00BD5C30" w:rsidRDefault="00BD5C30" w:rsidP="00BD5C30">
      <w:pPr>
        <w:numPr>
          <w:ilvl w:val="0"/>
          <w:numId w:val="5"/>
        </w:numPr>
        <w:rPr>
          <w:lang w:val="en-GB"/>
        </w:rPr>
      </w:pPr>
      <w:r w:rsidRPr="00BD5C30">
        <w:rPr>
          <w:b/>
          <w:bCs/>
          <w:lang w:val="en-GB"/>
        </w:rPr>
        <w:t>Capacitor:</w:t>
      </w:r>
      <w:r w:rsidRPr="00BD5C30">
        <w:rPr>
          <w:lang w:val="en-GB"/>
        </w:rPr>
        <w:t xml:space="preserve"> The mobile bridge providing a </w:t>
      </w:r>
      <w:r w:rsidRPr="00BD5C30">
        <w:rPr>
          <w:b/>
          <w:bCs/>
          <w:lang w:val="en-GB"/>
        </w:rPr>
        <w:t>"Web-Native" experience</w:t>
      </w:r>
      <w:r w:rsidRPr="00BD5C30">
        <w:rPr>
          <w:lang w:val="en-GB"/>
        </w:rPr>
        <w:t xml:space="preserve"> in a </w:t>
      </w:r>
      <w:proofErr w:type="spellStart"/>
      <w:r w:rsidRPr="00BD5C30">
        <w:rPr>
          <w:lang w:val="en-GB"/>
        </w:rPr>
        <w:t>WKWebView</w:t>
      </w:r>
      <w:proofErr w:type="spellEnd"/>
      <w:r w:rsidRPr="00BD5C30">
        <w:rPr>
          <w:lang w:val="en-GB"/>
        </w:rPr>
        <w:t>/System WebView, optimized to eliminate perceived "</w:t>
      </w:r>
      <w:proofErr w:type="spellStart"/>
      <w:r w:rsidRPr="00BD5C30">
        <w:rPr>
          <w:lang w:val="en-GB"/>
        </w:rPr>
        <w:t>jank</w:t>
      </w:r>
      <w:proofErr w:type="spellEnd"/>
      <w:r w:rsidRPr="00BD5C30">
        <w:rPr>
          <w:lang w:val="en-GB"/>
        </w:rPr>
        <w:t xml:space="preserve">". </w:t>
      </w:r>
    </w:p>
    <w:p w14:paraId="744D261A" w14:textId="77777777" w:rsidR="00BD5C30" w:rsidRPr="00BD5C30" w:rsidRDefault="00BD5C30" w:rsidP="00BD5C30">
      <w:pPr>
        <w:numPr>
          <w:ilvl w:val="1"/>
          <w:numId w:val="5"/>
        </w:numPr>
      </w:pPr>
      <w:r w:rsidRPr="00BD5C30">
        <w:t xml:space="preserve">URL: </w:t>
      </w:r>
      <w:hyperlink r:id="rId15" w:history="1">
        <w:r w:rsidRPr="00BD5C30">
          <w:rPr>
            <w:rStyle w:val="Hyperlink"/>
          </w:rPr>
          <w:t>https://capacitorjs.com/</w:t>
        </w:r>
      </w:hyperlink>
    </w:p>
    <w:p w14:paraId="4EBBB9DE" w14:textId="77777777" w:rsidR="00BD5C30" w:rsidRPr="00BD5C30" w:rsidRDefault="00BD5C30" w:rsidP="00BD5C30">
      <w:pPr>
        <w:numPr>
          <w:ilvl w:val="0"/>
          <w:numId w:val="5"/>
        </w:numPr>
        <w:rPr>
          <w:lang w:val="en-GB"/>
        </w:rPr>
      </w:pPr>
      <w:r w:rsidRPr="00BD5C30">
        <w:rPr>
          <w:b/>
          <w:bCs/>
          <w:lang w:val="en-GB"/>
        </w:rPr>
        <w:t>Capacitor SQLite:</w:t>
      </w:r>
      <w:r w:rsidRPr="00BD5C30">
        <w:rPr>
          <w:lang w:val="en-GB"/>
        </w:rPr>
        <w:t xml:space="preserve"> Recommended persistent store for </w:t>
      </w:r>
      <w:r w:rsidRPr="00BD5C30">
        <w:rPr>
          <w:b/>
          <w:bCs/>
          <w:lang w:val="en-GB"/>
        </w:rPr>
        <w:t>large result histories</w:t>
      </w:r>
      <w:r w:rsidRPr="00BD5C30">
        <w:rPr>
          <w:lang w:val="en-GB"/>
        </w:rPr>
        <w:t xml:space="preserve"> to prevent OS data eviction and improve offline synchronization. </w:t>
      </w:r>
    </w:p>
    <w:p w14:paraId="12D64E65" w14:textId="77777777" w:rsidR="00BD5C30" w:rsidRPr="00BD5C30" w:rsidRDefault="00BD5C30" w:rsidP="00BD5C30">
      <w:pPr>
        <w:numPr>
          <w:ilvl w:val="1"/>
          <w:numId w:val="5"/>
        </w:numPr>
        <w:rPr>
          <w:lang w:val="en-GB"/>
        </w:rPr>
      </w:pPr>
      <w:r w:rsidRPr="00BD5C30">
        <w:rPr>
          <w:lang w:val="en-GB"/>
        </w:rPr>
        <w:t xml:space="preserve">URL: </w:t>
      </w:r>
      <w:hyperlink r:id="rId16" w:history="1">
        <w:r w:rsidRPr="00BD5C30">
          <w:rPr>
            <w:rStyle w:val="Hyperlink"/>
            <w:lang w:val="en-GB"/>
          </w:rPr>
          <w:t>https://github.com/capacitor-community/sqlite</w:t>
        </w:r>
      </w:hyperlink>
    </w:p>
    <w:p w14:paraId="428A3CE0" w14:textId="77777777" w:rsidR="00BD5C30" w:rsidRPr="00BD5C30" w:rsidRDefault="00BD5C30" w:rsidP="00BD5C30">
      <w:pPr>
        <w:numPr>
          <w:ilvl w:val="0"/>
          <w:numId w:val="5"/>
        </w:numPr>
        <w:rPr>
          <w:lang w:val="en-GB"/>
        </w:rPr>
      </w:pPr>
      <w:r w:rsidRPr="00BD5C30">
        <w:rPr>
          <w:b/>
          <w:bCs/>
          <w:lang w:val="en-GB"/>
        </w:rPr>
        <w:t>@capacitor/preferences:</w:t>
      </w:r>
      <w:r w:rsidRPr="00BD5C30">
        <w:rPr>
          <w:lang w:val="en-GB"/>
        </w:rPr>
        <w:t xml:space="preserve"> Used for lightweight persistence of </w:t>
      </w:r>
      <w:r w:rsidRPr="00BD5C30">
        <w:rPr>
          <w:b/>
          <w:bCs/>
          <w:lang w:val="en-GB"/>
        </w:rPr>
        <w:t>active roles, small datasets, and auth tokens</w:t>
      </w:r>
      <w:r w:rsidRPr="00BD5C30">
        <w:rPr>
          <w:lang w:val="en-GB"/>
        </w:rPr>
        <w:t xml:space="preserve">. </w:t>
      </w:r>
    </w:p>
    <w:p w14:paraId="4C4E4274" w14:textId="77777777" w:rsidR="00BD5C30" w:rsidRPr="00BD5C30" w:rsidRDefault="00BD5C30" w:rsidP="00BD5C30">
      <w:pPr>
        <w:numPr>
          <w:ilvl w:val="1"/>
          <w:numId w:val="5"/>
        </w:numPr>
        <w:rPr>
          <w:lang w:val="en-GB"/>
        </w:rPr>
      </w:pPr>
      <w:r w:rsidRPr="00BD5C30">
        <w:rPr>
          <w:lang w:val="en-GB"/>
        </w:rPr>
        <w:t xml:space="preserve">URL: </w:t>
      </w:r>
      <w:hyperlink r:id="rId17" w:history="1">
        <w:r w:rsidRPr="00BD5C30">
          <w:rPr>
            <w:rStyle w:val="Hyperlink"/>
            <w:lang w:val="en-GB"/>
          </w:rPr>
          <w:t>https://capacitorjs.com/docs/apis/preferences</w:t>
        </w:r>
      </w:hyperlink>
    </w:p>
    <w:p w14:paraId="71583740" w14:textId="77777777" w:rsidR="00BD5C30" w:rsidRPr="00BD5C30" w:rsidRDefault="00BD5C30" w:rsidP="00BD5C30">
      <w:pPr>
        <w:rPr>
          <w:b/>
          <w:bCs/>
        </w:rPr>
      </w:pPr>
      <w:r w:rsidRPr="00BD5C30">
        <w:rPr>
          <w:b/>
          <w:bCs/>
        </w:rPr>
        <w:t xml:space="preserve">6. UI, Design &amp; </w:t>
      </w:r>
      <w:proofErr w:type="spellStart"/>
      <w:r w:rsidRPr="00BD5C30">
        <w:rPr>
          <w:b/>
          <w:bCs/>
        </w:rPr>
        <w:t>Animation</w:t>
      </w:r>
      <w:proofErr w:type="spellEnd"/>
    </w:p>
    <w:p w14:paraId="604C8DA8" w14:textId="77777777" w:rsidR="00BD5C30" w:rsidRPr="00BD5C30" w:rsidRDefault="00BD5C30" w:rsidP="00BD5C30">
      <w:pPr>
        <w:numPr>
          <w:ilvl w:val="0"/>
          <w:numId w:val="6"/>
        </w:numPr>
        <w:rPr>
          <w:lang w:val="en-GB"/>
        </w:rPr>
      </w:pPr>
      <w:proofErr w:type="spellStart"/>
      <w:r w:rsidRPr="00BD5C30">
        <w:rPr>
          <w:b/>
          <w:bCs/>
          <w:lang w:val="en-GB"/>
        </w:rPr>
        <w:t>Shadcn</w:t>
      </w:r>
      <w:proofErr w:type="spellEnd"/>
      <w:r w:rsidRPr="00BD5C30">
        <w:rPr>
          <w:b/>
          <w:bCs/>
          <w:lang w:val="en-GB"/>
        </w:rPr>
        <w:t>/UI &amp; Tailwind CSS:</w:t>
      </w:r>
      <w:r w:rsidRPr="00BD5C30">
        <w:rPr>
          <w:lang w:val="en-GB"/>
        </w:rPr>
        <w:t xml:space="preserve"> A utility-driven, high-density interface framework adapted for </w:t>
      </w:r>
      <w:r w:rsidRPr="00BD5C30">
        <w:rPr>
          <w:b/>
          <w:bCs/>
          <w:lang w:val="en-GB"/>
        </w:rPr>
        <w:t>Capacitor WebView</w:t>
      </w:r>
      <w:r w:rsidRPr="00BD5C30">
        <w:rPr>
          <w:lang w:val="en-GB"/>
        </w:rPr>
        <w:t xml:space="preserve"> with an emphasis on white space and mobile usability. </w:t>
      </w:r>
    </w:p>
    <w:p w14:paraId="73E34629" w14:textId="77777777" w:rsidR="00BD5C30" w:rsidRPr="00BD5C30" w:rsidRDefault="00BD5C30" w:rsidP="00BD5C30">
      <w:pPr>
        <w:numPr>
          <w:ilvl w:val="1"/>
          <w:numId w:val="6"/>
        </w:numPr>
        <w:rPr>
          <w:lang w:val="en-GB"/>
        </w:rPr>
      </w:pPr>
      <w:r w:rsidRPr="00BD5C30">
        <w:rPr>
          <w:lang w:val="en-GB"/>
        </w:rPr>
        <w:t xml:space="preserve">URL: </w:t>
      </w:r>
      <w:hyperlink r:id="rId18" w:history="1">
        <w:r w:rsidRPr="00BD5C30">
          <w:rPr>
            <w:rStyle w:val="Hyperlink"/>
            <w:lang w:val="en-GB"/>
          </w:rPr>
          <w:t>https://ui.shadcn.com/</w:t>
        </w:r>
      </w:hyperlink>
    </w:p>
    <w:p w14:paraId="710794D1" w14:textId="77777777" w:rsidR="00BD5C30" w:rsidRPr="00BD5C30" w:rsidRDefault="00BD5C30" w:rsidP="00BD5C30">
      <w:pPr>
        <w:numPr>
          <w:ilvl w:val="0"/>
          <w:numId w:val="6"/>
        </w:numPr>
        <w:rPr>
          <w:lang w:val="en-GB"/>
        </w:rPr>
      </w:pPr>
      <w:proofErr w:type="spellStart"/>
      <w:r w:rsidRPr="00BD5C30">
        <w:rPr>
          <w:b/>
          <w:bCs/>
          <w:lang w:val="en-GB"/>
        </w:rPr>
        <w:t>TanStack</w:t>
      </w:r>
      <w:proofErr w:type="spellEnd"/>
      <w:r w:rsidRPr="00BD5C30">
        <w:rPr>
          <w:b/>
          <w:bCs/>
          <w:lang w:val="en-GB"/>
        </w:rPr>
        <w:t xml:space="preserve"> Table v8:</w:t>
      </w:r>
      <w:r w:rsidRPr="00BD5C30">
        <w:rPr>
          <w:lang w:val="en-GB"/>
        </w:rPr>
        <w:t xml:space="preserve"> Implements advanced </w:t>
      </w:r>
      <w:r w:rsidRPr="00BD5C30">
        <w:rPr>
          <w:b/>
          <w:bCs/>
          <w:lang w:val="en-GB"/>
        </w:rPr>
        <w:t>multi-column sorting</w:t>
      </w:r>
      <w:r w:rsidRPr="00BD5C30">
        <w:rPr>
          <w:lang w:val="en-GB"/>
        </w:rPr>
        <w:t xml:space="preserve"> and grouping for complex order and commercial histories. </w:t>
      </w:r>
    </w:p>
    <w:p w14:paraId="4AE514EE" w14:textId="77777777" w:rsidR="00BD5C30" w:rsidRPr="00BD5C30" w:rsidRDefault="00BD5C30" w:rsidP="00BD5C30">
      <w:pPr>
        <w:numPr>
          <w:ilvl w:val="1"/>
          <w:numId w:val="6"/>
        </w:numPr>
      </w:pPr>
      <w:r w:rsidRPr="00BD5C30">
        <w:t xml:space="preserve">URL: </w:t>
      </w:r>
      <w:hyperlink r:id="rId19" w:history="1">
        <w:r w:rsidRPr="00BD5C30">
          <w:rPr>
            <w:rStyle w:val="Hyperlink"/>
          </w:rPr>
          <w:t>https://tanstack.com/table</w:t>
        </w:r>
      </w:hyperlink>
    </w:p>
    <w:p w14:paraId="5160C3CE" w14:textId="77777777" w:rsidR="00BD5C30" w:rsidRPr="00BD5C30" w:rsidRDefault="00BD5C30" w:rsidP="00BD5C30">
      <w:pPr>
        <w:numPr>
          <w:ilvl w:val="0"/>
          <w:numId w:val="6"/>
        </w:numPr>
        <w:rPr>
          <w:lang w:val="en-GB"/>
        </w:rPr>
      </w:pPr>
      <w:r w:rsidRPr="00BD5C30">
        <w:rPr>
          <w:b/>
          <w:bCs/>
          <w:lang w:val="en-GB"/>
        </w:rPr>
        <w:t>Framer Motion &amp; Lottie:</w:t>
      </w:r>
      <w:r w:rsidRPr="00BD5C30">
        <w:rPr>
          <w:lang w:val="en-GB"/>
        </w:rPr>
        <w:t xml:space="preserve"> Employed to </w:t>
      </w:r>
      <w:r w:rsidRPr="00BD5C30">
        <w:rPr>
          <w:b/>
          <w:bCs/>
          <w:lang w:val="en-GB"/>
        </w:rPr>
        <w:t>emulate native navigation transitions</w:t>
      </w:r>
      <w:r w:rsidRPr="00BD5C30">
        <w:rPr>
          <w:lang w:val="en-GB"/>
        </w:rPr>
        <w:t xml:space="preserve"> and high-fidelity animations within the WebView. </w:t>
      </w:r>
    </w:p>
    <w:p w14:paraId="08448B68" w14:textId="77777777" w:rsidR="00BD5C30" w:rsidRPr="00BD5C30" w:rsidRDefault="00BD5C30" w:rsidP="00BD5C30">
      <w:pPr>
        <w:numPr>
          <w:ilvl w:val="1"/>
          <w:numId w:val="6"/>
        </w:numPr>
        <w:rPr>
          <w:lang w:val="en-GB"/>
        </w:rPr>
      </w:pPr>
      <w:r w:rsidRPr="00BD5C30">
        <w:rPr>
          <w:lang w:val="en-GB"/>
        </w:rPr>
        <w:t xml:space="preserve">URL: </w:t>
      </w:r>
      <w:hyperlink r:id="rId20" w:history="1">
        <w:r w:rsidRPr="00BD5C30">
          <w:rPr>
            <w:rStyle w:val="Hyperlink"/>
            <w:lang w:val="en-GB"/>
          </w:rPr>
          <w:t>https://www.framer.</w:t>
        </w:r>
        <w:r w:rsidRPr="00BD5C30">
          <w:rPr>
            <w:rStyle w:val="Hyperlink"/>
            <w:lang w:val="en-GB"/>
          </w:rPr>
          <w:t>c</w:t>
        </w:r>
        <w:r w:rsidRPr="00BD5C30">
          <w:rPr>
            <w:rStyle w:val="Hyperlink"/>
            <w:lang w:val="en-GB"/>
          </w:rPr>
          <w:t>om/motion/</w:t>
        </w:r>
      </w:hyperlink>
    </w:p>
    <w:p w14:paraId="48A4D8E4" w14:textId="77777777" w:rsidR="00BD5C30" w:rsidRPr="00BD5C30" w:rsidRDefault="00BD5C30" w:rsidP="00BD5C30">
      <w:pPr>
        <w:numPr>
          <w:ilvl w:val="0"/>
          <w:numId w:val="6"/>
        </w:numPr>
        <w:rPr>
          <w:lang w:val="en-GB"/>
        </w:rPr>
      </w:pPr>
      <w:proofErr w:type="spellStart"/>
      <w:r w:rsidRPr="00BD5C30">
        <w:rPr>
          <w:b/>
          <w:bCs/>
          <w:lang w:val="en-GB"/>
        </w:rPr>
        <w:t>EventSplash</w:t>
      </w:r>
      <w:proofErr w:type="spellEnd"/>
      <w:r w:rsidRPr="00BD5C30">
        <w:rPr>
          <w:b/>
          <w:bCs/>
          <w:lang w:val="en-GB"/>
        </w:rPr>
        <w:t>:</w:t>
      </w:r>
      <w:r w:rsidRPr="00BD5C30">
        <w:rPr>
          <w:lang w:val="en-GB"/>
        </w:rPr>
        <w:t xml:space="preserve"> A custom </w:t>
      </w:r>
      <w:r w:rsidRPr="00BD5C30">
        <w:rPr>
          <w:b/>
          <w:bCs/>
          <w:lang w:val="en-GB"/>
        </w:rPr>
        <w:t>non-blocking view overlay</w:t>
      </w:r>
      <w:r w:rsidRPr="00BD5C30">
        <w:rPr>
          <w:lang w:val="en-GB"/>
        </w:rPr>
        <w:t xml:space="preserve"> component used to reduce perceived load time by up to 90% during initial data hydration. </w:t>
      </w:r>
    </w:p>
    <w:p w14:paraId="772180EF" w14:textId="77777777" w:rsidR="00BD5C30" w:rsidRPr="00BD5C30" w:rsidRDefault="00BD5C30" w:rsidP="00BD5C30">
      <w:pPr>
        <w:numPr>
          <w:ilvl w:val="1"/>
          <w:numId w:val="6"/>
        </w:numPr>
        <w:rPr>
          <w:lang w:val="en-GB"/>
        </w:rPr>
      </w:pPr>
      <w:r w:rsidRPr="00BD5C30">
        <w:rPr>
          <w:lang w:val="en-GB"/>
        </w:rPr>
        <w:t xml:space="preserve">URL: </w:t>
      </w:r>
      <w:hyperlink r:id="rId21" w:history="1">
        <w:r w:rsidRPr="00BD5C30">
          <w:rPr>
            <w:rStyle w:val="Hyperlink"/>
            <w:lang w:val="en-GB"/>
          </w:rPr>
          <w:t>https://capacitorjs.com/docs/guides/splash-screens</w:t>
        </w:r>
      </w:hyperlink>
      <w:r w:rsidRPr="00BD5C30">
        <w:rPr>
          <w:lang w:val="en-GB"/>
        </w:rPr>
        <w:t xml:space="preserve"> </w:t>
      </w:r>
      <w:r w:rsidRPr="00BD5C30">
        <w:rPr>
          <w:i/>
          <w:iCs/>
          <w:lang w:val="en-GB"/>
        </w:rPr>
        <w:t>(Conceptual reference for mobile performance)</w:t>
      </w:r>
    </w:p>
    <w:p w14:paraId="5B5C566C" w14:textId="77777777" w:rsidR="00BD5C30" w:rsidRPr="00BD5C30" w:rsidRDefault="00BD5C30" w:rsidP="00BD5C30">
      <w:pPr>
        <w:rPr>
          <w:b/>
          <w:bCs/>
        </w:rPr>
      </w:pPr>
      <w:r w:rsidRPr="00BD5C30">
        <w:rPr>
          <w:b/>
          <w:bCs/>
        </w:rPr>
        <w:t>7. I</w:t>
      </w:r>
      <w:proofErr w:type="spellStart"/>
      <w:r w:rsidRPr="00BD5C30">
        <w:rPr>
          <w:b/>
          <w:bCs/>
        </w:rPr>
        <w:t>nfrastructure</w:t>
      </w:r>
      <w:proofErr w:type="spellEnd"/>
      <w:r w:rsidRPr="00BD5C30">
        <w:rPr>
          <w:b/>
          <w:bCs/>
        </w:rPr>
        <w:t xml:space="preserve"> &amp; </w:t>
      </w:r>
      <w:proofErr w:type="spellStart"/>
      <w:r w:rsidRPr="00BD5C30">
        <w:rPr>
          <w:b/>
          <w:bCs/>
        </w:rPr>
        <w:t>Communications</w:t>
      </w:r>
      <w:proofErr w:type="spellEnd"/>
    </w:p>
    <w:p w14:paraId="006C41FC" w14:textId="77777777" w:rsidR="00BD5C30" w:rsidRPr="00BD5C30" w:rsidRDefault="00BD5C30" w:rsidP="00BD5C30">
      <w:pPr>
        <w:numPr>
          <w:ilvl w:val="0"/>
          <w:numId w:val="7"/>
        </w:numPr>
        <w:rPr>
          <w:lang w:val="en-GB"/>
        </w:rPr>
      </w:pPr>
      <w:r w:rsidRPr="00BD5C30">
        <w:rPr>
          <w:b/>
          <w:bCs/>
          <w:lang w:val="en-GB"/>
        </w:rPr>
        <w:t>Netlify:</w:t>
      </w:r>
      <w:r w:rsidRPr="00BD5C30">
        <w:rPr>
          <w:lang w:val="en-GB"/>
        </w:rPr>
        <w:t xml:space="preserve"> Deployment platform utilizing the </w:t>
      </w:r>
      <w:r w:rsidRPr="00BD5C30">
        <w:rPr>
          <w:b/>
          <w:bCs/>
          <w:lang w:val="en-GB"/>
        </w:rPr>
        <w:t>Nitro engine</w:t>
      </w:r>
      <w:r w:rsidRPr="00BD5C30">
        <w:rPr>
          <w:lang w:val="en-GB"/>
        </w:rPr>
        <w:t xml:space="preserve"> and </w:t>
      </w:r>
      <w:r w:rsidRPr="00BD5C30">
        <w:rPr>
          <w:b/>
          <w:bCs/>
          <w:lang w:val="en-GB"/>
        </w:rPr>
        <w:t>Edge network</w:t>
      </w:r>
      <w:r w:rsidRPr="00BD5C30">
        <w:rPr>
          <w:lang w:val="en-GB"/>
        </w:rPr>
        <w:t xml:space="preserve"> for globally distributed, low-latency execution. </w:t>
      </w:r>
    </w:p>
    <w:p w14:paraId="542BFE5E" w14:textId="77777777" w:rsidR="00BD5C30" w:rsidRPr="00BD5C30" w:rsidRDefault="00BD5C30" w:rsidP="00BD5C30">
      <w:pPr>
        <w:numPr>
          <w:ilvl w:val="1"/>
          <w:numId w:val="7"/>
        </w:numPr>
        <w:rPr>
          <w:lang w:val="en-GB"/>
        </w:rPr>
      </w:pPr>
      <w:r w:rsidRPr="00BD5C30">
        <w:rPr>
          <w:lang w:val="en-GB"/>
        </w:rPr>
        <w:t xml:space="preserve">URL: </w:t>
      </w:r>
      <w:hyperlink r:id="rId22" w:history="1">
        <w:r w:rsidRPr="00BD5C30">
          <w:rPr>
            <w:rStyle w:val="Hyperlink"/>
            <w:lang w:val="en-GB"/>
          </w:rPr>
          <w:t>https://www.netlify.com/</w:t>
        </w:r>
      </w:hyperlink>
    </w:p>
    <w:p w14:paraId="36CA413B" w14:textId="77777777" w:rsidR="00BD5C30" w:rsidRPr="00BD5C30" w:rsidRDefault="00BD5C30" w:rsidP="00BD5C30">
      <w:pPr>
        <w:numPr>
          <w:ilvl w:val="0"/>
          <w:numId w:val="7"/>
        </w:numPr>
        <w:rPr>
          <w:lang w:val="en-GB"/>
        </w:rPr>
      </w:pPr>
      <w:r w:rsidRPr="00BD5C30">
        <w:rPr>
          <w:b/>
          <w:bCs/>
          <w:lang w:val="en-GB"/>
        </w:rPr>
        <w:t>Resend &amp; React Email:</w:t>
      </w:r>
      <w:r w:rsidRPr="00BD5C30">
        <w:rPr>
          <w:lang w:val="en-GB"/>
        </w:rPr>
        <w:t xml:space="preserve"> Infrastructure for </w:t>
      </w:r>
      <w:r w:rsidRPr="00BD5C30">
        <w:rPr>
          <w:b/>
          <w:bCs/>
          <w:lang w:val="en-GB"/>
        </w:rPr>
        <w:t>transactional emails</w:t>
      </w:r>
      <w:r w:rsidRPr="00BD5C30">
        <w:rPr>
          <w:lang w:val="en-GB"/>
        </w:rPr>
        <w:t xml:space="preserve"> (onboarding/partners) using React-based templates for high-fidelity communication. </w:t>
      </w:r>
    </w:p>
    <w:p w14:paraId="083534A7" w14:textId="77777777" w:rsidR="00BD5C30" w:rsidRPr="00BD5C30" w:rsidRDefault="00BD5C30" w:rsidP="00BD5C30">
      <w:pPr>
        <w:numPr>
          <w:ilvl w:val="1"/>
          <w:numId w:val="7"/>
        </w:numPr>
      </w:pPr>
      <w:r w:rsidRPr="00BD5C30">
        <w:t xml:space="preserve">URL: </w:t>
      </w:r>
      <w:hyperlink r:id="rId23" w:history="1">
        <w:r w:rsidRPr="00BD5C30">
          <w:rPr>
            <w:rStyle w:val="Hyperlink"/>
          </w:rPr>
          <w:t>https://resend.com/</w:t>
        </w:r>
      </w:hyperlink>
    </w:p>
    <w:p w14:paraId="7C319154" w14:textId="77777777" w:rsidR="00BD5C30" w:rsidRPr="00BD5C30" w:rsidRDefault="00BD5C30" w:rsidP="00BD5C30">
      <w:pPr>
        <w:numPr>
          <w:ilvl w:val="0"/>
          <w:numId w:val="7"/>
        </w:numPr>
        <w:rPr>
          <w:lang w:val="en-GB"/>
        </w:rPr>
      </w:pPr>
      <w:r w:rsidRPr="00BD5C30">
        <w:rPr>
          <w:b/>
          <w:bCs/>
          <w:lang w:val="en-GB"/>
        </w:rPr>
        <w:lastRenderedPageBreak/>
        <w:t>react-i18next:</w:t>
      </w:r>
      <w:r w:rsidRPr="00BD5C30">
        <w:rPr>
          <w:lang w:val="en-GB"/>
        </w:rPr>
        <w:t xml:space="preserve"> Manages the </w:t>
      </w:r>
      <w:r w:rsidRPr="00BD5C30">
        <w:rPr>
          <w:b/>
          <w:bCs/>
          <w:lang w:val="en-GB"/>
        </w:rPr>
        <w:t>multilingual shell</w:t>
      </w:r>
      <w:r w:rsidRPr="00BD5C30">
        <w:rPr>
          <w:lang w:val="en-GB"/>
        </w:rPr>
        <w:t xml:space="preserve"> with environment-aware loading strategies (Filesystem for SSR, Chained/Async for Mobile). </w:t>
      </w:r>
    </w:p>
    <w:p w14:paraId="14A1393B" w14:textId="77777777" w:rsidR="00BD5C30" w:rsidRPr="00BD5C30" w:rsidRDefault="00BD5C30" w:rsidP="00BD5C30">
      <w:pPr>
        <w:numPr>
          <w:ilvl w:val="1"/>
          <w:numId w:val="7"/>
        </w:numPr>
        <w:rPr>
          <w:lang w:val="en-GB"/>
        </w:rPr>
      </w:pPr>
      <w:r w:rsidRPr="00BD5C30">
        <w:rPr>
          <w:lang w:val="en-GB"/>
        </w:rPr>
        <w:t xml:space="preserve">URL: </w:t>
      </w:r>
      <w:hyperlink r:id="rId24" w:history="1">
        <w:r w:rsidRPr="00BD5C30">
          <w:rPr>
            <w:rStyle w:val="Hyperlink"/>
            <w:lang w:val="en-GB"/>
          </w:rPr>
          <w:t>https://react.i18next.com/</w:t>
        </w:r>
      </w:hyperlink>
    </w:p>
    <w:p w14:paraId="081D4DB3" w14:textId="77777777" w:rsidR="00BD5C30" w:rsidRPr="00BD5C30" w:rsidRDefault="00BD5C30" w:rsidP="00BD5C30">
      <w:pPr>
        <w:rPr>
          <w:b/>
          <w:bCs/>
        </w:rPr>
      </w:pPr>
      <w:r w:rsidRPr="00BD5C30">
        <w:rPr>
          <w:b/>
          <w:bCs/>
        </w:rPr>
        <w:t xml:space="preserve">8. </w:t>
      </w:r>
      <w:proofErr w:type="spellStart"/>
      <w:r w:rsidRPr="00BD5C30">
        <w:rPr>
          <w:b/>
          <w:bCs/>
        </w:rPr>
        <w:t>Specialized</w:t>
      </w:r>
      <w:proofErr w:type="spellEnd"/>
      <w:r w:rsidRPr="00BD5C30">
        <w:rPr>
          <w:b/>
          <w:bCs/>
        </w:rPr>
        <w:t xml:space="preserve"> </w:t>
      </w:r>
      <w:proofErr w:type="spellStart"/>
      <w:r w:rsidRPr="00BD5C30">
        <w:rPr>
          <w:b/>
          <w:bCs/>
        </w:rPr>
        <w:t>Integrations</w:t>
      </w:r>
      <w:proofErr w:type="spellEnd"/>
    </w:p>
    <w:p w14:paraId="673A8785" w14:textId="77777777" w:rsidR="00BD5C30" w:rsidRPr="00BD5C30" w:rsidRDefault="00BD5C30" w:rsidP="00BD5C30">
      <w:pPr>
        <w:numPr>
          <w:ilvl w:val="0"/>
          <w:numId w:val="8"/>
        </w:numPr>
        <w:rPr>
          <w:lang w:val="en-GB"/>
        </w:rPr>
      </w:pPr>
      <w:r w:rsidRPr="00BD5C30">
        <w:rPr>
          <w:b/>
          <w:bCs/>
          <w:lang w:val="en-GB"/>
        </w:rPr>
        <w:t>Stripe &amp; Stripe Tax:</w:t>
      </w:r>
      <w:r w:rsidRPr="00BD5C30">
        <w:rPr>
          <w:lang w:val="en-GB"/>
        </w:rPr>
        <w:t xml:space="preserve"> Handles transactions, credit packs, and automated </w:t>
      </w:r>
      <w:r w:rsidRPr="00BD5C30">
        <w:rPr>
          <w:b/>
          <w:bCs/>
          <w:lang w:val="en-GB"/>
        </w:rPr>
        <w:t>Finnish ALV/VAT (25.5%)</w:t>
      </w:r>
      <w:r w:rsidRPr="00BD5C30">
        <w:rPr>
          <w:lang w:val="en-GB"/>
        </w:rPr>
        <w:t xml:space="preserve"> validation via VIES. </w:t>
      </w:r>
    </w:p>
    <w:p w14:paraId="4B6DDBB2" w14:textId="77777777" w:rsidR="00BD5C30" w:rsidRPr="00BD5C30" w:rsidRDefault="00BD5C30" w:rsidP="00BD5C30">
      <w:pPr>
        <w:numPr>
          <w:ilvl w:val="1"/>
          <w:numId w:val="8"/>
        </w:numPr>
      </w:pPr>
      <w:r w:rsidRPr="00BD5C30">
        <w:t xml:space="preserve">URL: </w:t>
      </w:r>
      <w:hyperlink r:id="rId25" w:history="1">
        <w:r w:rsidRPr="00BD5C30">
          <w:rPr>
            <w:rStyle w:val="Hyperlink"/>
          </w:rPr>
          <w:t>https://stripe.com/tax</w:t>
        </w:r>
      </w:hyperlink>
    </w:p>
    <w:p w14:paraId="50922876" w14:textId="77777777" w:rsidR="00BD5C30" w:rsidRPr="00BD5C30" w:rsidRDefault="00BD5C30" w:rsidP="00BD5C30">
      <w:pPr>
        <w:numPr>
          <w:ilvl w:val="0"/>
          <w:numId w:val="8"/>
        </w:numPr>
        <w:rPr>
          <w:lang w:val="en-GB"/>
        </w:rPr>
      </w:pPr>
      <w:proofErr w:type="spellStart"/>
      <w:r w:rsidRPr="00BD5C30">
        <w:rPr>
          <w:b/>
          <w:bCs/>
          <w:lang w:val="en-GB"/>
        </w:rPr>
        <w:t>DeepL</w:t>
      </w:r>
      <w:proofErr w:type="spellEnd"/>
      <w:r w:rsidRPr="00BD5C30">
        <w:rPr>
          <w:b/>
          <w:bCs/>
          <w:lang w:val="en-GB"/>
        </w:rPr>
        <w:t xml:space="preserve"> / OpenAI API:</w:t>
      </w:r>
      <w:r w:rsidRPr="00BD5C30">
        <w:rPr>
          <w:lang w:val="en-GB"/>
        </w:rPr>
        <w:t xml:space="preserve"> Integrated for </w:t>
      </w:r>
      <w:r w:rsidRPr="00BD5C30">
        <w:rPr>
          <w:b/>
          <w:bCs/>
          <w:lang w:val="en-GB"/>
        </w:rPr>
        <w:t>one-click "Translate All"</w:t>
      </w:r>
      <w:r w:rsidRPr="00BD5C30">
        <w:rPr>
          <w:lang w:val="en-GB"/>
        </w:rPr>
        <w:t xml:space="preserve"> functionality to localize product data, categories, and custom asset names instantly. </w:t>
      </w:r>
    </w:p>
    <w:p w14:paraId="122706D2" w14:textId="77777777" w:rsidR="00BD5C30" w:rsidRPr="00BD5C30" w:rsidRDefault="00BD5C30" w:rsidP="00BD5C30">
      <w:pPr>
        <w:numPr>
          <w:ilvl w:val="1"/>
          <w:numId w:val="8"/>
        </w:numPr>
        <w:rPr>
          <w:lang w:val="en-GB"/>
        </w:rPr>
      </w:pPr>
      <w:r w:rsidRPr="00BD5C30">
        <w:rPr>
          <w:lang w:val="en-GB"/>
        </w:rPr>
        <w:t xml:space="preserve">URL: </w:t>
      </w:r>
      <w:hyperlink r:id="rId26" w:history="1">
        <w:r w:rsidRPr="00BD5C30">
          <w:rPr>
            <w:rStyle w:val="Hyperlink"/>
            <w:lang w:val="en-GB"/>
          </w:rPr>
          <w:t>https://www.dee</w:t>
        </w:r>
        <w:r w:rsidRPr="00BD5C30">
          <w:rPr>
            <w:rStyle w:val="Hyperlink"/>
            <w:lang w:val="en-GB"/>
          </w:rPr>
          <w:t>p</w:t>
        </w:r>
        <w:r w:rsidRPr="00BD5C30">
          <w:rPr>
            <w:rStyle w:val="Hyperlink"/>
            <w:lang w:val="en-GB"/>
          </w:rPr>
          <w:t>l.com/pro-api</w:t>
        </w:r>
      </w:hyperlink>
    </w:p>
    <w:p w14:paraId="7E3D527E" w14:textId="77777777" w:rsidR="00BD5C30" w:rsidRPr="00BD5C30" w:rsidRDefault="00BD5C30" w:rsidP="00BD5C30">
      <w:r w:rsidRPr="00BD5C30">
        <w:pict w14:anchorId="64DFCA30">
          <v:rect id="_x0000_i1038" style="width:0;height:1.5pt" o:hralign="center" o:hrstd="t" o:hr="t" fillcolor="#a0a0a0" stroked="f"/>
        </w:pict>
      </w:r>
    </w:p>
    <w:p w14:paraId="1192B26C" w14:textId="77777777" w:rsidR="00BD5C30" w:rsidRPr="00BD5C30" w:rsidRDefault="00BD5C30" w:rsidP="00BD5C30">
      <w:pPr>
        <w:rPr>
          <w:lang w:val="en-GB"/>
        </w:rPr>
      </w:pPr>
      <w:r w:rsidRPr="00BD5C30">
        <w:rPr>
          <w:b/>
          <w:bCs/>
          <w:lang w:val="en-GB"/>
        </w:rPr>
        <w:t>Analogy for the Tech Stack:</w:t>
      </w:r>
      <w:r w:rsidRPr="00BD5C30">
        <w:rPr>
          <w:lang w:val="en-GB"/>
        </w:rPr>
        <w:t xml:space="preserve"> Think of this stack as a </w:t>
      </w:r>
      <w:r w:rsidRPr="00BD5C30">
        <w:rPr>
          <w:b/>
          <w:bCs/>
          <w:lang w:val="en-GB"/>
        </w:rPr>
        <w:t>modern high-speed rail system</w:t>
      </w:r>
      <w:r w:rsidRPr="00BD5C30">
        <w:rPr>
          <w:lang w:val="en-GB"/>
        </w:rPr>
        <w:t xml:space="preserve">. </w:t>
      </w:r>
      <w:proofErr w:type="spellStart"/>
      <w:r w:rsidRPr="00BD5C30">
        <w:rPr>
          <w:b/>
          <w:bCs/>
          <w:lang w:val="en-GB"/>
        </w:rPr>
        <w:t>TanStack</w:t>
      </w:r>
      <w:proofErr w:type="spellEnd"/>
      <w:r w:rsidRPr="00BD5C30">
        <w:rPr>
          <w:b/>
          <w:bCs/>
          <w:lang w:val="en-GB"/>
        </w:rPr>
        <w:t xml:space="preserve"> Start</w:t>
      </w:r>
      <w:r w:rsidRPr="00BD5C30">
        <w:rPr>
          <w:lang w:val="en-GB"/>
        </w:rPr>
        <w:t xml:space="preserve"> is the engine and track, </w:t>
      </w:r>
      <w:proofErr w:type="spellStart"/>
      <w:r w:rsidRPr="00BD5C30">
        <w:rPr>
          <w:b/>
          <w:bCs/>
          <w:lang w:val="en-GB"/>
        </w:rPr>
        <w:t>Supabase</w:t>
      </w:r>
      <w:proofErr w:type="spellEnd"/>
      <w:r w:rsidRPr="00BD5C30">
        <w:rPr>
          <w:lang w:val="en-GB"/>
        </w:rPr>
        <w:t xml:space="preserve"> is the central station (database), </w:t>
      </w:r>
      <w:r w:rsidRPr="00BD5C30">
        <w:rPr>
          <w:b/>
          <w:bCs/>
          <w:lang w:val="en-GB"/>
        </w:rPr>
        <w:t>Clerk</w:t>
      </w:r>
      <w:r w:rsidRPr="00BD5C30">
        <w:rPr>
          <w:lang w:val="en-GB"/>
        </w:rPr>
        <w:t xml:space="preserve"> is the ticket and security checkpoint, and </w:t>
      </w:r>
      <w:r w:rsidRPr="00BD5C30">
        <w:rPr>
          <w:b/>
          <w:bCs/>
          <w:lang w:val="en-GB"/>
        </w:rPr>
        <w:t>Capacitor</w:t>
      </w:r>
      <w:r w:rsidRPr="00BD5C30">
        <w:rPr>
          <w:lang w:val="en-GB"/>
        </w:rPr>
        <w:t xml:space="preserve"> is the specialized cabin that allows the train to run on different "mobile" tracks without changing the engine. </w:t>
      </w:r>
      <w:r w:rsidRPr="00BD5C30">
        <w:rPr>
          <w:b/>
          <w:bCs/>
          <w:lang w:val="en-GB"/>
        </w:rPr>
        <w:t>Zod</w:t>
      </w:r>
      <w:r w:rsidRPr="00BD5C30">
        <w:rPr>
          <w:lang w:val="en-GB"/>
        </w:rPr>
        <w:t xml:space="preserve"> acts as the safety inspector at every point, ensuring no malformed "passengers" enter the system.</w:t>
      </w:r>
    </w:p>
    <w:p w14:paraId="3CA1FF2F" w14:textId="77777777" w:rsidR="009657B4" w:rsidRPr="00BD5C30" w:rsidRDefault="009657B4">
      <w:pPr>
        <w:rPr>
          <w:lang w:val="en-GB"/>
        </w:rPr>
      </w:pPr>
    </w:p>
    <w:sectPr w:rsidR="009657B4" w:rsidRPr="00BD5C30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65AC"/>
    <w:multiLevelType w:val="multilevel"/>
    <w:tmpl w:val="6C7E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25BA9"/>
    <w:multiLevelType w:val="multilevel"/>
    <w:tmpl w:val="74D0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A01E3"/>
    <w:multiLevelType w:val="multilevel"/>
    <w:tmpl w:val="1E60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C046F"/>
    <w:multiLevelType w:val="multilevel"/>
    <w:tmpl w:val="734E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079C9"/>
    <w:multiLevelType w:val="multilevel"/>
    <w:tmpl w:val="CDA8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35D7A"/>
    <w:multiLevelType w:val="multilevel"/>
    <w:tmpl w:val="B6E8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B170D"/>
    <w:multiLevelType w:val="multilevel"/>
    <w:tmpl w:val="E4A4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3369D"/>
    <w:multiLevelType w:val="multilevel"/>
    <w:tmpl w:val="E530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455932">
    <w:abstractNumId w:val="0"/>
  </w:num>
  <w:num w:numId="2" w16cid:durableId="1832258003">
    <w:abstractNumId w:val="6"/>
  </w:num>
  <w:num w:numId="3" w16cid:durableId="1369795408">
    <w:abstractNumId w:val="3"/>
  </w:num>
  <w:num w:numId="4" w16cid:durableId="1137718631">
    <w:abstractNumId w:val="4"/>
  </w:num>
  <w:num w:numId="5" w16cid:durableId="1565070353">
    <w:abstractNumId w:val="7"/>
  </w:num>
  <w:num w:numId="6" w16cid:durableId="1330019463">
    <w:abstractNumId w:val="2"/>
  </w:num>
  <w:num w:numId="7" w16cid:durableId="707681996">
    <w:abstractNumId w:val="5"/>
  </w:num>
  <w:num w:numId="8" w16cid:durableId="1282953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C30"/>
    <w:rsid w:val="001A292C"/>
    <w:rsid w:val="002D328D"/>
    <w:rsid w:val="00601E6B"/>
    <w:rsid w:val="00812D38"/>
    <w:rsid w:val="008B6791"/>
    <w:rsid w:val="009657B4"/>
    <w:rsid w:val="009B5BA4"/>
    <w:rsid w:val="00BD5C30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2DC84"/>
  <w15:chartTrackingRefBased/>
  <w15:docId w15:val="{913BD218-DDD4-4DE9-9AB2-BEB120D0F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C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5C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5C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5C3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m.drizzle.team/" TargetMode="External"/><Relationship Id="rId13" Type="http://schemas.openxmlformats.org/officeDocument/2006/relationships/hyperlink" Target="https://react-hook-form.com/" TargetMode="External"/><Relationship Id="rId18" Type="http://schemas.openxmlformats.org/officeDocument/2006/relationships/hyperlink" Target="https://ui.shadcn.com/" TargetMode="External"/><Relationship Id="rId26" Type="http://schemas.openxmlformats.org/officeDocument/2006/relationships/hyperlink" Target="https://www.deepl.com/pro-api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apacitorjs.com/docs/guides/splash-screens" TargetMode="External"/><Relationship Id="rId7" Type="http://schemas.openxmlformats.org/officeDocument/2006/relationships/hyperlink" Target="https://supabase.com/" TargetMode="External"/><Relationship Id="rId12" Type="http://schemas.openxmlformats.org/officeDocument/2006/relationships/hyperlink" Target="https://zod.dev/" TargetMode="External"/><Relationship Id="rId17" Type="http://schemas.openxmlformats.org/officeDocument/2006/relationships/hyperlink" Target="https://capacitorjs.com/docs/apis/preferences" TargetMode="External"/><Relationship Id="rId25" Type="http://schemas.openxmlformats.org/officeDocument/2006/relationships/hyperlink" Target="https://stripe.com/tax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capacitor-community/sqlite" TargetMode="External"/><Relationship Id="rId20" Type="http://schemas.openxmlformats.org/officeDocument/2006/relationships/hyperlink" Target="https://www.framer.com/motio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anstack.com/router" TargetMode="External"/><Relationship Id="rId11" Type="http://schemas.openxmlformats.org/officeDocument/2006/relationships/hyperlink" Target="https://zustand-demo.pmnd.rs/" TargetMode="External"/><Relationship Id="rId24" Type="http://schemas.openxmlformats.org/officeDocument/2006/relationships/hyperlink" Target="https://react.i18next.com/" TargetMode="External"/><Relationship Id="rId5" Type="http://schemas.openxmlformats.org/officeDocument/2006/relationships/hyperlink" Target="https://tanstack.com/start" TargetMode="External"/><Relationship Id="rId15" Type="http://schemas.openxmlformats.org/officeDocument/2006/relationships/hyperlink" Target="https://capacitorjs.com/" TargetMode="External"/><Relationship Id="rId23" Type="http://schemas.openxmlformats.org/officeDocument/2006/relationships/hyperlink" Target="https://resend.com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tanstack.com/query" TargetMode="External"/><Relationship Id="rId19" Type="http://schemas.openxmlformats.org/officeDocument/2006/relationships/hyperlink" Target="https://tanstack.com/tab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loudflare.com/developer-platform/r2/" TargetMode="External"/><Relationship Id="rId14" Type="http://schemas.openxmlformats.org/officeDocument/2006/relationships/hyperlink" Target="https://clerk.com/" TargetMode="External"/><Relationship Id="rId22" Type="http://schemas.openxmlformats.org/officeDocument/2006/relationships/hyperlink" Target="https://www.netlify.com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626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2026-01-02T20:35:00Z</dcterms:created>
  <dcterms:modified xsi:type="dcterms:W3CDTF">2026-01-02T23:00:00Z</dcterms:modified>
</cp:coreProperties>
</file>