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1DB9" w14:textId="77777777" w:rsidR="00C55AA5" w:rsidRPr="00C55AA5" w:rsidRDefault="00C55AA5" w:rsidP="00C55AA5">
      <w:pPr>
        <w:rPr>
          <w:b/>
          <w:bCs/>
          <w:lang w:val="en-GB"/>
        </w:rPr>
      </w:pPr>
      <w:proofErr w:type="spellStart"/>
      <w:r w:rsidRPr="00C55AA5">
        <w:rPr>
          <w:b/>
          <w:bCs/>
          <w:lang w:val="en-GB"/>
        </w:rPr>
        <w:t>TanStack</w:t>
      </w:r>
      <w:proofErr w:type="spellEnd"/>
      <w:r w:rsidRPr="00C55AA5">
        <w:rPr>
          <w:b/>
          <w:bCs/>
          <w:lang w:val="en-GB"/>
        </w:rPr>
        <w:t xml:space="preserve"> Start Deployment Audit: Netlify Platform</w:t>
      </w:r>
    </w:p>
    <w:p w14:paraId="352C2C9B" w14:textId="77777777" w:rsidR="00C55AA5" w:rsidRPr="00C55AA5" w:rsidRDefault="00C55AA5" w:rsidP="00C55AA5">
      <w:pPr>
        <w:rPr>
          <w:lang w:val="en-GB"/>
        </w:rPr>
      </w:pPr>
      <w:r w:rsidRPr="00C55AA5">
        <w:rPr>
          <w:b/>
          <w:bCs/>
          <w:lang w:val="en-GB"/>
        </w:rPr>
        <w:t>Prepared By:</w:t>
      </w:r>
      <w:r w:rsidRPr="00C55AA5">
        <w:rPr>
          <w:lang w:val="en-GB"/>
        </w:rPr>
        <w:t xml:space="preserve"> Senior DevOps Architect and Cloud Infrastructure Specialist </w:t>
      </w:r>
      <w:r w:rsidRPr="00C55AA5">
        <w:rPr>
          <w:b/>
          <w:bCs/>
          <w:lang w:val="en-GB"/>
        </w:rPr>
        <w:t>Subject:</w:t>
      </w:r>
      <w:r w:rsidRPr="00C55AA5">
        <w:rPr>
          <w:lang w:val="en-GB"/>
        </w:rPr>
        <w:t xml:space="preserve"> Infrastructure Audit for High-Traffic </w:t>
      </w:r>
      <w:proofErr w:type="spellStart"/>
      <w:r w:rsidRPr="00C55AA5">
        <w:rPr>
          <w:lang w:val="en-GB"/>
        </w:rPr>
        <w:t>TanStack</w:t>
      </w:r>
      <w:proofErr w:type="spellEnd"/>
      <w:r w:rsidRPr="00C55AA5">
        <w:rPr>
          <w:lang w:val="en-GB"/>
        </w:rPr>
        <w:t xml:space="preserve"> Start Production Deployment</w:t>
      </w:r>
    </w:p>
    <w:p w14:paraId="7AB80D72" w14:textId="77777777" w:rsidR="00C55AA5" w:rsidRPr="00C55AA5" w:rsidRDefault="00C55AA5" w:rsidP="00C55AA5">
      <w:r w:rsidRPr="00C55AA5">
        <w:pict w14:anchorId="5AA7CB12">
          <v:rect id="_x0000_i1043" style="width:0;height:1.5pt" o:hralign="center" o:hrstd="t" o:hr="t" fillcolor="#a0a0a0" stroked="f"/>
        </w:pict>
      </w:r>
    </w:p>
    <w:p w14:paraId="01E8D823" w14:textId="77777777" w:rsidR="00C55AA5" w:rsidRPr="00C55AA5" w:rsidRDefault="00C55AA5" w:rsidP="00C55AA5">
      <w:pPr>
        <w:rPr>
          <w:b/>
          <w:bCs/>
        </w:rPr>
      </w:pPr>
      <w:r w:rsidRPr="00C55AA5">
        <w:rPr>
          <w:b/>
          <w:bCs/>
        </w:rPr>
        <w:t>Runtime &amp; Connectivity</w:t>
      </w:r>
    </w:p>
    <w:p w14:paraId="5CB864CB" w14:textId="77777777" w:rsidR="00C55AA5" w:rsidRPr="00C55AA5" w:rsidRDefault="00C55AA5" w:rsidP="00C55AA5">
      <w:pPr>
        <w:numPr>
          <w:ilvl w:val="0"/>
          <w:numId w:val="1"/>
        </w:numPr>
        <w:rPr>
          <w:lang w:val="en-GB"/>
        </w:rPr>
      </w:pPr>
      <w:r w:rsidRPr="00C55AA5">
        <w:rPr>
          <w:b/>
          <w:bCs/>
          <w:lang w:val="en-GB"/>
        </w:rPr>
        <w:t>Nitro Compatibility:</w:t>
      </w:r>
      <w:r w:rsidRPr="00C55AA5">
        <w:rPr>
          <w:lang w:val="en-GB"/>
        </w:rPr>
        <w:t xml:space="preserve"> Netlify provides native support for the Nitro server engine through the </w:t>
      </w:r>
      <w:proofErr w:type="spellStart"/>
      <w:r w:rsidRPr="00C55AA5">
        <w:rPr>
          <w:b/>
          <w:bCs/>
          <w:lang w:val="en-GB"/>
        </w:rPr>
        <w:t>netlify</w:t>
      </w:r>
      <w:proofErr w:type="spellEnd"/>
      <w:r w:rsidRPr="00C55AA5">
        <w:rPr>
          <w:b/>
          <w:bCs/>
          <w:lang w:val="en-GB"/>
        </w:rPr>
        <w:t xml:space="preserve"> and </w:t>
      </w:r>
      <w:proofErr w:type="spellStart"/>
      <w:r w:rsidRPr="00C55AA5">
        <w:rPr>
          <w:b/>
          <w:bCs/>
          <w:lang w:val="en-GB"/>
        </w:rPr>
        <w:t>netlify_edge</w:t>
      </w:r>
      <w:proofErr w:type="spellEnd"/>
      <w:r w:rsidRPr="00C55AA5">
        <w:rPr>
          <w:b/>
          <w:bCs/>
          <w:lang w:val="en-GB"/>
        </w:rPr>
        <w:t xml:space="preserve"> presets</w:t>
      </w:r>
      <w:r w:rsidRPr="00C55AA5">
        <w:rPr>
          <w:lang w:val="en-GB"/>
        </w:rPr>
        <w:t xml:space="preserve">. The platform is a </w:t>
      </w:r>
      <w:r w:rsidRPr="00C55AA5">
        <w:rPr>
          <w:b/>
          <w:bCs/>
          <w:lang w:val="en-GB"/>
        </w:rPr>
        <w:t xml:space="preserve">primary deployment partner for </w:t>
      </w:r>
      <w:proofErr w:type="spellStart"/>
      <w:r w:rsidRPr="00C55AA5">
        <w:rPr>
          <w:b/>
          <w:bCs/>
          <w:lang w:val="en-GB"/>
        </w:rPr>
        <w:t>TanStack</w:t>
      </w:r>
      <w:proofErr w:type="spellEnd"/>
      <w:r w:rsidRPr="00C55AA5">
        <w:rPr>
          <w:b/>
          <w:bCs/>
          <w:lang w:val="en-GB"/>
        </w:rPr>
        <w:t xml:space="preserve"> Start</w:t>
      </w:r>
      <w:r w:rsidRPr="00C55AA5">
        <w:rPr>
          <w:lang w:val="en-GB"/>
        </w:rPr>
        <w:t>, ensuring that the latest Nitro build outputs (.output/server and .output/public) are handled seamlessly.</w:t>
      </w:r>
    </w:p>
    <w:p w14:paraId="28FFB4CA" w14:textId="77777777" w:rsidR="00C55AA5" w:rsidRPr="00C55AA5" w:rsidRDefault="00C55AA5" w:rsidP="00C55AA5">
      <w:pPr>
        <w:numPr>
          <w:ilvl w:val="0"/>
          <w:numId w:val="1"/>
        </w:numPr>
        <w:rPr>
          <w:lang w:val="en-GB"/>
        </w:rPr>
      </w:pPr>
      <w:r w:rsidRPr="00C55AA5">
        <w:rPr>
          <w:b/>
          <w:bCs/>
          <w:lang w:val="en-GB"/>
        </w:rPr>
        <w:t>Streaming Support:</w:t>
      </w:r>
      <w:r w:rsidRPr="00C55AA5">
        <w:rPr>
          <w:lang w:val="en-GB"/>
        </w:rPr>
        <w:t xml:space="preserve"> The platform supports </w:t>
      </w:r>
      <w:r w:rsidRPr="00C55AA5">
        <w:rPr>
          <w:b/>
          <w:bCs/>
          <w:lang w:val="en-GB"/>
        </w:rPr>
        <w:t>HTTP Response Streaming</w:t>
      </w:r>
      <w:r w:rsidRPr="00C55AA5">
        <w:rPr>
          <w:lang w:val="en-GB"/>
        </w:rPr>
        <w:t xml:space="preserve"> for both traditional Netlify Functions (v2.0) and Edge Functions. This is a critical requirement for </w:t>
      </w:r>
      <w:proofErr w:type="spellStart"/>
      <w:r w:rsidRPr="00C55AA5">
        <w:rPr>
          <w:lang w:val="en-GB"/>
        </w:rPr>
        <w:t>TanStack</w:t>
      </w:r>
      <w:proofErr w:type="spellEnd"/>
      <w:r w:rsidRPr="00C55AA5">
        <w:rPr>
          <w:lang w:val="en-GB"/>
        </w:rPr>
        <w:t xml:space="preserve"> Start’s </w:t>
      </w:r>
      <w:r w:rsidRPr="00C55AA5">
        <w:rPr>
          <w:b/>
          <w:bCs/>
          <w:lang w:val="en-GB"/>
        </w:rPr>
        <w:t>full-document SSR and AI streaming</w:t>
      </w:r>
      <w:r w:rsidRPr="00C55AA5">
        <w:rPr>
          <w:lang w:val="en-GB"/>
        </w:rPr>
        <w:t xml:space="preserve"> capabilities.</w:t>
      </w:r>
    </w:p>
    <w:p w14:paraId="74C76938" w14:textId="77777777" w:rsidR="00C55AA5" w:rsidRPr="00C55AA5" w:rsidRDefault="00C55AA5" w:rsidP="00C55AA5">
      <w:pPr>
        <w:numPr>
          <w:ilvl w:val="0"/>
          <w:numId w:val="1"/>
        </w:numPr>
        <w:rPr>
          <w:lang w:val="en-GB"/>
        </w:rPr>
      </w:pPr>
      <w:r w:rsidRPr="00C55AA5">
        <w:rPr>
          <w:b/>
          <w:bCs/>
          <w:lang w:val="en-GB"/>
        </w:rPr>
        <w:t>Node.js/Edge Parity:</w:t>
      </w:r>
      <w:r w:rsidRPr="00C55AA5">
        <w:rPr>
          <w:lang w:val="en-GB"/>
        </w:rPr>
        <w:t xml:space="preserve"> Netlify Functions utilize a standard Node.js environment (transitioning to </w:t>
      </w:r>
      <w:r w:rsidRPr="00C55AA5">
        <w:rPr>
          <w:b/>
          <w:bCs/>
          <w:lang w:val="en-GB"/>
        </w:rPr>
        <w:t>Node 22 LTS</w:t>
      </w:r>
      <w:r w:rsidRPr="00C55AA5">
        <w:rPr>
          <w:lang w:val="en-GB"/>
        </w:rPr>
        <w:t xml:space="preserve"> in February 2025), which supports standard libraries like fs and buffer. In contrast, the </w:t>
      </w:r>
      <w:r w:rsidRPr="00C55AA5">
        <w:rPr>
          <w:b/>
          <w:bCs/>
          <w:lang w:val="en-GB"/>
        </w:rPr>
        <w:t>Edge runtime is Deno-based</w:t>
      </w:r>
      <w:r w:rsidRPr="00C55AA5">
        <w:rPr>
          <w:lang w:val="en-GB"/>
        </w:rPr>
        <w:t xml:space="preserve">; it does </w:t>
      </w:r>
      <w:r w:rsidRPr="00C55AA5">
        <w:rPr>
          <w:b/>
          <w:bCs/>
          <w:lang w:val="en-GB"/>
        </w:rPr>
        <w:t>not support Node.js built-ins</w:t>
      </w:r>
      <w:r w:rsidRPr="00C55AA5">
        <w:rPr>
          <w:lang w:val="en-GB"/>
        </w:rPr>
        <w:t xml:space="preserve"> such as fs, buffer, or crypto, requiring developers to use Web APIs and ES modules exclusively.</w:t>
      </w:r>
    </w:p>
    <w:p w14:paraId="211C8042" w14:textId="77777777" w:rsidR="00C55AA5" w:rsidRPr="00C55AA5" w:rsidRDefault="00C55AA5" w:rsidP="00C55AA5">
      <w:pPr>
        <w:rPr>
          <w:b/>
          <w:bCs/>
        </w:rPr>
      </w:pPr>
      <w:r w:rsidRPr="00C55AA5">
        <w:rPr>
          <w:b/>
          <w:bCs/>
        </w:rPr>
        <w:t xml:space="preserve">Performance &amp; </w:t>
      </w:r>
      <w:proofErr w:type="spellStart"/>
      <w:r w:rsidRPr="00C55AA5">
        <w:rPr>
          <w:b/>
          <w:bCs/>
        </w:rPr>
        <w:t>Scaling</w:t>
      </w:r>
      <w:proofErr w:type="spellEnd"/>
    </w:p>
    <w:p w14:paraId="5D7121A4" w14:textId="77777777" w:rsidR="00C55AA5" w:rsidRPr="00C55AA5" w:rsidRDefault="00C55AA5" w:rsidP="00C55AA5">
      <w:pPr>
        <w:numPr>
          <w:ilvl w:val="0"/>
          <w:numId w:val="2"/>
        </w:numPr>
        <w:rPr>
          <w:lang w:val="en-GB"/>
        </w:rPr>
      </w:pPr>
      <w:r w:rsidRPr="00C55AA5">
        <w:rPr>
          <w:b/>
          <w:bCs/>
          <w:lang w:val="en-GB"/>
        </w:rPr>
        <w:t>Cold Start Latency:</w:t>
      </w:r>
      <w:r w:rsidRPr="00C55AA5">
        <w:rPr>
          <w:lang w:val="en-GB"/>
        </w:rPr>
        <w:t xml:space="preserve"> Netlify Functions (Serverless) generally exhibit cold starts ranging from </w:t>
      </w:r>
      <w:r w:rsidRPr="00C55AA5">
        <w:rPr>
          <w:b/>
          <w:bCs/>
          <w:lang w:val="en-GB"/>
        </w:rPr>
        <w:t xml:space="preserve">50 </w:t>
      </w:r>
      <w:proofErr w:type="spellStart"/>
      <w:r w:rsidRPr="00C55AA5">
        <w:rPr>
          <w:b/>
          <w:bCs/>
          <w:lang w:val="en-GB"/>
        </w:rPr>
        <w:t>ms</w:t>
      </w:r>
      <w:proofErr w:type="spellEnd"/>
      <w:r w:rsidRPr="00C55AA5">
        <w:rPr>
          <w:b/>
          <w:bCs/>
          <w:lang w:val="en-GB"/>
        </w:rPr>
        <w:t xml:space="preserve"> to 500 </w:t>
      </w:r>
      <w:proofErr w:type="spellStart"/>
      <w:r w:rsidRPr="00C55AA5">
        <w:rPr>
          <w:b/>
          <w:bCs/>
          <w:lang w:val="en-GB"/>
        </w:rPr>
        <w:t>ms</w:t>
      </w:r>
      <w:proofErr w:type="spellEnd"/>
      <w:r w:rsidRPr="00C55AA5">
        <w:rPr>
          <w:lang w:val="en-GB"/>
        </w:rPr>
        <w:t xml:space="preserve">. Edge Functions provide superior performance for latency-sensitive tasks, with significantly reduced cold starts of </w:t>
      </w:r>
      <w:r w:rsidRPr="00C55AA5">
        <w:rPr>
          <w:b/>
          <w:bCs/>
          <w:lang w:val="en-GB"/>
        </w:rPr>
        <w:t xml:space="preserve">50 </w:t>
      </w:r>
      <w:proofErr w:type="spellStart"/>
      <w:r w:rsidRPr="00C55AA5">
        <w:rPr>
          <w:b/>
          <w:bCs/>
          <w:lang w:val="en-GB"/>
        </w:rPr>
        <w:t>ms</w:t>
      </w:r>
      <w:proofErr w:type="spellEnd"/>
      <w:r w:rsidRPr="00C55AA5">
        <w:rPr>
          <w:b/>
          <w:bCs/>
          <w:lang w:val="en-GB"/>
        </w:rPr>
        <w:t xml:space="preserve"> to 200 </w:t>
      </w:r>
      <w:proofErr w:type="spellStart"/>
      <w:r w:rsidRPr="00C55AA5">
        <w:rPr>
          <w:b/>
          <w:bCs/>
          <w:lang w:val="en-GB"/>
        </w:rPr>
        <w:t>ms</w:t>
      </w:r>
      <w:proofErr w:type="spellEnd"/>
      <w:r w:rsidRPr="00C55AA5">
        <w:rPr>
          <w:lang w:val="en-GB"/>
        </w:rPr>
        <w:t>.</w:t>
      </w:r>
    </w:p>
    <w:p w14:paraId="58247D39" w14:textId="77777777" w:rsidR="00C55AA5" w:rsidRPr="00C55AA5" w:rsidRDefault="00C55AA5" w:rsidP="00C55AA5">
      <w:pPr>
        <w:numPr>
          <w:ilvl w:val="0"/>
          <w:numId w:val="2"/>
        </w:numPr>
        <w:rPr>
          <w:lang w:val="en-GB"/>
        </w:rPr>
      </w:pPr>
      <w:r w:rsidRPr="00C55AA5">
        <w:rPr>
          <w:b/>
          <w:bCs/>
          <w:lang w:val="en-GB"/>
        </w:rPr>
        <w:t>Concurrency:</w:t>
      </w:r>
      <w:r w:rsidRPr="00C55AA5">
        <w:rPr>
          <w:lang w:val="en-GB"/>
        </w:rPr>
        <w:t xml:space="preserve"> Standard execution environments are allocated </w:t>
      </w:r>
      <w:r w:rsidRPr="00C55AA5">
        <w:rPr>
          <w:b/>
          <w:bCs/>
          <w:lang w:val="en-GB"/>
        </w:rPr>
        <w:t>1024 MB of memory</w:t>
      </w:r>
      <w:r w:rsidRPr="00C55AA5">
        <w:rPr>
          <w:lang w:val="en-GB"/>
        </w:rPr>
        <w:t xml:space="preserve">. For high-traffic requirements, the </w:t>
      </w:r>
      <w:r w:rsidRPr="00C55AA5">
        <w:rPr>
          <w:b/>
          <w:bCs/>
          <w:lang w:val="en-GB"/>
        </w:rPr>
        <w:t>Priority build environment</w:t>
      </w:r>
      <w:r w:rsidRPr="00C55AA5">
        <w:rPr>
          <w:lang w:val="en-GB"/>
        </w:rPr>
        <w:t xml:space="preserve"> offers </w:t>
      </w:r>
      <w:r w:rsidRPr="00C55AA5">
        <w:rPr>
          <w:b/>
          <w:bCs/>
          <w:lang w:val="en-GB"/>
        </w:rPr>
        <w:t>4x higher concurrency</w:t>
      </w:r>
      <w:r w:rsidRPr="00C55AA5">
        <w:rPr>
          <w:lang w:val="en-GB"/>
        </w:rPr>
        <w:t xml:space="preserve"> than standard tiers. Under the hood, Netlify scales by spinning up thousands of instances to meet demand.</w:t>
      </w:r>
    </w:p>
    <w:p w14:paraId="0AE4DC16" w14:textId="77777777" w:rsidR="00C55AA5" w:rsidRPr="00C55AA5" w:rsidRDefault="00C55AA5" w:rsidP="00C55AA5">
      <w:pPr>
        <w:numPr>
          <w:ilvl w:val="0"/>
          <w:numId w:val="2"/>
        </w:numPr>
        <w:rPr>
          <w:lang w:val="en-GB"/>
        </w:rPr>
      </w:pPr>
      <w:r w:rsidRPr="00C55AA5">
        <w:rPr>
          <w:b/>
          <w:bCs/>
          <w:lang w:val="en-GB"/>
        </w:rPr>
        <w:t>Global Distribution:</w:t>
      </w:r>
      <w:r w:rsidRPr="00C55AA5">
        <w:rPr>
          <w:lang w:val="en-GB"/>
        </w:rPr>
        <w:t xml:space="preserve"> Netlify operates a </w:t>
      </w:r>
      <w:r w:rsidRPr="00C55AA5">
        <w:rPr>
          <w:b/>
          <w:bCs/>
          <w:lang w:val="en-GB"/>
        </w:rPr>
        <w:t>Global Edge Network</w:t>
      </w:r>
      <w:r w:rsidRPr="00C55AA5">
        <w:rPr>
          <w:lang w:val="en-GB"/>
        </w:rPr>
        <w:t xml:space="preserve"> with over </w:t>
      </w:r>
      <w:r w:rsidRPr="00C55AA5">
        <w:rPr>
          <w:b/>
          <w:bCs/>
          <w:lang w:val="en-GB"/>
        </w:rPr>
        <w:t>119 points of presence (</w:t>
      </w:r>
      <w:proofErr w:type="spellStart"/>
      <w:r w:rsidRPr="00C55AA5">
        <w:rPr>
          <w:b/>
          <w:bCs/>
          <w:lang w:val="en-GB"/>
        </w:rPr>
        <w:t>PoPs</w:t>
      </w:r>
      <w:proofErr w:type="spellEnd"/>
      <w:r w:rsidRPr="00C55AA5">
        <w:rPr>
          <w:b/>
          <w:bCs/>
          <w:lang w:val="en-GB"/>
        </w:rPr>
        <w:t>)</w:t>
      </w:r>
      <w:r w:rsidRPr="00C55AA5">
        <w:rPr>
          <w:lang w:val="en-GB"/>
        </w:rPr>
        <w:t xml:space="preserve">. This CDN effectively caches </w:t>
      </w:r>
      <w:proofErr w:type="spellStart"/>
      <w:r w:rsidRPr="00C55AA5">
        <w:rPr>
          <w:lang w:val="en-GB"/>
        </w:rPr>
        <w:t>TanStack</w:t>
      </w:r>
      <w:proofErr w:type="spellEnd"/>
      <w:r w:rsidRPr="00C55AA5">
        <w:rPr>
          <w:lang w:val="en-GB"/>
        </w:rPr>
        <w:t xml:space="preserve"> Start's SSR output, while the </w:t>
      </w:r>
      <w:r w:rsidRPr="00C55AA5">
        <w:rPr>
          <w:b/>
          <w:bCs/>
          <w:lang w:val="en-GB"/>
        </w:rPr>
        <w:t>Cache API</w:t>
      </w:r>
      <w:r w:rsidRPr="00C55AA5">
        <w:rPr>
          <w:lang w:val="en-GB"/>
        </w:rPr>
        <w:t xml:space="preserve"> and </w:t>
      </w:r>
      <w:r w:rsidRPr="00C55AA5">
        <w:rPr>
          <w:b/>
          <w:bCs/>
          <w:lang w:val="en-GB"/>
        </w:rPr>
        <w:t>Durable Cache</w:t>
      </w:r>
      <w:r w:rsidRPr="00C55AA5">
        <w:rPr>
          <w:lang w:val="en-GB"/>
        </w:rPr>
        <w:t xml:space="preserve"> further reduce function calls by persisting expensive API responses closer to users.</w:t>
      </w:r>
    </w:p>
    <w:p w14:paraId="08DBEC72" w14:textId="77777777" w:rsidR="00C55AA5" w:rsidRPr="00C55AA5" w:rsidRDefault="00C55AA5" w:rsidP="00C55AA5">
      <w:pPr>
        <w:rPr>
          <w:b/>
          <w:bCs/>
        </w:rPr>
      </w:pPr>
      <w:r w:rsidRPr="00C55AA5">
        <w:rPr>
          <w:b/>
          <w:bCs/>
        </w:rPr>
        <w:t xml:space="preserve">Developer </w:t>
      </w:r>
      <w:proofErr w:type="spellStart"/>
      <w:r w:rsidRPr="00C55AA5">
        <w:rPr>
          <w:b/>
          <w:bCs/>
        </w:rPr>
        <w:t>Experience</w:t>
      </w:r>
      <w:proofErr w:type="spellEnd"/>
      <w:r w:rsidRPr="00C55AA5">
        <w:rPr>
          <w:b/>
          <w:bCs/>
        </w:rPr>
        <w:t xml:space="preserve"> (DX)</w:t>
      </w:r>
    </w:p>
    <w:p w14:paraId="780A8A95" w14:textId="77777777" w:rsidR="00C55AA5" w:rsidRPr="00C55AA5" w:rsidRDefault="00C55AA5" w:rsidP="00C55AA5">
      <w:pPr>
        <w:numPr>
          <w:ilvl w:val="0"/>
          <w:numId w:val="3"/>
        </w:numPr>
        <w:rPr>
          <w:lang w:val="en-GB"/>
        </w:rPr>
      </w:pPr>
      <w:r w:rsidRPr="00C55AA5">
        <w:rPr>
          <w:b/>
          <w:bCs/>
          <w:lang w:val="en-GB"/>
        </w:rPr>
        <w:t>Local Emulation:</w:t>
      </w:r>
      <w:r w:rsidRPr="00C55AA5">
        <w:rPr>
          <w:lang w:val="en-GB"/>
        </w:rPr>
        <w:t xml:space="preserve"> The </w:t>
      </w:r>
      <w:r w:rsidRPr="00C55AA5">
        <w:rPr>
          <w:b/>
          <w:bCs/>
          <w:lang w:val="en-GB"/>
        </w:rPr>
        <w:t>Netlify CLI (</w:t>
      </w:r>
      <w:proofErr w:type="spellStart"/>
      <w:r w:rsidRPr="00C55AA5">
        <w:rPr>
          <w:b/>
          <w:bCs/>
          <w:lang w:val="en-GB"/>
        </w:rPr>
        <w:t>ntl</w:t>
      </w:r>
      <w:proofErr w:type="spellEnd"/>
      <w:r w:rsidRPr="00C55AA5">
        <w:rPr>
          <w:b/>
          <w:bCs/>
          <w:lang w:val="en-GB"/>
        </w:rPr>
        <w:t xml:space="preserve"> dev)</w:t>
      </w:r>
      <w:r w:rsidRPr="00C55AA5">
        <w:rPr>
          <w:lang w:val="en-GB"/>
        </w:rPr>
        <w:t xml:space="preserve"> provides high-parity production emulation, simulating functions, redirects, and environment variables locally. Additionally, the </w:t>
      </w:r>
      <w:r w:rsidRPr="00C55AA5">
        <w:rPr>
          <w:b/>
          <w:bCs/>
          <w:lang w:val="en-GB"/>
        </w:rPr>
        <w:t>@netlify/vite-plugin-tanstack-start</w:t>
      </w:r>
      <w:r w:rsidRPr="00C55AA5">
        <w:rPr>
          <w:lang w:val="en-GB"/>
        </w:rPr>
        <w:t xml:space="preserve"> enables platform primitive emulation directly within the Vite development server, often removing the need for the CLI during active coding.</w:t>
      </w:r>
    </w:p>
    <w:p w14:paraId="477366AC" w14:textId="77777777" w:rsidR="00C55AA5" w:rsidRPr="00C55AA5" w:rsidRDefault="00C55AA5" w:rsidP="00C55AA5">
      <w:pPr>
        <w:numPr>
          <w:ilvl w:val="0"/>
          <w:numId w:val="3"/>
        </w:numPr>
        <w:rPr>
          <w:lang w:val="en-GB"/>
        </w:rPr>
      </w:pPr>
      <w:r w:rsidRPr="00C55AA5">
        <w:rPr>
          <w:b/>
          <w:bCs/>
          <w:lang w:val="en-GB"/>
        </w:rPr>
        <w:t>Environment Management:</w:t>
      </w:r>
      <w:r w:rsidRPr="00C55AA5">
        <w:rPr>
          <w:lang w:val="en-GB"/>
        </w:rPr>
        <w:t xml:space="preserve"> Secrets and environment variables are managed through the </w:t>
      </w:r>
      <w:r w:rsidRPr="00C55AA5">
        <w:rPr>
          <w:b/>
          <w:bCs/>
          <w:lang w:val="en-GB"/>
        </w:rPr>
        <w:t>Netlify UI, CLI, or API</w:t>
      </w:r>
      <w:r w:rsidRPr="00C55AA5">
        <w:rPr>
          <w:lang w:val="en-GB"/>
        </w:rPr>
        <w:t xml:space="preserve">. The platform supports </w:t>
      </w:r>
      <w:r w:rsidRPr="00C55AA5">
        <w:rPr>
          <w:b/>
          <w:bCs/>
          <w:lang w:val="en-GB"/>
        </w:rPr>
        <w:t>context-specific values</w:t>
      </w:r>
      <w:r w:rsidRPr="00C55AA5">
        <w:rPr>
          <w:lang w:val="en-GB"/>
        </w:rPr>
        <w:t xml:space="preserve">, allowing distinct secrets for </w:t>
      </w:r>
      <w:r w:rsidRPr="00C55AA5">
        <w:rPr>
          <w:b/>
          <w:bCs/>
          <w:lang w:val="en-GB"/>
        </w:rPr>
        <w:t>Dev, Preview, and Production</w:t>
      </w:r>
      <w:r w:rsidRPr="00C55AA5">
        <w:rPr>
          <w:lang w:val="en-GB"/>
        </w:rPr>
        <w:t xml:space="preserve"> branches.</w:t>
      </w:r>
    </w:p>
    <w:p w14:paraId="3136A7BB" w14:textId="77777777" w:rsidR="00C55AA5" w:rsidRPr="00C55AA5" w:rsidRDefault="00C55AA5" w:rsidP="00C55AA5">
      <w:pPr>
        <w:numPr>
          <w:ilvl w:val="0"/>
          <w:numId w:val="3"/>
        </w:numPr>
        <w:rPr>
          <w:lang w:val="en-GB"/>
        </w:rPr>
      </w:pPr>
      <w:r w:rsidRPr="00C55AA5">
        <w:rPr>
          <w:b/>
          <w:bCs/>
          <w:lang w:val="en-GB"/>
        </w:rPr>
        <w:t>Observability:</w:t>
      </w:r>
      <w:r w:rsidRPr="00C55AA5">
        <w:rPr>
          <w:lang w:val="en-GB"/>
        </w:rPr>
        <w:t xml:space="preserve"> Netlify includes built-in </w:t>
      </w:r>
      <w:r w:rsidRPr="00C55AA5">
        <w:rPr>
          <w:b/>
          <w:bCs/>
          <w:lang w:val="en-GB"/>
        </w:rPr>
        <w:t>near real-time monitoring</w:t>
      </w:r>
      <w:r w:rsidRPr="00C55AA5">
        <w:rPr>
          <w:lang w:val="en-GB"/>
        </w:rPr>
        <w:t xml:space="preserve"> of requests, bandwidth, and function execution. Edge Functions feature a </w:t>
      </w:r>
      <w:r w:rsidRPr="00C55AA5">
        <w:rPr>
          <w:b/>
          <w:bCs/>
          <w:lang w:val="en-GB"/>
        </w:rPr>
        <w:t>real-time log stream</w:t>
      </w:r>
      <w:r w:rsidRPr="00C55AA5">
        <w:rPr>
          <w:lang w:val="en-GB"/>
        </w:rPr>
        <w:t xml:space="preserve">, and </w:t>
      </w:r>
      <w:r w:rsidRPr="00C55AA5">
        <w:rPr>
          <w:lang w:val="en-GB"/>
        </w:rPr>
        <w:lastRenderedPageBreak/>
        <w:t xml:space="preserve">the platform now offers comprehensive </w:t>
      </w:r>
      <w:r w:rsidRPr="00C55AA5">
        <w:rPr>
          <w:b/>
          <w:bCs/>
          <w:lang w:val="en-GB"/>
        </w:rPr>
        <w:t>Observability tools</w:t>
      </w:r>
      <w:r w:rsidRPr="00C55AA5">
        <w:rPr>
          <w:lang w:val="en-GB"/>
        </w:rPr>
        <w:t xml:space="preserve"> to track production performance and resource usage.</w:t>
      </w:r>
    </w:p>
    <w:p w14:paraId="18CD8335" w14:textId="77777777" w:rsidR="00C55AA5" w:rsidRPr="00C55AA5" w:rsidRDefault="00C55AA5" w:rsidP="00C55AA5">
      <w:pPr>
        <w:rPr>
          <w:b/>
          <w:bCs/>
        </w:rPr>
      </w:pPr>
      <w:r w:rsidRPr="00C55AA5">
        <w:rPr>
          <w:b/>
          <w:bCs/>
        </w:rPr>
        <w:t xml:space="preserve">Commercial &amp; </w:t>
      </w:r>
      <w:proofErr w:type="spellStart"/>
      <w:r w:rsidRPr="00C55AA5">
        <w:rPr>
          <w:b/>
          <w:bCs/>
        </w:rPr>
        <w:t>Limit</w:t>
      </w:r>
      <w:proofErr w:type="spellEnd"/>
      <w:r w:rsidRPr="00C55AA5">
        <w:rPr>
          <w:b/>
          <w:bCs/>
        </w:rPr>
        <w:t xml:space="preserve"> Audit</w:t>
      </w:r>
    </w:p>
    <w:p w14:paraId="1F2F4CAA" w14:textId="77777777" w:rsidR="00C55AA5" w:rsidRPr="00C55AA5" w:rsidRDefault="00C55AA5" w:rsidP="00C55AA5">
      <w:pPr>
        <w:numPr>
          <w:ilvl w:val="0"/>
          <w:numId w:val="4"/>
        </w:numPr>
        <w:rPr>
          <w:lang w:val="en-GB"/>
        </w:rPr>
      </w:pPr>
      <w:r w:rsidRPr="00C55AA5">
        <w:rPr>
          <w:b/>
          <w:bCs/>
          <w:lang w:val="en-GB"/>
        </w:rPr>
        <w:t>Bandwidth Costs:</w:t>
      </w:r>
      <w:r w:rsidRPr="00C55AA5">
        <w:rPr>
          <w:lang w:val="en-GB"/>
        </w:rPr>
        <w:t xml:space="preserve"> Netlify uses a </w:t>
      </w:r>
      <w:r w:rsidRPr="00C55AA5">
        <w:rPr>
          <w:b/>
          <w:bCs/>
          <w:lang w:val="en-GB"/>
        </w:rPr>
        <w:t>credit-based billing model</w:t>
      </w:r>
      <w:r w:rsidRPr="00C55AA5">
        <w:rPr>
          <w:lang w:val="en-GB"/>
        </w:rPr>
        <w:t xml:space="preserve"> where bandwidth is billed at </w:t>
      </w:r>
      <w:r w:rsidRPr="00C55AA5">
        <w:rPr>
          <w:b/>
          <w:bCs/>
          <w:lang w:val="en-GB"/>
        </w:rPr>
        <w:t>10 credits per GB</w:t>
      </w:r>
      <w:r w:rsidRPr="00C55AA5">
        <w:rPr>
          <w:lang w:val="en-GB"/>
        </w:rPr>
        <w:t xml:space="preserve">. Once the free monthly allotment (100 GB for Free users) is exceeded, additional credits can be purchased via </w:t>
      </w:r>
      <w:r w:rsidRPr="00C55AA5">
        <w:rPr>
          <w:b/>
          <w:bCs/>
          <w:lang w:val="en-GB"/>
        </w:rPr>
        <w:t>Auto Recharge</w:t>
      </w:r>
      <w:r w:rsidRPr="00C55AA5">
        <w:rPr>
          <w:lang w:val="en-GB"/>
        </w:rPr>
        <w:t xml:space="preserve"> at rates such as </w:t>
      </w:r>
      <w:r w:rsidRPr="00C55AA5">
        <w:rPr>
          <w:b/>
          <w:bCs/>
          <w:lang w:val="en-GB"/>
        </w:rPr>
        <w:t>$10 for 1,500 credits</w:t>
      </w:r>
      <w:r w:rsidRPr="00C55AA5">
        <w:rPr>
          <w:lang w:val="en-GB"/>
        </w:rPr>
        <w:t xml:space="preserve"> on the Pro plan.</w:t>
      </w:r>
    </w:p>
    <w:p w14:paraId="749CE960" w14:textId="77777777" w:rsidR="00C55AA5" w:rsidRPr="00C55AA5" w:rsidRDefault="00C55AA5" w:rsidP="00C55AA5">
      <w:pPr>
        <w:numPr>
          <w:ilvl w:val="0"/>
          <w:numId w:val="4"/>
        </w:numPr>
        <w:rPr>
          <w:lang w:val="en-GB"/>
        </w:rPr>
      </w:pPr>
      <w:r w:rsidRPr="00C55AA5">
        <w:rPr>
          <w:b/>
          <w:bCs/>
          <w:lang w:val="en-GB"/>
        </w:rPr>
        <w:t>Build Limits:</w:t>
      </w:r>
      <w:r w:rsidRPr="00C55AA5">
        <w:rPr>
          <w:lang w:val="en-GB"/>
        </w:rPr>
        <w:t xml:space="preserve"> Synchronous functions have a </w:t>
      </w:r>
      <w:r w:rsidRPr="00C55AA5">
        <w:rPr>
          <w:b/>
          <w:bCs/>
          <w:lang w:val="en-GB"/>
        </w:rPr>
        <w:t>60-second execution limit</w:t>
      </w:r>
      <w:r w:rsidRPr="00C55AA5">
        <w:rPr>
          <w:lang w:val="en-GB"/>
        </w:rPr>
        <w:t xml:space="preserve">, while Background Functions allow up to </w:t>
      </w:r>
      <w:r w:rsidRPr="00C55AA5">
        <w:rPr>
          <w:b/>
          <w:bCs/>
          <w:lang w:val="en-GB"/>
        </w:rPr>
        <w:t>15 minutes</w:t>
      </w:r>
      <w:r w:rsidRPr="00C55AA5">
        <w:rPr>
          <w:lang w:val="en-GB"/>
        </w:rPr>
        <w:t xml:space="preserve"> for long-running jobs. The Free tier is limited to </w:t>
      </w:r>
      <w:r w:rsidRPr="00C55AA5">
        <w:rPr>
          <w:b/>
          <w:bCs/>
          <w:lang w:val="en-GB"/>
        </w:rPr>
        <w:t>300 build minutes</w:t>
      </w:r>
      <w:r w:rsidRPr="00C55AA5">
        <w:rPr>
          <w:lang w:val="en-GB"/>
        </w:rPr>
        <w:t xml:space="preserve"> per month.</w:t>
      </w:r>
    </w:p>
    <w:p w14:paraId="42B1FCFD" w14:textId="77777777" w:rsidR="00C55AA5" w:rsidRPr="00C55AA5" w:rsidRDefault="00C55AA5" w:rsidP="00C55AA5">
      <w:pPr>
        <w:numPr>
          <w:ilvl w:val="0"/>
          <w:numId w:val="4"/>
        </w:numPr>
        <w:rPr>
          <w:lang w:val="en-GB"/>
        </w:rPr>
      </w:pPr>
      <w:r w:rsidRPr="00C55AA5">
        <w:rPr>
          <w:b/>
          <w:bCs/>
          <w:lang w:val="en-GB"/>
        </w:rPr>
        <w:t>Support:</w:t>
      </w:r>
      <w:r w:rsidRPr="00C55AA5">
        <w:rPr>
          <w:lang w:val="en-GB"/>
        </w:rPr>
        <w:t xml:space="preserve"> </w:t>
      </w:r>
      <w:r w:rsidRPr="00C55AA5">
        <w:rPr>
          <w:b/>
          <w:bCs/>
          <w:lang w:val="en-GB"/>
        </w:rPr>
        <w:t>Community support</w:t>
      </w:r>
      <w:r w:rsidRPr="00C55AA5">
        <w:rPr>
          <w:lang w:val="en-GB"/>
        </w:rPr>
        <w:t xml:space="preserve"> is available via forums for all tiers. Paid plans offer </w:t>
      </w:r>
      <w:r w:rsidRPr="00C55AA5">
        <w:rPr>
          <w:b/>
          <w:bCs/>
          <w:lang w:val="en-GB"/>
        </w:rPr>
        <w:t>priority email support</w:t>
      </w:r>
      <w:r w:rsidRPr="00C55AA5">
        <w:rPr>
          <w:lang w:val="en-GB"/>
        </w:rPr>
        <w:t xml:space="preserve">, and the Enterprise tier provides </w:t>
      </w:r>
      <w:r w:rsidRPr="00C55AA5">
        <w:rPr>
          <w:b/>
          <w:bCs/>
          <w:lang w:val="en-GB"/>
        </w:rPr>
        <w:t>24/7 dedicated support</w:t>
      </w:r>
      <w:r w:rsidRPr="00C55AA5">
        <w:rPr>
          <w:lang w:val="en-GB"/>
        </w:rPr>
        <w:t xml:space="preserve"> with a 99.99% uptime SLA.</w:t>
      </w:r>
    </w:p>
    <w:p w14:paraId="41434C27" w14:textId="77777777" w:rsidR="00C55AA5" w:rsidRPr="00C55AA5" w:rsidRDefault="00C55AA5" w:rsidP="00C55AA5">
      <w:r w:rsidRPr="00C55AA5">
        <w:pict w14:anchorId="7226574A">
          <v:rect id="_x0000_i1044" style="width:0;height:1.5pt" o:hralign="center" o:hrstd="t" o:hr="t" fillcolor="#a0a0a0" stroked="f"/>
        </w:pict>
      </w:r>
    </w:p>
    <w:p w14:paraId="4DCD50A1" w14:textId="77777777" w:rsidR="00C55AA5" w:rsidRPr="00C55AA5" w:rsidRDefault="00C55AA5" w:rsidP="00C55AA5">
      <w:pPr>
        <w:rPr>
          <w:lang w:val="en-GB"/>
        </w:rPr>
      </w:pPr>
      <w:r w:rsidRPr="00C55AA5">
        <w:rPr>
          <w:b/>
          <w:bCs/>
          <w:lang w:val="en-GB"/>
        </w:rPr>
        <w:t>Lock-in Factor: 2/10</w:t>
      </w:r>
      <w:r w:rsidRPr="00C55AA5">
        <w:rPr>
          <w:lang w:val="en-GB"/>
        </w:rPr>
        <w:t xml:space="preserve"> Netlify’s architecture for </w:t>
      </w:r>
      <w:proofErr w:type="spellStart"/>
      <w:r w:rsidRPr="00C55AA5">
        <w:rPr>
          <w:lang w:val="en-GB"/>
        </w:rPr>
        <w:t>TanStack</w:t>
      </w:r>
      <w:proofErr w:type="spellEnd"/>
      <w:r w:rsidRPr="00C55AA5">
        <w:rPr>
          <w:lang w:val="en-GB"/>
        </w:rPr>
        <w:t xml:space="preserve"> Start is intentionally </w:t>
      </w:r>
      <w:r w:rsidRPr="00C55AA5">
        <w:rPr>
          <w:b/>
          <w:bCs/>
          <w:lang w:val="en-GB"/>
        </w:rPr>
        <w:t>deployment-agnostic</w:t>
      </w:r>
      <w:r w:rsidRPr="00C55AA5">
        <w:rPr>
          <w:lang w:val="en-GB"/>
        </w:rPr>
        <w:t xml:space="preserve">. Because the application is built on </w:t>
      </w:r>
      <w:r w:rsidRPr="00C55AA5">
        <w:rPr>
          <w:b/>
          <w:bCs/>
          <w:lang w:val="en-GB"/>
        </w:rPr>
        <w:t>Vite and Nitro</w:t>
      </w:r>
      <w:r w:rsidRPr="00C55AA5">
        <w:rPr>
          <w:lang w:val="en-GB"/>
        </w:rPr>
        <w:t xml:space="preserve">, the code remains standard full-stack JavaScript. Migrating away would primarily involve changing the Nitro preset, as the platform relies on </w:t>
      </w:r>
      <w:r w:rsidRPr="00C55AA5">
        <w:rPr>
          <w:b/>
          <w:bCs/>
          <w:lang w:val="en-GB"/>
        </w:rPr>
        <w:t>open standards (Deno, Web APIs)</w:t>
      </w:r>
      <w:r w:rsidRPr="00C55AA5">
        <w:rPr>
          <w:lang w:val="en-GB"/>
        </w:rPr>
        <w:t xml:space="preserve"> rather than proprietary "framework magic".</w:t>
      </w:r>
    </w:p>
    <w:p w14:paraId="589B0FDF" w14:textId="77777777" w:rsidR="00C55AA5" w:rsidRPr="00C55AA5" w:rsidRDefault="00C55AA5" w:rsidP="00C55AA5">
      <w:r w:rsidRPr="00C55AA5">
        <w:pict w14:anchorId="43EFA559">
          <v:rect id="_x0000_i1045" style="width:0;height:1.5pt" o:hralign="center" o:hrstd="t" o:hr="t" fillcolor="#a0a0a0" stroked="f"/>
        </w:pict>
      </w:r>
    </w:p>
    <w:p w14:paraId="4FBCC09E" w14:textId="77777777" w:rsidR="00C55AA5" w:rsidRPr="00C55AA5" w:rsidRDefault="00C55AA5" w:rsidP="00C55AA5">
      <w:pPr>
        <w:rPr>
          <w:lang w:val="en-GB"/>
        </w:rPr>
      </w:pPr>
      <w:r w:rsidRPr="00C55AA5">
        <w:rPr>
          <w:i/>
          <w:iCs/>
          <w:lang w:val="en-GB"/>
        </w:rPr>
        <w:t xml:space="preserve">Analogy: If traditional server management is like owning and maintaining a specialized car, deploying </w:t>
      </w:r>
      <w:proofErr w:type="spellStart"/>
      <w:r w:rsidRPr="00C55AA5">
        <w:rPr>
          <w:i/>
          <w:iCs/>
          <w:lang w:val="en-GB"/>
        </w:rPr>
        <w:t>TanStack</w:t>
      </w:r>
      <w:proofErr w:type="spellEnd"/>
      <w:r w:rsidRPr="00C55AA5">
        <w:rPr>
          <w:i/>
          <w:iCs/>
          <w:lang w:val="en-GB"/>
        </w:rPr>
        <w:t xml:space="preserve"> Start on Netlify is like using a global high-speed rail system—you provide the destination (code), and the infrastructure handles the engine, maintenance, and routing automatically.</w:t>
      </w:r>
    </w:p>
    <w:p w14:paraId="2584BCAB" w14:textId="77777777" w:rsidR="009657B4" w:rsidRPr="00C55AA5" w:rsidRDefault="009657B4">
      <w:pPr>
        <w:rPr>
          <w:lang w:val="en-GB"/>
        </w:rPr>
      </w:pPr>
    </w:p>
    <w:sectPr w:rsidR="009657B4" w:rsidRPr="00C55AA5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66527"/>
    <w:multiLevelType w:val="multilevel"/>
    <w:tmpl w:val="AFF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B1D51"/>
    <w:multiLevelType w:val="multilevel"/>
    <w:tmpl w:val="DAE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E7A8E"/>
    <w:multiLevelType w:val="multilevel"/>
    <w:tmpl w:val="B84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C0D59"/>
    <w:multiLevelType w:val="multilevel"/>
    <w:tmpl w:val="5DA4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7545">
    <w:abstractNumId w:val="0"/>
  </w:num>
  <w:num w:numId="2" w16cid:durableId="407533947">
    <w:abstractNumId w:val="3"/>
  </w:num>
  <w:num w:numId="3" w16cid:durableId="785538436">
    <w:abstractNumId w:val="1"/>
  </w:num>
  <w:num w:numId="4" w16cid:durableId="828135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A5"/>
    <w:rsid w:val="001A292C"/>
    <w:rsid w:val="002D328D"/>
    <w:rsid w:val="005D616B"/>
    <w:rsid w:val="00601E6B"/>
    <w:rsid w:val="00812D38"/>
    <w:rsid w:val="009657B4"/>
    <w:rsid w:val="00C55AA5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D84B9"/>
  <w15:chartTrackingRefBased/>
  <w15:docId w15:val="{247C9F79-7A97-48E6-8B61-099EE23D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2025-12-29T21:46:00Z</dcterms:created>
  <dcterms:modified xsi:type="dcterms:W3CDTF">2025-12-29T21:47:00Z</dcterms:modified>
</cp:coreProperties>
</file>