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EEECA" w14:textId="77777777" w:rsidR="00061C4D" w:rsidRPr="00061C4D" w:rsidRDefault="00061C4D" w:rsidP="00061C4D">
      <w:pPr>
        <w:rPr>
          <w:b/>
          <w:bCs/>
          <w:lang w:val="en-GB"/>
        </w:rPr>
      </w:pPr>
      <w:r w:rsidRPr="00061C4D">
        <w:rPr>
          <w:b/>
          <w:bCs/>
          <w:lang w:val="en-GB"/>
        </w:rPr>
        <w:t xml:space="preserve">The Architectural State of Form Management in React: A Technical Research Report on </w:t>
      </w:r>
      <w:proofErr w:type="spellStart"/>
      <w:r w:rsidRPr="00061C4D">
        <w:rPr>
          <w:b/>
          <w:bCs/>
          <w:lang w:val="en-GB"/>
        </w:rPr>
        <w:t>Formik</w:t>
      </w:r>
      <w:proofErr w:type="spellEnd"/>
      <w:r w:rsidRPr="00061C4D">
        <w:rPr>
          <w:b/>
          <w:bCs/>
          <w:lang w:val="en-GB"/>
        </w:rPr>
        <w:t xml:space="preserve"> and React Hook Form (2025–2026)</w:t>
      </w:r>
    </w:p>
    <w:p w14:paraId="554BA495" w14:textId="77777777" w:rsidR="00061C4D" w:rsidRPr="00061C4D" w:rsidRDefault="00061C4D" w:rsidP="00061C4D">
      <w:pPr>
        <w:rPr>
          <w:lang w:val="en-GB"/>
        </w:rPr>
      </w:pPr>
      <w:r w:rsidRPr="00061C4D">
        <w:rPr>
          <w:lang w:val="en-GB"/>
        </w:rPr>
        <w:t xml:space="preserve">The development of form-handling architectures within the React ecosystem has reached a critical juncture in 2026. As application complexity has scaled into the realm of massive enterprise dashboards and highly interactive mobile experiences, the fundamental choice between controlled and uncontrolled components has evolved from a preference for developer ergonomics into a rigorous engineering decision impacting performance, memory consumption, and network efficiency. This report provides an exhaustive technical analysis of the state of the art in form management, focusing on the latest 2026 iterations of </w:t>
      </w:r>
      <w:proofErr w:type="spellStart"/>
      <w:r w:rsidRPr="00061C4D">
        <w:rPr>
          <w:lang w:val="en-GB"/>
        </w:rPr>
        <w:t>Formik</w:t>
      </w:r>
      <w:proofErr w:type="spellEnd"/>
      <w:r w:rsidRPr="00061C4D">
        <w:rPr>
          <w:lang w:val="en-GB"/>
        </w:rPr>
        <w:t xml:space="preserve"> and React Hook Form (RHF), their integration with modern meta-frameworks such as </w:t>
      </w:r>
      <w:proofErr w:type="spellStart"/>
      <w:r w:rsidRPr="00061C4D">
        <w:rPr>
          <w:lang w:val="en-GB"/>
        </w:rPr>
        <w:t>TanStack</w:t>
      </w:r>
      <w:proofErr w:type="spellEnd"/>
      <w:r w:rsidRPr="00061C4D">
        <w:rPr>
          <w:lang w:val="en-GB"/>
        </w:rPr>
        <w:t xml:space="preserve"> Start, and their performance profiles on constrained hardware.</w:t>
      </w:r>
    </w:p>
    <w:p w14:paraId="51F5C2DE" w14:textId="77777777" w:rsidR="00061C4D" w:rsidRPr="00061C4D" w:rsidRDefault="00061C4D" w:rsidP="00061C4D">
      <w:pPr>
        <w:rPr>
          <w:b/>
          <w:bCs/>
          <w:lang w:val="en-GB"/>
        </w:rPr>
      </w:pPr>
      <w:r w:rsidRPr="00061C4D">
        <w:rPr>
          <w:b/>
          <w:bCs/>
          <w:lang w:val="en-GB"/>
        </w:rPr>
        <w:t xml:space="preserve">The Technical Philosophy and Evolution of </w:t>
      </w:r>
      <w:proofErr w:type="spellStart"/>
      <w:r w:rsidRPr="00061C4D">
        <w:rPr>
          <w:b/>
          <w:bCs/>
          <w:lang w:val="en-GB"/>
        </w:rPr>
        <w:t>Formik</w:t>
      </w:r>
      <w:proofErr w:type="spellEnd"/>
      <w:r w:rsidRPr="00061C4D">
        <w:rPr>
          <w:b/>
          <w:bCs/>
          <w:lang w:val="en-GB"/>
        </w:rPr>
        <w:t xml:space="preserve"> in 2026</w:t>
      </w:r>
    </w:p>
    <w:p w14:paraId="5C419736" w14:textId="77777777" w:rsidR="00061C4D" w:rsidRPr="00061C4D" w:rsidRDefault="00061C4D" w:rsidP="00061C4D">
      <w:pPr>
        <w:rPr>
          <w:lang w:val="en-GB"/>
        </w:rPr>
      </w:pPr>
      <w:proofErr w:type="spellStart"/>
      <w:r w:rsidRPr="00061C4D">
        <w:rPr>
          <w:lang w:val="en-GB"/>
        </w:rPr>
        <w:t>Formik</w:t>
      </w:r>
      <w:proofErr w:type="spellEnd"/>
      <w:r w:rsidRPr="00061C4D">
        <w:rPr>
          <w:lang w:val="en-GB"/>
        </w:rPr>
        <w:t xml:space="preserve">, once the undisputed standard for form management in React, has undergone significant internal re-architecting to remain competitive in a performance-obsessed landscape. While the library was historically characterized as a "traditionalist" tool prioritizing explicit, stateful, and predictable data flows, its 2026 implementations reveal a more sophisticated hybrid approach. The primary tension in </w:t>
      </w:r>
      <w:proofErr w:type="spellStart"/>
      <w:r w:rsidRPr="00061C4D">
        <w:rPr>
          <w:lang w:val="en-GB"/>
        </w:rPr>
        <w:t>Formik’s</w:t>
      </w:r>
      <w:proofErr w:type="spellEnd"/>
      <w:r w:rsidRPr="00061C4D">
        <w:rPr>
          <w:lang w:val="en-GB"/>
        </w:rPr>
        <w:t xml:space="preserve"> design has always been the trade-off between the absolute control offered by the "controlled component" pattern and the rendering efficiency afforded by DOM-based state.</w:t>
      </w:r>
    </w:p>
    <w:p w14:paraId="5B52E747" w14:textId="77777777" w:rsidR="00061C4D" w:rsidRPr="00061C4D" w:rsidRDefault="00061C4D" w:rsidP="00061C4D">
      <w:pPr>
        <w:rPr>
          <w:b/>
          <w:bCs/>
          <w:lang w:val="en-GB"/>
        </w:rPr>
      </w:pPr>
      <w:r w:rsidRPr="00061C4D">
        <w:rPr>
          <w:b/>
          <w:bCs/>
          <w:lang w:val="en-GB"/>
        </w:rPr>
        <w:t>Internal Architecture and the Optimization of Controlled State</w:t>
      </w:r>
    </w:p>
    <w:p w14:paraId="167F87E1" w14:textId="77777777" w:rsidR="00061C4D" w:rsidRPr="00061C4D" w:rsidRDefault="00061C4D" w:rsidP="00061C4D">
      <w:pPr>
        <w:rPr>
          <w:lang w:val="en-GB"/>
        </w:rPr>
      </w:pPr>
      <w:r w:rsidRPr="00061C4D">
        <w:rPr>
          <w:lang w:val="en-GB"/>
        </w:rPr>
        <w:t xml:space="preserve">In its latest versions (v2.4.x and the v3 roadmap), </w:t>
      </w:r>
      <w:proofErr w:type="spellStart"/>
      <w:r w:rsidRPr="00061C4D">
        <w:rPr>
          <w:lang w:val="en-GB"/>
        </w:rPr>
        <w:t>Formik</w:t>
      </w:r>
      <w:proofErr w:type="spellEnd"/>
      <w:r w:rsidRPr="00061C4D">
        <w:rPr>
          <w:lang w:val="en-GB"/>
        </w:rPr>
        <w:t xml:space="preserve"> has transitioned toward an internal architecture that leverages </w:t>
      </w:r>
      <w:proofErr w:type="spellStart"/>
      <w:r w:rsidRPr="00061C4D">
        <w:rPr>
          <w:lang w:val="en-GB"/>
        </w:rPr>
        <w:t>useRef</w:t>
      </w:r>
      <w:proofErr w:type="spellEnd"/>
      <w:r w:rsidRPr="00061C4D">
        <w:rPr>
          <w:lang w:val="en-GB"/>
        </w:rPr>
        <w:t xml:space="preserve"> and custom reducers to manage state updates while minimizing the surface area of re-renders. The library manages its internal state using a custom reducer function, which is a departure from the conventional use of </w:t>
      </w:r>
      <w:proofErr w:type="spellStart"/>
      <w:r w:rsidRPr="00061C4D">
        <w:rPr>
          <w:lang w:val="en-GB"/>
        </w:rPr>
        <w:t>useState</w:t>
      </w:r>
      <w:proofErr w:type="spellEnd"/>
      <w:r w:rsidRPr="00061C4D">
        <w:rPr>
          <w:lang w:val="en-GB"/>
        </w:rPr>
        <w:t xml:space="preserve"> or </w:t>
      </w:r>
      <w:proofErr w:type="spellStart"/>
      <w:r w:rsidRPr="00061C4D">
        <w:rPr>
          <w:lang w:val="en-GB"/>
        </w:rPr>
        <w:t>useReducer</w:t>
      </w:r>
      <w:proofErr w:type="spellEnd"/>
      <w:r w:rsidRPr="00061C4D">
        <w:rPr>
          <w:lang w:val="en-GB"/>
        </w:rPr>
        <w:t xml:space="preserve"> hooks for every granular change. By storing the form state in a </w:t>
      </w:r>
      <w:proofErr w:type="spellStart"/>
      <w:r w:rsidRPr="00061C4D">
        <w:rPr>
          <w:lang w:val="en-GB"/>
        </w:rPr>
        <w:t>useRef</w:t>
      </w:r>
      <w:proofErr w:type="spellEnd"/>
      <w:r w:rsidRPr="00061C4D">
        <w:rPr>
          <w:lang w:val="en-GB"/>
        </w:rPr>
        <w:t xml:space="preserve"> object, </w:t>
      </w:r>
      <w:proofErr w:type="spellStart"/>
      <w:r w:rsidRPr="00061C4D">
        <w:rPr>
          <w:lang w:val="en-GB"/>
        </w:rPr>
        <w:t>Formik</w:t>
      </w:r>
      <w:proofErr w:type="spellEnd"/>
      <w:r w:rsidRPr="00061C4D">
        <w:rPr>
          <w:lang w:val="en-GB"/>
        </w:rPr>
        <w:t xml:space="preserve"> can maintain a persistent "black box" of form data that does not automatically induce a React re-render when a value changes.</w:t>
      </w:r>
    </w:p>
    <w:p w14:paraId="358C8A98" w14:textId="77777777" w:rsidR="00061C4D" w:rsidRPr="00061C4D" w:rsidRDefault="00061C4D" w:rsidP="00061C4D">
      <w:pPr>
        <w:rPr>
          <w:lang w:val="en-GB"/>
        </w:rPr>
      </w:pPr>
      <w:r w:rsidRPr="00061C4D">
        <w:rPr>
          <w:lang w:val="en-GB"/>
        </w:rPr>
        <w:t xml:space="preserve">To synchronize the UI with this internal ref, </w:t>
      </w:r>
      <w:proofErr w:type="spellStart"/>
      <w:r w:rsidRPr="00061C4D">
        <w:rPr>
          <w:lang w:val="en-GB"/>
        </w:rPr>
        <w:t>Formik</w:t>
      </w:r>
      <w:proofErr w:type="spellEnd"/>
      <w:r w:rsidRPr="00061C4D">
        <w:rPr>
          <w:lang w:val="en-GB"/>
        </w:rPr>
        <w:t xml:space="preserve"> utilizes a manual re-rendering trigger, often implemented as a simple iteration state: </w:t>
      </w:r>
      <w:proofErr w:type="spellStart"/>
      <w:proofErr w:type="gramStart"/>
      <w:r w:rsidRPr="00061C4D">
        <w:rPr>
          <w:lang w:val="en-GB"/>
        </w:rPr>
        <w:t>setIteration</w:t>
      </w:r>
      <w:proofErr w:type="spellEnd"/>
      <w:r w:rsidRPr="00061C4D">
        <w:rPr>
          <w:lang w:val="en-GB"/>
        </w:rPr>
        <w:t>(</w:t>
      </w:r>
      <w:proofErr w:type="gramEnd"/>
      <w:r w:rsidRPr="00061C4D">
        <w:rPr>
          <w:lang w:val="en-GB"/>
        </w:rPr>
        <w:t xml:space="preserve">x =&gt; x + 1). This mechanism allows the library to decide precisely when a re-render is necessary—such as during validation, submission, or when a field's specific slice of state is modified—rather than being at the mercy of </w:t>
      </w:r>
      <w:proofErr w:type="spellStart"/>
      <w:r w:rsidRPr="00061C4D">
        <w:rPr>
          <w:lang w:val="en-GB"/>
        </w:rPr>
        <w:t>React's</w:t>
      </w:r>
      <w:proofErr w:type="spellEnd"/>
      <w:r w:rsidRPr="00061C4D">
        <w:rPr>
          <w:lang w:val="en-GB"/>
        </w:rPr>
        <w:t xml:space="preserve"> standard state update cycle for every keystroke. This optimization is critical for larger forms, where the $O(n)$ complexity of re-rendering every field on every change would otherwise lead to noticeable input lag.</w:t>
      </w:r>
    </w:p>
    <w:p w14:paraId="6BADCA79" w14:textId="77777777" w:rsidR="00061C4D" w:rsidRPr="00061C4D" w:rsidRDefault="00061C4D" w:rsidP="00061C4D">
      <w:pPr>
        <w:rPr>
          <w:b/>
          <w:bCs/>
          <w:lang w:val="en-GB"/>
        </w:rPr>
      </w:pPr>
      <w:r w:rsidRPr="00061C4D">
        <w:rPr>
          <w:b/>
          <w:bCs/>
          <w:lang w:val="en-GB"/>
        </w:rPr>
        <w:t>The Uncontrolled Pivot and the v3 Roadmap</w:t>
      </w:r>
    </w:p>
    <w:p w14:paraId="053D7B52" w14:textId="77777777" w:rsidR="00061C4D" w:rsidRPr="00061C4D" w:rsidRDefault="00061C4D" w:rsidP="00061C4D">
      <w:pPr>
        <w:rPr>
          <w:lang w:val="en-GB"/>
        </w:rPr>
      </w:pPr>
      <w:r w:rsidRPr="00061C4D">
        <w:rPr>
          <w:lang w:val="en-GB"/>
        </w:rPr>
        <w:t xml:space="preserve">The </w:t>
      </w:r>
      <w:proofErr w:type="spellStart"/>
      <w:r w:rsidRPr="00061C4D">
        <w:rPr>
          <w:lang w:val="en-GB"/>
        </w:rPr>
        <w:t>Formik</w:t>
      </w:r>
      <w:proofErr w:type="spellEnd"/>
      <w:r w:rsidRPr="00061C4D">
        <w:rPr>
          <w:lang w:val="en-GB"/>
        </w:rPr>
        <w:t xml:space="preserve"> v3 roadmap, which continues to influence the 2026 landscape, was designed to address the "lag" experienced in forms exceeding 50 fields. A core pillar of this new architecture is the move toward "form state atoms," inspired by libraries like Recoil. By splitting the monolithic form state into smaller, composable units, </w:t>
      </w:r>
      <w:proofErr w:type="spellStart"/>
      <w:r w:rsidRPr="00061C4D">
        <w:rPr>
          <w:lang w:val="en-GB"/>
        </w:rPr>
        <w:t>Formik</w:t>
      </w:r>
      <w:proofErr w:type="spellEnd"/>
      <w:r w:rsidRPr="00061C4D">
        <w:rPr>
          <w:lang w:val="en-GB"/>
        </w:rPr>
        <w:t xml:space="preserve"> allows fields to subscribe only to the data they need, effectively achieving the performance of an uncontrolled system while maintaining a controlled API.</w:t>
      </w:r>
    </w:p>
    <w:p w14:paraId="22B0B9E7" w14:textId="77777777" w:rsidR="00061C4D" w:rsidRPr="00061C4D" w:rsidRDefault="00061C4D" w:rsidP="00061C4D">
      <w:pPr>
        <w:rPr>
          <w:lang w:val="en-GB"/>
        </w:rPr>
      </w:pPr>
      <w:r w:rsidRPr="00061C4D">
        <w:rPr>
          <w:lang w:val="en-GB"/>
        </w:rPr>
        <w:t xml:space="preserve">Furthermore, </w:t>
      </w:r>
      <w:proofErr w:type="spellStart"/>
      <w:r w:rsidRPr="00061C4D">
        <w:rPr>
          <w:lang w:val="en-GB"/>
        </w:rPr>
        <w:t>Formik</w:t>
      </w:r>
      <w:proofErr w:type="spellEnd"/>
      <w:r w:rsidRPr="00061C4D">
        <w:rPr>
          <w:lang w:val="en-GB"/>
        </w:rPr>
        <w:t xml:space="preserve"> has prioritized React 19 compatibility, fixing JSX ref handling and replacing </w:t>
      </w:r>
      <w:proofErr w:type="spellStart"/>
      <w:r w:rsidRPr="00061C4D">
        <w:rPr>
          <w:lang w:val="en-GB"/>
        </w:rPr>
        <w:t>JSX.IntrinsicElements</w:t>
      </w:r>
      <w:proofErr w:type="spellEnd"/>
      <w:r w:rsidRPr="00061C4D">
        <w:rPr>
          <w:lang w:val="en-GB"/>
        </w:rPr>
        <w:t xml:space="preserve"> to align with the latest browser standards. The library has also </w:t>
      </w:r>
      <w:r w:rsidRPr="00061C4D">
        <w:rPr>
          <w:lang w:val="en-GB"/>
        </w:rPr>
        <w:lastRenderedPageBreak/>
        <w:t xml:space="preserve">implemented deep cloning of </w:t>
      </w:r>
      <w:proofErr w:type="spellStart"/>
      <w:r w:rsidRPr="00061C4D">
        <w:rPr>
          <w:lang w:val="en-GB"/>
        </w:rPr>
        <w:t>initialValues</w:t>
      </w:r>
      <w:proofErr w:type="spellEnd"/>
      <w:r w:rsidRPr="00061C4D">
        <w:rPr>
          <w:lang w:val="en-GB"/>
        </w:rPr>
        <w:t xml:space="preserve"> to prevent unintended side effects when the parent state changes, a common source of bugs in complex dashboard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3806"/>
        <w:gridCol w:w="2916"/>
      </w:tblGrid>
      <w:tr w:rsidR="00061C4D" w:rsidRPr="00061C4D" w14:paraId="48BC4B3E" w14:textId="77777777">
        <w:trPr>
          <w:tblCellSpacing w:w="15" w:type="dxa"/>
        </w:trPr>
        <w:tc>
          <w:tcPr>
            <w:tcW w:w="0" w:type="auto"/>
            <w:vAlign w:val="center"/>
            <w:hideMark/>
          </w:tcPr>
          <w:p w14:paraId="70D8A6D6" w14:textId="77777777" w:rsidR="00061C4D" w:rsidRPr="00061C4D" w:rsidRDefault="00061C4D" w:rsidP="00061C4D">
            <w:pPr>
              <w:rPr>
                <w:b/>
                <w:bCs/>
              </w:rPr>
            </w:pPr>
            <w:proofErr w:type="spellStart"/>
            <w:r w:rsidRPr="00061C4D">
              <w:rPr>
                <w:b/>
                <w:bCs/>
              </w:rPr>
              <w:t>Formik</w:t>
            </w:r>
            <w:proofErr w:type="spellEnd"/>
            <w:r w:rsidRPr="00061C4D">
              <w:rPr>
                <w:b/>
                <w:bCs/>
              </w:rPr>
              <w:t xml:space="preserve"> Performance Feature</w:t>
            </w:r>
          </w:p>
        </w:tc>
        <w:tc>
          <w:tcPr>
            <w:tcW w:w="0" w:type="auto"/>
            <w:vAlign w:val="center"/>
            <w:hideMark/>
          </w:tcPr>
          <w:p w14:paraId="42854A5E" w14:textId="77777777" w:rsidR="00061C4D" w:rsidRPr="00061C4D" w:rsidRDefault="00061C4D" w:rsidP="00061C4D">
            <w:pPr>
              <w:rPr>
                <w:b/>
                <w:bCs/>
              </w:rPr>
            </w:pPr>
            <w:r w:rsidRPr="00061C4D">
              <w:rPr>
                <w:b/>
                <w:bCs/>
              </w:rPr>
              <w:t xml:space="preserve">Technical </w:t>
            </w:r>
            <w:proofErr w:type="spellStart"/>
            <w:r w:rsidRPr="00061C4D">
              <w:rPr>
                <w:b/>
                <w:bCs/>
              </w:rPr>
              <w:t>Mechanism</w:t>
            </w:r>
            <w:proofErr w:type="spellEnd"/>
          </w:p>
        </w:tc>
        <w:tc>
          <w:tcPr>
            <w:tcW w:w="0" w:type="auto"/>
            <w:vAlign w:val="center"/>
            <w:hideMark/>
          </w:tcPr>
          <w:p w14:paraId="0E82BDE9" w14:textId="77777777" w:rsidR="00061C4D" w:rsidRPr="00061C4D" w:rsidRDefault="00061C4D" w:rsidP="00061C4D">
            <w:pPr>
              <w:rPr>
                <w:b/>
                <w:bCs/>
              </w:rPr>
            </w:pPr>
            <w:proofErr w:type="spellStart"/>
            <w:r w:rsidRPr="00061C4D">
              <w:rPr>
                <w:b/>
                <w:bCs/>
              </w:rPr>
              <w:t>Benefit</w:t>
            </w:r>
            <w:proofErr w:type="spellEnd"/>
          </w:p>
        </w:tc>
      </w:tr>
      <w:tr w:rsidR="00061C4D" w:rsidRPr="00061C4D" w14:paraId="0A961D4E" w14:textId="77777777">
        <w:trPr>
          <w:tblCellSpacing w:w="15" w:type="dxa"/>
        </w:trPr>
        <w:tc>
          <w:tcPr>
            <w:tcW w:w="0" w:type="auto"/>
            <w:vAlign w:val="center"/>
            <w:hideMark/>
          </w:tcPr>
          <w:p w14:paraId="7A9F5AD1" w14:textId="77777777" w:rsidR="00061C4D" w:rsidRPr="00061C4D" w:rsidRDefault="00061C4D" w:rsidP="00061C4D">
            <w:proofErr w:type="spellStart"/>
            <w:r w:rsidRPr="00061C4D">
              <w:rPr>
                <w:b/>
                <w:bCs/>
              </w:rPr>
              <w:t>Internal</w:t>
            </w:r>
            <w:proofErr w:type="spellEnd"/>
            <w:r w:rsidRPr="00061C4D">
              <w:rPr>
                <w:b/>
                <w:bCs/>
              </w:rPr>
              <w:t xml:space="preserve"> </w:t>
            </w:r>
            <w:proofErr w:type="spellStart"/>
            <w:r w:rsidRPr="00061C4D">
              <w:rPr>
                <w:b/>
                <w:bCs/>
              </w:rPr>
              <w:t>useRef</w:t>
            </w:r>
            <w:proofErr w:type="spellEnd"/>
            <w:r w:rsidRPr="00061C4D">
              <w:rPr>
                <w:b/>
                <w:bCs/>
              </w:rPr>
              <w:t xml:space="preserve"> State</w:t>
            </w:r>
          </w:p>
        </w:tc>
        <w:tc>
          <w:tcPr>
            <w:tcW w:w="0" w:type="auto"/>
            <w:vAlign w:val="center"/>
            <w:hideMark/>
          </w:tcPr>
          <w:p w14:paraId="4E6C0733" w14:textId="77777777" w:rsidR="00061C4D" w:rsidRPr="00061C4D" w:rsidRDefault="00061C4D" w:rsidP="00061C4D">
            <w:pPr>
              <w:rPr>
                <w:lang w:val="en-GB"/>
              </w:rPr>
            </w:pPr>
            <w:r w:rsidRPr="00061C4D">
              <w:rPr>
                <w:lang w:val="en-GB"/>
              </w:rPr>
              <w:t>Decouples state storage from the render cycle</w:t>
            </w:r>
          </w:p>
        </w:tc>
        <w:tc>
          <w:tcPr>
            <w:tcW w:w="0" w:type="auto"/>
            <w:vAlign w:val="center"/>
            <w:hideMark/>
          </w:tcPr>
          <w:p w14:paraId="215D125C" w14:textId="77777777" w:rsidR="00061C4D" w:rsidRPr="00061C4D" w:rsidRDefault="00061C4D" w:rsidP="00061C4D">
            <w:proofErr w:type="spellStart"/>
            <w:r w:rsidRPr="00061C4D">
              <w:t>Reduces</w:t>
            </w:r>
            <w:proofErr w:type="spellEnd"/>
            <w:r w:rsidRPr="00061C4D">
              <w:t xml:space="preserve"> </w:t>
            </w:r>
            <w:proofErr w:type="spellStart"/>
            <w:r w:rsidRPr="00061C4D">
              <w:t>unintentional</w:t>
            </w:r>
            <w:proofErr w:type="spellEnd"/>
            <w:r w:rsidRPr="00061C4D">
              <w:t xml:space="preserve"> </w:t>
            </w:r>
            <w:proofErr w:type="spellStart"/>
            <w:r w:rsidRPr="00061C4D">
              <w:t>re-renders</w:t>
            </w:r>
            <w:proofErr w:type="spellEnd"/>
          </w:p>
        </w:tc>
      </w:tr>
      <w:tr w:rsidR="00061C4D" w:rsidRPr="00061C4D" w14:paraId="3F3205CD" w14:textId="77777777">
        <w:trPr>
          <w:tblCellSpacing w:w="15" w:type="dxa"/>
        </w:trPr>
        <w:tc>
          <w:tcPr>
            <w:tcW w:w="0" w:type="auto"/>
            <w:vAlign w:val="center"/>
            <w:hideMark/>
          </w:tcPr>
          <w:p w14:paraId="3BEEF08F" w14:textId="77777777" w:rsidR="00061C4D" w:rsidRPr="00061C4D" w:rsidRDefault="00061C4D" w:rsidP="00061C4D">
            <w:proofErr w:type="spellStart"/>
            <w:r w:rsidRPr="00061C4D">
              <w:rPr>
                <w:b/>
                <w:bCs/>
              </w:rPr>
              <w:t>Manual</w:t>
            </w:r>
            <w:proofErr w:type="spellEnd"/>
            <w:r w:rsidRPr="00061C4D">
              <w:rPr>
                <w:b/>
                <w:bCs/>
              </w:rPr>
              <w:t xml:space="preserve"> </w:t>
            </w:r>
            <w:proofErr w:type="spellStart"/>
            <w:r w:rsidRPr="00061C4D">
              <w:rPr>
                <w:b/>
                <w:bCs/>
              </w:rPr>
              <w:t>Re-render</w:t>
            </w:r>
            <w:proofErr w:type="spellEnd"/>
            <w:r w:rsidRPr="00061C4D">
              <w:rPr>
                <w:b/>
                <w:bCs/>
              </w:rPr>
              <w:t xml:space="preserve"> </w:t>
            </w:r>
            <w:proofErr w:type="spellStart"/>
            <w:r w:rsidRPr="00061C4D">
              <w:rPr>
                <w:b/>
                <w:bCs/>
              </w:rPr>
              <w:t>Trigger</w:t>
            </w:r>
            <w:proofErr w:type="spellEnd"/>
          </w:p>
        </w:tc>
        <w:tc>
          <w:tcPr>
            <w:tcW w:w="0" w:type="auto"/>
            <w:vAlign w:val="center"/>
            <w:hideMark/>
          </w:tcPr>
          <w:p w14:paraId="588F72C4" w14:textId="77777777" w:rsidR="00061C4D" w:rsidRPr="00061C4D" w:rsidRDefault="00061C4D" w:rsidP="00061C4D">
            <w:pPr>
              <w:rPr>
                <w:lang w:val="en-GB"/>
              </w:rPr>
            </w:pPr>
            <w:r w:rsidRPr="00061C4D">
              <w:rPr>
                <w:lang w:val="en-GB"/>
              </w:rPr>
              <w:t>setIteration based on specific logic</w:t>
            </w:r>
          </w:p>
        </w:tc>
        <w:tc>
          <w:tcPr>
            <w:tcW w:w="0" w:type="auto"/>
            <w:vAlign w:val="center"/>
            <w:hideMark/>
          </w:tcPr>
          <w:p w14:paraId="1232BAB9" w14:textId="77777777" w:rsidR="00061C4D" w:rsidRPr="00061C4D" w:rsidRDefault="00061C4D" w:rsidP="00061C4D">
            <w:pPr>
              <w:rPr>
                <w:lang w:val="en-GB"/>
              </w:rPr>
            </w:pPr>
            <w:r w:rsidRPr="00061C4D">
              <w:rPr>
                <w:lang w:val="en-GB"/>
              </w:rPr>
              <w:t>Granular control over UI updates</w:t>
            </w:r>
          </w:p>
        </w:tc>
      </w:tr>
      <w:tr w:rsidR="00061C4D" w:rsidRPr="00061C4D" w14:paraId="60AD909F" w14:textId="77777777">
        <w:trPr>
          <w:tblCellSpacing w:w="15" w:type="dxa"/>
        </w:trPr>
        <w:tc>
          <w:tcPr>
            <w:tcW w:w="0" w:type="auto"/>
            <w:vAlign w:val="center"/>
            <w:hideMark/>
          </w:tcPr>
          <w:p w14:paraId="7D1564F5" w14:textId="77777777" w:rsidR="00061C4D" w:rsidRPr="00061C4D" w:rsidRDefault="00061C4D" w:rsidP="00061C4D">
            <w:proofErr w:type="spellStart"/>
            <w:r w:rsidRPr="00061C4D">
              <w:rPr>
                <w:b/>
                <w:bCs/>
              </w:rPr>
              <w:t>FastField</w:t>
            </w:r>
            <w:proofErr w:type="spellEnd"/>
            <w:r w:rsidRPr="00061C4D">
              <w:rPr>
                <w:b/>
                <w:bCs/>
              </w:rPr>
              <w:t xml:space="preserve"> Component</w:t>
            </w:r>
          </w:p>
        </w:tc>
        <w:tc>
          <w:tcPr>
            <w:tcW w:w="0" w:type="auto"/>
            <w:vAlign w:val="center"/>
            <w:hideMark/>
          </w:tcPr>
          <w:p w14:paraId="38CF02E4" w14:textId="77777777" w:rsidR="00061C4D" w:rsidRPr="00061C4D" w:rsidRDefault="00061C4D" w:rsidP="00061C4D">
            <w:proofErr w:type="spellStart"/>
            <w:r w:rsidRPr="00061C4D">
              <w:t>Implements</w:t>
            </w:r>
            <w:proofErr w:type="spellEnd"/>
            <w:r w:rsidRPr="00061C4D">
              <w:t xml:space="preserve"> </w:t>
            </w:r>
            <w:proofErr w:type="spellStart"/>
            <w:r w:rsidRPr="00061C4D">
              <w:t>shouldComponentUpdate</w:t>
            </w:r>
            <w:proofErr w:type="spellEnd"/>
            <w:r w:rsidRPr="00061C4D">
              <w:t xml:space="preserve"> </w:t>
            </w:r>
            <w:proofErr w:type="spellStart"/>
            <w:r w:rsidRPr="00061C4D">
              <w:t>internally</w:t>
            </w:r>
            <w:proofErr w:type="spellEnd"/>
          </w:p>
        </w:tc>
        <w:tc>
          <w:tcPr>
            <w:tcW w:w="0" w:type="auto"/>
            <w:vAlign w:val="center"/>
            <w:hideMark/>
          </w:tcPr>
          <w:p w14:paraId="78AEB047" w14:textId="77777777" w:rsidR="00061C4D" w:rsidRPr="00061C4D" w:rsidRDefault="00061C4D" w:rsidP="00061C4D">
            <w:pPr>
              <w:rPr>
                <w:lang w:val="en-GB"/>
              </w:rPr>
            </w:pPr>
            <w:r w:rsidRPr="00061C4D">
              <w:rPr>
                <w:lang w:val="en-GB"/>
              </w:rPr>
              <w:t>Blocks re-renders for independent fields</w:t>
            </w:r>
          </w:p>
        </w:tc>
      </w:tr>
      <w:tr w:rsidR="00061C4D" w:rsidRPr="00061C4D" w14:paraId="284E3F6D" w14:textId="77777777">
        <w:trPr>
          <w:tblCellSpacing w:w="15" w:type="dxa"/>
        </w:trPr>
        <w:tc>
          <w:tcPr>
            <w:tcW w:w="0" w:type="auto"/>
            <w:vAlign w:val="center"/>
            <w:hideMark/>
          </w:tcPr>
          <w:p w14:paraId="7D921546" w14:textId="77777777" w:rsidR="00061C4D" w:rsidRPr="00061C4D" w:rsidRDefault="00061C4D" w:rsidP="00061C4D">
            <w:r w:rsidRPr="00061C4D">
              <w:rPr>
                <w:b/>
                <w:bCs/>
              </w:rPr>
              <w:t xml:space="preserve">v3 </w:t>
            </w:r>
            <w:proofErr w:type="spellStart"/>
            <w:r w:rsidRPr="00061C4D">
              <w:rPr>
                <w:b/>
                <w:bCs/>
              </w:rPr>
              <w:t>Atomic</w:t>
            </w:r>
            <w:proofErr w:type="spellEnd"/>
            <w:r w:rsidRPr="00061C4D">
              <w:rPr>
                <w:b/>
                <w:bCs/>
              </w:rPr>
              <w:t xml:space="preserve"> State</w:t>
            </w:r>
          </w:p>
        </w:tc>
        <w:tc>
          <w:tcPr>
            <w:tcW w:w="0" w:type="auto"/>
            <w:vAlign w:val="center"/>
            <w:hideMark/>
          </w:tcPr>
          <w:p w14:paraId="684725C0" w14:textId="77777777" w:rsidR="00061C4D" w:rsidRPr="00061C4D" w:rsidRDefault="00061C4D" w:rsidP="00061C4D">
            <w:r w:rsidRPr="00061C4D">
              <w:t>Subscription-</w:t>
            </w:r>
            <w:proofErr w:type="spellStart"/>
            <w:r w:rsidRPr="00061C4D">
              <w:t>based</w:t>
            </w:r>
            <w:proofErr w:type="spellEnd"/>
            <w:r w:rsidRPr="00061C4D">
              <w:t xml:space="preserve"> </w:t>
            </w:r>
            <w:proofErr w:type="spellStart"/>
            <w:r w:rsidRPr="00061C4D">
              <w:t>field</w:t>
            </w:r>
            <w:proofErr w:type="spellEnd"/>
            <w:r w:rsidRPr="00061C4D">
              <w:t xml:space="preserve"> </w:t>
            </w:r>
            <w:proofErr w:type="spellStart"/>
            <w:r w:rsidRPr="00061C4D">
              <w:t>updates</w:t>
            </w:r>
            <w:proofErr w:type="spellEnd"/>
          </w:p>
        </w:tc>
        <w:tc>
          <w:tcPr>
            <w:tcW w:w="0" w:type="auto"/>
            <w:vAlign w:val="center"/>
            <w:hideMark/>
          </w:tcPr>
          <w:p w14:paraId="0C801264" w14:textId="77777777" w:rsidR="00061C4D" w:rsidRPr="00061C4D" w:rsidRDefault="00061C4D" w:rsidP="00061C4D">
            <w:proofErr w:type="spellStart"/>
            <w:r w:rsidRPr="00061C4D">
              <w:t>Near-uncontrolled</w:t>
            </w:r>
            <w:proofErr w:type="spellEnd"/>
            <w:r w:rsidRPr="00061C4D">
              <w:t xml:space="preserve"> </w:t>
            </w:r>
            <w:proofErr w:type="spellStart"/>
            <w:r w:rsidRPr="00061C4D">
              <w:t>performance</w:t>
            </w:r>
            <w:proofErr w:type="spellEnd"/>
            <w:r w:rsidRPr="00061C4D">
              <w:t xml:space="preserve"> </w:t>
            </w:r>
            <w:proofErr w:type="spellStart"/>
            <w:r w:rsidRPr="00061C4D">
              <w:t>levels</w:t>
            </w:r>
            <w:proofErr w:type="spellEnd"/>
          </w:p>
        </w:tc>
      </w:tr>
      <w:tr w:rsidR="00061C4D" w:rsidRPr="00061C4D" w14:paraId="63527A8D" w14:textId="77777777">
        <w:trPr>
          <w:tblCellSpacing w:w="15" w:type="dxa"/>
        </w:trPr>
        <w:tc>
          <w:tcPr>
            <w:tcW w:w="0" w:type="auto"/>
            <w:vAlign w:val="center"/>
            <w:hideMark/>
          </w:tcPr>
          <w:p w14:paraId="5CE3FBCF" w14:textId="77777777" w:rsidR="00061C4D" w:rsidRPr="00061C4D" w:rsidRDefault="00061C4D" w:rsidP="00061C4D">
            <w:r w:rsidRPr="00061C4D">
              <w:rPr>
                <w:b/>
                <w:bCs/>
              </w:rPr>
              <w:t xml:space="preserve">Deep </w:t>
            </w:r>
            <w:proofErr w:type="spellStart"/>
            <w:r w:rsidRPr="00061C4D">
              <w:rPr>
                <w:b/>
                <w:bCs/>
              </w:rPr>
              <w:t>Cloning</w:t>
            </w:r>
            <w:proofErr w:type="spellEnd"/>
          </w:p>
        </w:tc>
        <w:tc>
          <w:tcPr>
            <w:tcW w:w="0" w:type="auto"/>
            <w:vAlign w:val="center"/>
            <w:hideMark/>
          </w:tcPr>
          <w:p w14:paraId="31400B6B" w14:textId="77777777" w:rsidR="00061C4D" w:rsidRPr="00061C4D" w:rsidRDefault="00061C4D" w:rsidP="00061C4D">
            <w:pPr>
              <w:rPr>
                <w:lang w:val="en-GB"/>
              </w:rPr>
            </w:pPr>
            <w:r w:rsidRPr="00061C4D">
              <w:rPr>
                <w:lang w:val="en-GB"/>
              </w:rPr>
              <w:t>Prevents reference mutations in initialValues</w:t>
            </w:r>
          </w:p>
        </w:tc>
        <w:tc>
          <w:tcPr>
            <w:tcW w:w="0" w:type="auto"/>
            <w:vAlign w:val="center"/>
            <w:hideMark/>
          </w:tcPr>
          <w:p w14:paraId="0102CBD6" w14:textId="77777777" w:rsidR="00061C4D" w:rsidRPr="00061C4D" w:rsidRDefault="00061C4D" w:rsidP="00061C4D">
            <w:pPr>
              <w:rPr>
                <w:lang w:val="en-GB"/>
              </w:rPr>
            </w:pPr>
            <w:r w:rsidRPr="00061C4D">
              <w:rPr>
                <w:lang w:val="en-GB"/>
              </w:rPr>
              <w:t>Improved state stability and predictability</w:t>
            </w:r>
          </w:p>
        </w:tc>
      </w:tr>
    </w:tbl>
    <w:p w14:paraId="6E345AB3" w14:textId="77777777" w:rsidR="00061C4D" w:rsidRPr="00061C4D" w:rsidRDefault="00061C4D" w:rsidP="00061C4D">
      <w:pPr>
        <w:rPr>
          <w:b/>
          <w:bCs/>
          <w:lang w:val="en-GB"/>
        </w:rPr>
      </w:pPr>
      <w:r w:rsidRPr="00061C4D">
        <w:rPr>
          <w:b/>
          <w:bCs/>
          <w:lang w:val="en-GB"/>
        </w:rPr>
        <w:t>React Hook Form: The Performance Paradigm and the Uncontrolled Advantage</w:t>
      </w:r>
    </w:p>
    <w:p w14:paraId="69886469" w14:textId="77777777" w:rsidR="00061C4D" w:rsidRPr="00061C4D" w:rsidRDefault="00061C4D" w:rsidP="00061C4D">
      <w:pPr>
        <w:rPr>
          <w:lang w:val="en-GB"/>
        </w:rPr>
      </w:pPr>
      <w:r w:rsidRPr="00061C4D">
        <w:rPr>
          <w:lang w:val="en-GB"/>
        </w:rPr>
        <w:t>While Formik has optimized its controlled model, React Hook Form (RHF) remains the industry's "Performance Champion" by embracing the uncontrolled component pattern as its primary architectural tenet. The core philosophy of RHF is to treat the DOM as the source of truth, utilizing React refs to "register" inputs and track their values without forcing React to manage the input state on every character typed.</w:t>
      </w:r>
    </w:p>
    <w:p w14:paraId="3080F2D4" w14:textId="77777777" w:rsidR="00061C4D" w:rsidRPr="00061C4D" w:rsidRDefault="00061C4D" w:rsidP="00061C4D">
      <w:pPr>
        <w:rPr>
          <w:b/>
          <w:bCs/>
          <w:lang w:val="en-GB"/>
        </w:rPr>
      </w:pPr>
      <w:r w:rsidRPr="00061C4D">
        <w:rPr>
          <w:b/>
          <w:bCs/>
          <w:lang w:val="en-GB"/>
        </w:rPr>
        <w:t>Subscription-Based Rendering Efficiency</w:t>
      </w:r>
    </w:p>
    <w:p w14:paraId="5DF06AF5" w14:textId="77777777" w:rsidR="00061C4D" w:rsidRPr="00061C4D" w:rsidRDefault="00061C4D" w:rsidP="00061C4D">
      <w:pPr>
        <w:rPr>
          <w:lang w:val="en-GB"/>
        </w:rPr>
      </w:pPr>
      <w:r w:rsidRPr="00061C4D">
        <w:rPr>
          <w:lang w:val="en-GB"/>
        </w:rPr>
        <w:t>RHF's performance advantage is rooted in its subscription model. In a traditional controlled form, the entire component tree may re-render on every keystroke as the state propagates through the FormikContext. In contrast, RHF only triggers a re-render when a specific piece of state that a component is "watching" changes—such as an error message appearing or the form reaching a valid state.</w:t>
      </w:r>
    </w:p>
    <w:p w14:paraId="6B441ED4" w14:textId="77777777" w:rsidR="00061C4D" w:rsidRPr="00061C4D" w:rsidRDefault="00061C4D" w:rsidP="00061C4D">
      <w:pPr>
        <w:rPr>
          <w:lang w:val="en-GB"/>
        </w:rPr>
      </w:pPr>
      <w:r w:rsidRPr="00061C4D">
        <w:rPr>
          <w:lang w:val="en-GB"/>
        </w:rPr>
        <w:t>For an input field $i$ , the re-render count $R_i$ in a controlled environment is often a function of the total number of interactions $I$ : $$R_i = \sum_{j=1}^{n} I_j$$ Where $n$ is the number of fields. In RHF's uncontrolled model, the re-render count for an input field remains nearly constant regardless of interactions in other fields: $$R_i \approx C$$ Where $C$ is a constant representing essential updates like initial mount and final submission. This architectural choice results in 30–40% fewer re-renders compared to Formik in standardized benchmarks.</w:t>
      </w:r>
    </w:p>
    <w:p w14:paraId="2F5FA573" w14:textId="77777777" w:rsidR="00061C4D" w:rsidRPr="00061C4D" w:rsidRDefault="00061C4D" w:rsidP="00061C4D">
      <w:pPr>
        <w:rPr>
          <w:b/>
          <w:bCs/>
          <w:lang w:val="en-GB"/>
        </w:rPr>
      </w:pPr>
      <w:r w:rsidRPr="00061C4D">
        <w:rPr>
          <w:b/>
          <w:bCs/>
          <w:lang w:val="en-GB"/>
        </w:rPr>
        <w:t>Technical Benchmarking and Bundle Metrics</w:t>
      </w:r>
    </w:p>
    <w:p w14:paraId="035AFF21" w14:textId="77777777" w:rsidR="00061C4D" w:rsidRPr="00061C4D" w:rsidRDefault="00061C4D" w:rsidP="00061C4D">
      <w:pPr>
        <w:rPr>
          <w:lang w:val="en-GB"/>
        </w:rPr>
      </w:pPr>
      <w:r w:rsidRPr="00061C4D">
        <w:rPr>
          <w:lang w:val="en-GB"/>
        </w:rPr>
        <w:t>In 2026, the bundle size and memory usage of form libraries are critical for performance-sensitive applications. RHF has maintained a lean footprint of approximately 8.6 KB (minified and gzipped), which is significantly smaller than Formik's ~15 KB. This reduction is achieved by eliminating the need for a complex internal state management engine and relying instead on the browser's native form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2427"/>
        <w:gridCol w:w="1843"/>
        <w:gridCol w:w="2474"/>
      </w:tblGrid>
      <w:tr w:rsidR="00061C4D" w:rsidRPr="00061C4D" w14:paraId="26EEFAA3" w14:textId="77777777">
        <w:trPr>
          <w:tblCellSpacing w:w="15" w:type="dxa"/>
        </w:trPr>
        <w:tc>
          <w:tcPr>
            <w:tcW w:w="0" w:type="auto"/>
            <w:vAlign w:val="center"/>
            <w:hideMark/>
          </w:tcPr>
          <w:p w14:paraId="54FA3A00" w14:textId="77777777" w:rsidR="00061C4D" w:rsidRPr="00061C4D" w:rsidRDefault="00061C4D" w:rsidP="00061C4D">
            <w:pPr>
              <w:rPr>
                <w:b/>
                <w:bCs/>
              </w:rPr>
            </w:pPr>
            <w:proofErr w:type="spellStart"/>
            <w:r w:rsidRPr="00061C4D">
              <w:rPr>
                <w:b/>
                <w:bCs/>
              </w:rPr>
              <w:lastRenderedPageBreak/>
              <w:t>Metric</w:t>
            </w:r>
            <w:proofErr w:type="spellEnd"/>
          </w:p>
        </w:tc>
        <w:tc>
          <w:tcPr>
            <w:tcW w:w="0" w:type="auto"/>
            <w:vAlign w:val="center"/>
            <w:hideMark/>
          </w:tcPr>
          <w:p w14:paraId="1E9007DD" w14:textId="77777777" w:rsidR="00061C4D" w:rsidRPr="00061C4D" w:rsidRDefault="00061C4D" w:rsidP="00061C4D">
            <w:pPr>
              <w:rPr>
                <w:b/>
                <w:bCs/>
              </w:rPr>
            </w:pPr>
            <w:proofErr w:type="spellStart"/>
            <w:r w:rsidRPr="00061C4D">
              <w:rPr>
                <w:b/>
                <w:bCs/>
              </w:rPr>
              <w:t>React</w:t>
            </w:r>
            <w:proofErr w:type="spellEnd"/>
            <w:r w:rsidRPr="00061C4D">
              <w:rPr>
                <w:b/>
                <w:bCs/>
              </w:rPr>
              <w:t xml:space="preserve"> </w:t>
            </w:r>
            <w:proofErr w:type="spellStart"/>
            <w:r w:rsidRPr="00061C4D">
              <w:rPr>
                <w:b/>
                <w:bCs/>
              </w:rPr>
              <w:t>Hook</w:t>
            </w:r>
            <w:proofErr w:type="spellEnd"/>
            <w:r w:rsidRPr="00061C4D">
              <w:rPr>
                <w:b/>
                <w:bCs/>
              </w:rPr>
              <w:t xml:space="preserve"> </w:t>
            </w:r>
            <w:proofErr w:type="spellStart"/>
            <w:r w:rsidRPr="00061C4D">
              <w:rPr>
                <w:b/>
                <w:bCs/>
              </w:rPr>
              <w:t>Form</w:t>
            </w:r>
            <w:proofErr w:type="spellEnd"/>
            <w:r w:rsidRPr="00061C4D">
              <w:rPr>
                <w:b/>
                <w:bCs/>
              </w:rPr>
              <w:t xml:space="preserve"> (2026)</w:t>
            </w:r>
          </w:p>
        </w:tc>
        <w:tc>
          <w:tcPr>
            <w:tcW w:w="0" w:type="auto"/>
            <w:vAlign w:val="center"/>
            <w:hideMark/>
          </w:tcPr>
          <w:p w14:paraId="168A786A" w14:textId="77777777" w:rsidR="00061C4D" w:rsidRPr="00061C4D" w:rsidRDefault="00061C4D" w:rsidP="00061C4D">
            <w:pPr>
              <w:rPr>
                <w:b/>
                <w:bCs/>
              </w:rPr>
            </w:pPr>
            <w:proofErr w:type="spellStart"/>
            <w:r w:rsidRPr="00061C4D">
              <w:rPr>
                <w:b/>
                <w:bCs/>
              </w:rPr>
              <w:t>Formik</w:t>
            </w:r>
            <w:proofErr w:type="spellEnd"/>
            <w:r w:rsidRPr="00061C4D">
              <w:rPr>
                <w:b/>
                <w:bCs/>
              </w:rPr>
              <w:t xml:space="preserve"> (2026)</w:t>
            </w:r>
          </w:p>
        </w:tc>
        <w:tc>
          <w:tcPr>
            <w:tcW w:w="0" w:type="auto"/>
            <w:vAlign w:val="center"/>
            <w:hideMark/>
          </w:tcPr>
          <w:p w14:paraId="593A26CA" w14:textId="77777777" w:rsidR="00061C4D" w:rsidRPr="00061C4D" w:rsidRDefault="00061C4D" w:rsidP="00061C4D">
            <w:pPr>
              <w:rPr>
                <w:b/>
                <w:bCs/>
              </w:rPr>
            </w:pPr>
            <w:proofErr w:type="spellStart"/>
            <w:r w:rsidRPr="00061C4D">
              <w:rPr>
                <w:b/>
                <w:bCs/>
              </w:rPr>
              <w:t>Redux</w:t>
            </w:r>
            <w:proofErr w:type="spellEnd"/>
            <w:r w:rsidRPr="00061C4D">
              <w:rPr>
                <w:b/>
                <w:bCs/>
              </w:rPr>
              <w:t xml:space="preserve"> </w:t>
            </w:r>
            <w:proofErr w:type="spellStart"/>
            <w:r w:rsidRPr="00061C4D">
              <w:rPr>
                <w:b/>
                <w:bCs/>
              </w:rPr>
              <w:t>Form</w:t>
            </w:r>
            <w:proofErr w:type="spellEnd"/>
            <w:r w:rsidRPr="00061C4D">
              <w:rPr>
                <w:b/>
                <w:bCs/>
              </w:rPr>
              <w:t xml:space="preserve"> (</w:t>
            </w:r>
            <w:proofErr w:type="spellStart"/>
            <w:r w:rsidRPr="00061C4D">
              <w:rPr>
                <w:b/>
                <w:bCs/>
              </w:rPr>
              <w:t>Reference</w:t>
            </w:r>
            <w:proofErr w:type="spellEnd"/>
            <w:r w:rsidRPr="00061C4D">
              <w:rPr>
                <w:b/>
                <w:bCs/>
              </w:rPr>
              <w:t>)</w:t>
            </w:r>
          </w:p>
        </w:tc>
      </w:tr>
      <w:tr w:rsidR="00061C4D" w:rsidRPr="00061C4D" w14:paraId="34024E08" w14:textId="77777777">
        <w:trPr>
          <w:tblCellSpacing w:w="15" w:type="dxa"/>
        </w:trPr>
        <w:tc>
          <w:tcPr>
            <w:tcW w:w="0" w:type="auto"/>
            <w:vAlign w:val="center"/>
            <w:hideMark/>
          </w:tcPr>
          <w:p w14:paraId="3911FE3B" w14:textId="77777777" w:rsidR="00061C4D" w:rsidRPr="00061C4D" w:rsidRDefault="00061C4D" w:rsidP="00061C4D">
            <w:r w:rsidRPr="00061C4D">
              <w:rPr>
                <w:b/>
                <w:bCs/>
              </w:rPr>
              <w:t xml:space="preserve">Bundle </w:t>
            </w:r>
            <w:proofErr w:type="spellStart"/>
            <w:r w:rsidRPr="00061C4D">
              <w:rPr>
                <w:b/>
                <w:bCs/>
              </w:rPr>
              <w:t>Size</w:t>
            </w:r>
            <w:proofErr w:type="spellEnd"/>
            <w:r w:rsidRPr="00061C4D">
              <w:rPr>
                <w:b/>
                <w:bCs/>
              </w:rPr>
              <w:t xml:space="preserve"> (</w:t>
            </w:r>
            <w:proofErr w:type="spellStart"/>
            <w:r w:rsidRPr="00061C4D">
              <w:rPr>
                <w:b/>
                <w:bCs/>
              </w:rPr>
              <w:t>minified</w:t>
            </w:r>
            <w:proofErr w:type="spellEnd"/>
            <w:r w:rsidRPr="00061C4D">
              <w:rPr>
                <w:b/>
                <w:bCs/>
              </w:rPr>
              <w:t>)</w:t>
            </w:r>
          </w:p>
        </w:tc>
        <w:tc>
          <w:tcPr>
            <w:tcW w:w="0" w:type="auto"/>
            <w:vAlign w:val="center"/>
            <w:hideMark/>
          </w:tcPr>
          <w:p w14:paraId="0252EE0F" w14:textId="77777777" w:rsidR="00061C4D" w:rsidRPr="00061C4D" w:rsidRDefault="00061C4D" w:rsidP="00061C4D">
            <w:r w:rsidRPr="00061C4D">
              <w:t>~8.6 KB</w:t>
            </w:r>
          </w:p>
        </w:tc>
        <w:tc>
          <w:tcPr>
            <w:tcW w:w="0" w:type="auto"/>
            <w:vAlign w:val="center"/>
            <w:hideMark/>
          </w:tcPr>
          <w:p w14:paraId="42837A02" w14:textId="77777777" w:rsidR="00061C4D" w:rsidRPr="00061C4D" w:rsidRDefault="00061C4D" w:rsidP="00061C4D">
            <w:r w:rsidRPr="00061C4D">
              <w:t>~15 KB</w:t>
            </w:r>
          </w:p>
        </w:tc>
        <w:tc>
          <w:tcPr>
            <w:tcW w:w="0" w:type="auto"/>
            <w:vAlign w:val="center"/>
            <w:hideMark/>
          </w:tcPr>
          <w:p w14:paraId="48EC8049" w14:textId="77777777" w:rsidR="00061C4D" w:rsidRPr="00061C4D" w:rsidRDefault="00061C4D" w:rsidP="00061C4D">
            <w:r w:rsidRPr="00061C4D">
              <w:t>~25 KB+</w:t>
            </w:r>
          </w:p>
        </w:tc>
      </w:tr>
      <w:tr w:rsidR="00061C4D" w:rsidRPr="00061C4D" w14:paraId="74312A97" w14:textId="77777777">
        <w:trPr>
          <w:tblCellSpacing w:w="15" w:type="dxa"/>
        </w:trPr>
        <w:tc>
          <w:tcPr>
            <w:tcW w:w="0" w:type="auto"/>
            <w:vAlign w:val="center"/>
            <w:hideMark/>
          </w:tcPr>
          <w:p w14:paraId="577856C1" w14:textId="77777777" w:rsidR="00061C4D" w:rsidRPr="00061C4D" w:rsidRDefault="00061C4D" w:rsidP="00061C4D">
            <w:proofErr w:type="spellStart"/>
            <w:r w:rsidRPr="00061C4D">
              <w:rPr>
                <w:b/>
                <w:bCs/>
              </w:rPr>
              <w:t>Keystroke</w:t>
            </w:r>
            <w:proofErr w:type="spellEnd"/>
            <w:r w:rsidRPr="00061C4D">
              <w:rPr>
                <w:b/>
                <w:bCs/>
              </w:rPr>
              <w:t xml:space="preserve"> </w:t>
            </w:r>
            <w:proofErr w:type="spellStart"/>
            <w:r w:rsidRPr="00061C4D">
              <w:rPr>
                <w:b/>
                <w:bCs/>
              </w:rPr>
              <w:t>Re-renders</w:t>
            </w:r>
            <w:proofErr w:type="spellEnd"/>
          </w:p>
        </w:tc>
        <w:tc>
          <w:tcPr>
            <w:tcW w:w="0" w:type="auto"/>
            <w:vAlign w:val="center"/>
            <w:hideMark/>
          </w:tcPr>
          <w:p w14:paraId="3EA51FC0" w14:textId="77777777" w:rsidR="00061C4D" w:rsidRPr="00061C4D" w:rsidRDefault="00061C4D" w:rsidP="00061C4D">
            <w:r w:rsidRPr="00061C4D">
              <w:t>0</w:t>
            </w:r>
          </w:p>
        </w:tc>
        <w:tc>
          <w:tcPr>
            <w:tcW w:w="0" w:type="auto"/>
            <w:vAlign w:val="center"/>
            <w:hideMark/>
          </w:tcPr>
          <w:p w14:paraId="5FBFE955" w14:textId="77777777" w:rsidR="00061C4D" w:rsidRPr="00061C4D" w:rsidRDefault="00061C4D" w:rsidP="00061C4D">
            <w:r w:rsidRPr="00061C4D">
              <w:t xml:space="preserve">1+ per </w:t>
            </w:r>
            <w:proofErr w:type="spellStart"/>
            <w:r w:rsidRPr="00061C4D">
              <w:t>keystroke</w:t>
            </w:r>
            <w:proofErr w:type="spellEnd"/>
          </w:p>
        </w:tc>
        <w:tc>
          <w:tcPr>
            <w:tcW w:w="0" w:type="auto"/>
            <w:vAlign w:val="center"/>
            <w:hideMark/>
          </w:tcPr>
          <w:p w14:paraId="606740E3" w14:textId="77777777" w:rsidR="00061C4D" w:rsidRPr="00061C4D" w:rsidRDefault="00061C4D" w:rsidP="00061C4D">
            <w:proofErr w:type="spellStart"/>
            <w:r w:rsidRPr="00061C4D">
              <w:t>High</w:t>
            </w:r>
            <w:proofErr w:type="spellEnd"/>
          </w:p>
        </w:tc>
      </w:tr>
      <w:tr w:rsidR="00061C4D" w:rsidRPr="00061C4D" w14:paraId="5035C847" w14:textId="77777777">
        <w:trPr>
          <w:tblCellSpacing w:w="15" w:type="dxa"/>
        </w:trPr>
        <w:tc>
          <w:tcPr>
            <w:tcW w:w="0" w:type="auto"/>
            <w:vAlign w:val="center"/>
            <w:hideMark/>
          </w:tcPr>
          <w:p w14:paraId="1D3BD2CD" w14:textId="77777777" w:rsidR="00061C4D" w:rsidRPr="00061C4D" w:rsidRDefault="00061C4D" w:rsidP="00061C4D">
            <w:r w:rsidRPr="00061C4D">
              <w:rPr>
                <w:b/>
                <w:bCs/>
              </w:rPr>
              <w:t xml:space="preserve">Memory </w:t>
            </w:r>
            <w:proofErr w:type="spellStart"/>
            <w:r w:rsidRPr="00061C4D">
              <w:rPr>
                <w:b/>
                <w:bCs/>
              </w:rPr>
              <w:t>Usage</w:t>
            </w:r>
            <w:proofErr w:type="spellEnd"/>
          </w:p>
        </w:tc>
        <w:tc>
          <w:tcPr>
            <w:tcW w:w="0" w:type="auto"/>
            <w:vAlign w:val="center"/>
            <w:hideMark/>
          </w:tcPr>
          <w:p w14:paraId="1B12C456" w14:textId="77777777" w:rsidR="00061C4D" w:rsidRPr="00061C4D" w:rsidRDefault="00061C4D" w:rsidP="00061C4D">
            <w:proofErr w:type="spellStart"/>
            <w:r w:rsidRPr="00061C4D">
              <w:t>Lower</w:t>
            </w:r>
            <w:proofErr w:type="spellEnd"/>
          </w:p>
        </w:tc>
        <w:tc>
          <w:tcPr>
            <w:tcW w:w="0" w:type="auto"/>
            <w:vAlign w:val="center"/>
            <w:hideMark/>
          </w:tcPr>
          <w:p w14:paraId="3A02E41F" w14:textId="77777777" w:rsidR="00061C4D" w:rsidRPr="00061C4D" w:rsidRDefault="00061C4D" w:rsidP="00061C4D">
            <w:proofErr w:type="spellStart"/>
            <w:r w:rsidRPr="00061C4D">
              <w:t>Higher</w:t>
            </w:r>
            <w:proofErr w:type="spellEnd"/>
          </w:p>
        </w:tc>
        <w:tc>
          <w:tcPr>
            <w:tcW w:w="0" w:type="auto"/>
            <w:vAlign w:val="center"/>
            <w:hideMark/>
          </w:tcPr>
          <w:p w14:paraId="1BF63AAD" w14:textId="77777777" w:rsidR="00061C4D" w:rsidRPr="00061C4D" w:rsidRDefault="00061C4D" w:rsidP="00061C4D">
            <w:proofErr w:type="spellStart"/>
            <w:r w:rsidRPr="00061C4D">
              <w:t>Very</w:t>
            </w:r>
            <w:proofErr w:type="spellEnd"/>
            <w:r w:rsidRPr="00061C4D">
              <w:t xml:space="preserve"> </w:t>
            </w:r>
            <w:proofErr w:type="spellStart"/>
            <w:r w:rsidRPr="00061C4D">
              <w:t>High</w:t>
            </w:r>
            <w:proofErr w:type="spellEnd"/>
          </w:p>
        </w:tc>
      </w:tr>
      <w:tr w:rsidR="00061C4D" w:rsidRPr="00061C4D" w14:paraId="327B936F" w14:textId="77777777">
        <w:trPr>
          <w:tblCellSpacing w:w="15" w:type="dxa"/>
        </w:trPr>
        <w:tc>
          <w:tcPr>
            <w:tcW w:w="0" w:type="auto"/>
            <w:vAlign w:val="center"/>
            <w:hideMark/>
          </w:tcPr>
          <w:p w14:paraId="3A5125EF" w14:textId="77777777" w:rsidR="00061C4D" w:rsidRPr="00061C4D" w:rsidRDefault="00061C4D" w:rsidP="00061C4D">
            <w:proofErr w:type="spellStart"/>
            <w:r w:rsidRPr="00061C4D">
              <w:rPr>
                <w:b/>
                <w:bCs/>
              </w:rPr>
              <w:t>TypeScript</w:t>
            </w:r>
            <w:proofErr w:type="spellEnd"/>
            <w:r w:rsidRPr="00061C4D">
              <w:rPr>
                <w:b/>
                <w:bCs/>
              </w:rPr>
              <w:t xml:space="preserve"> Support</w:t>
            </w:r>
          </w:p>
        </w:tc>
        <w:tc>
          <w:tcPr>
            <w:tcW w:w="0" w:type="auto"/>
            <w:vAlign w:val="center"/>
            <w:hideMark/>
          </w:tcPr>
          <w:p w14:paraId="56290901" w14:textId="77777777" w:rsidR="00061C4D" w:rsidRPr="00061C4D" w:rsidRDefault="00061C4D" w:rsidP="00061C4D">
            <w:proofErr w:type="spellStart"/>
            <w:r w:rsidRPr="00061C4D">
              <w:t>Native</w:t>
            </w:r>
            <w:proofErr w:type="spellEnd"/>
            <w:r w:rsidRPr="00061C4D">
              <w:t>/</w:t>
            </w:r>
            <w:proofErr w:type="spellStart"/>
            <w:r w:rsidRPr="00061C4D">
              <w:t>Intrinsic</w:t>
            </w:r>
            <w:proofErr w:type="spellEnd"/>
          </w:p>
        </w:tc>
        <w:tc>
          <w:tcPr>
            <w:tcW w:w="0" w:type="auto"/>
            <w:vAlign w:val="center"/>
            <w:hideMark/>
          </w:tcPr>
          <w:p w14:paraId="7F4B5AA1" w14:textId="77777777" w:rsidR="00061C4D" w:rsidRPr="00061C4D" w:rsidRDefault="00061C4D" w:rsidP="00061C4D">
            <w:proofErr w:type="spellStart"/>
            <w:r w:rsidRPr="00061C4D">
              <w:t>Retrofitted</w:t>
            </w:r>
            <w:proofErr w:type="spellEnd"/>
            <w:r w:rsidRPr="00061C4D">
              <w:t>/</w:t>
            </w:r>
            <w:proofErr w:type="spellStart"/>
            <w:r w:rsidRPr="00061C4D">
              <w:t>Explicit</w:t>
            </w:r>
            <w:proofErr w:type="spellEnd"/>
          </w:p>
        </w:tc>
        <w:tc>
          <w:tcPr>
            <w:tcW w:w="0" w:type="auto"/>
            <w:vAlign w:val="center"/>
            <w:hideMark/>
          </w:tcPr>
          <w:p w14:paraId="08E0C894" w14:textId="77777777" w:rsidR="00061C4D" w:rsidRPr="00061C4D" w:rsidRDefault="00061C4D" w:rsidP="00061C4D">
            <w:r w:rsidRPr="00061C4D">
              <w:t>Limited</w:t>
            </w:r>
          </w:p>
        </w:tc>
      </w:tr>
    </w:tbl>
    <w:p w14:paraId="49D3CF9B" w14:textId="77777777" w:rsidR="00061C4D" w:rsidRPr="00061C4D" w:rsidRDefault="00061C4D" w:rsidP="00061C4D">
      <w:pPr>
        <w:rPr>
          <w:b/>
          <w:bCs/>
          <w:lang w:val="en-GB"/>
        </w:rPr>
      </w:pPr>
      <w:r w:rsidRPr="00061C4D">
        <w:rPr>
          <w:b/>
          <w:bCs/>
          <w:lang w:val="en-GB"/>
        </w:rPr>
        <w:t>TanStack Start Integration: Best Patterns for Server Functions and RHF</w:t>
      </w:r>
    </w:p>
    <w:p w14:paraId="5DD055AF" w14:textId="77777777" w:rsidR="00061C4D" w:rsidRPr="00061C4D" w:rsidRDefault="00061C4D" w:rsidP="00061C4D">
      <w:pPr>
        <w:rPr>
          <w:lang w:val="en-GB"/>
        </w:rPr>
      </w:pPr>
      <w:r w:rsidRPr="00061C4D">
        <w:rPr>
          <w:lang w:val="en-GB"/>
        </w:rPr>
        <w:t>The emergence of TanStack Start has introduced a new paradigm for form handling that emphasizes "JS-optional" forms and type safety across the network boundary. Integrating RHF with TanStack Start's Server Functions allows developers to build forms that provide instant client-side feedback while maintaining the reliability of server-side validation and submission.</w:t>
      </w:r>
    </w:p>
    <w:p w14:paraId="1C73F564" w14:textId="77777777" w:rsidR="00061C4D" w:rsidRPr="00061C4D" w:rsidRDefault="00061C4D" w:rsidP="00061C4D">
      <w:pPr>
        <w:rPr>
          <w:b/>
          <w:bCs/>
          <w:lang w:val="en-GB"/>
        </w:rPr>
      </w:pPr>
      <w:r w:rsidRPr="00061C4D">
        <w:rPr>
          <w:b/>
          <w:bCs/>
          <w:lang w:val="en-GB"/>
        </w:rPr>
        <w:t>The Shared Schema and Type Safety Pattern</w:t>
      </w:r>
    </w:p>
    <w:p w14:paraId="2799B680" w14:textId="77777777" w:rsidR="00061C4D" w:rsidRPr="00061C4D" w:rsidRDefault="00061C4D" w:rsidP="00061C4D">
      <w:pPr>
        <w:rPr>
          <w:lang w:val="en-GB"/>
        </w:rPr>
      </w:pPr>
      <w:r w:rsidRPr="00061C4D">
        <w:rPr>
          <w:lang w:val="en-GB"/>
        </w:rPr>
        <w:t>The foundation of a robust TanStack Start integration is a shared Zod schema. This schema is used by the Zod resolver on the client to provide real-time validation and by the server function to ensure the data integrity of the incoming FormData.</w:t>
      </w:r>
    </w:p>
    <w:p w14:paraId="4EFB16AE" w14:textId="77777777" w:rsidR="00061C4D" w:rsidRPr="00061C4D" w:rsidRDefault="00061C4D" w:rsidP="00061C4D">
      <w:pPr>
        <w:rPr>
          <w:b/>
          <w:bCs/>
          <w:lang w:val="en-GB"/>
        </w:rPr>
      </w:pPr>
      <w:r w:rsidRPr="00061C4D">
        <w:rPr>
          <w:b/>
          <w:bCs/>
          <w:lang w:val="en-GB"/>
        </w:rPr>
        <w:t>Progressive Enhancement and JS-Optional Workflows</w:t>
      </w:r>
    </w:p>
    <w:p w14:paraId="11A1E44F" w14:textId="77777777" w:rsidR="00061C4D" w:rsidRPr="00061C4D" w:rsidRDefault="00061C4D" w:rsidP="00061C4D">
      <w:pPr>
        <w:rPr>
          <w:lang w:val="en-GB"/>
        </w:rPr>
      </w:pPr>
      <w:r w:rsidRPr="00061C4D">
        <w:rPr>
          <w:lang w:val="en-GB"/>
        </w:rPr>
        <w:t>TanStack Start's Server Functions are uniquely suited for progressive enhancement. By leveraging the .url property of a server function, the &lt;form&gt; element can be configured to work even if JavaScript is disabled in the browser. When JavaScript is present, RHF intercepts the submission via its handleSubmit function. A sophisticated pattern for 2026 includes adding a custom header (e.g., X-Response-Type: json) to the fetch request. This signals the server function to return a JSON response instead of a redirect, allowing RHF to map any server-side validation errors back to the form fields using the setError method.</w:t>
      </w:r>
    </w:p>
    <w:p w14:paraId="0AC06F0A" w14:textId="77777777" w:rsidR="00061C4D" w:rsidRPr="00061C4D" w:rsidRDefault="00061C4D" w:rsidP="00061C4D">
      <w:pPr>
        <w:rPr>
          <w:b/>
          <w:bCs/>
          <w:lang w:val="en-GB"/>
        </w:rPr>
      </w:pPr>
      <w:r w:rsidRPr="00061C4D">
        <w:rPr>
          <w:b/>
          <w:bCs/>
          <w:lang w:val="en-GB"/>
        </w:rPr>
        <w:t>Handling Server-Side Validation and Flash Data</w:t>
      </w:r>
    </w:p>
    <w:p w14:paraId="137078ED" w14:textId="77777777" w:rsidR="00061C4D" w:rsidRPr="00061C4D" w:rsidRDefault="00061C4D" w:rsidP="00061C4D">
      <w:pPr>
        <w:rPr>
          <w:lang w:val="en-GB"/>
        </w:rPr>
      </w:pPr>
      <w:r w:rsidRPr="00061C4D">
        <w:rPr>
          <w:lang w:val="en-GB"/>
        </w:rPr>
        <w:t>A common challenge in server-side form handling is providing feedback after a redirect. The recommended pattern in TanStack Start is to use "flash" cookies. When the server function processes a request from a non-JS client and fails validation, it generates a response that includes a redirect and a flashData cookie. A route loader then reads this cookie using a dedicated server function (e.g., getFlashData) to display errors to the user upon the subsequent page render.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3672"/>
        <w:gridCol w:w="3491"/>
      </w:tblGrid>
      <w:tr w:rsidR="00061C4D" w:rsidRPr="00061C4D" w14:paraId="2812FE9E" w14:textId="77777777">
        <w:trPr>
          <w:tblCellSpacing w:w="15" w:type="dxa"/>
        </w:trPr>
        <w:tc>
          <w:tcPr>
            <w:tcW w:w="0" w:type="auto"/>
            <w:vAlign w:val="center"/>
            <w:hideMark/>
          </w:tcPr>
          <w:p w14:paraId="5CDBC89B" w14:textId="77777777" w:rsidR="00061C4D" w:rsidRPr="00061C4D" w:rsidRDefault="00061C4D" w:rsidP="00061C4D">
            <w:pPr>
              <w:rPr>
                <w:b/>
                <w:bCs/>
              </w:rPr>
            </w:pPr>
            <w:proofErr w:type="spellStart"/>
            <w:r w:rsidRPr="00061C4D">
              <w:rPr>
                <w:b/>
                <w:bCs/>
              </w:rPr>
              <w:t>Integration</w:t>
            </w:r>
            <w:proofErr w:type="spellEnd"/>
            <w:r w:rsidRPr="00061C4D">
              <w:rPr>
                <w:b/>
                <w:bCs/>
              </w:rPr>
              <w:t xml:space="preserve"> </w:t>
            </w:r>
            <w:proofErr w:type="spellStart"/>
            <w:r w:rsidRPr="00061C4D">
              <w:rPr>
                <w:b/>
                <w:bCs/>
              </w:rPr>
              <w:t>Step</w:t>
            </w:r>
            <w:proofErr w:type="spellEnd"/>
          </w:p>
        </w:tc>
        <w:tc>
          <w:tcPr>
            <w:tcW w:w="0" w:type="auto"/>
            <w:vAlign w:val="center"/>
            <w:hideMark/>
          </w:tcPr>
          <w:p w14:paraId="76ABB819" w14:textId="77777777" w:rsidR="00061C4D" w:rsidRPr="00061C4D" w:rsidRDefault="00061C4D" w:rsidP="00061C4D">
            <w:pPr>
              <w:rPr>
                <w:b/>
                <w:bCs/>
              </w:rPr>
            </w:pPr>
            <w:proofErr w:type="spellStart"/>
            <w:r w:rsidRPr="00061C4D">
              <w:rPr>
                <w:b/>
                <w:bCs/>
              </w:rPr>
              <w:t>Mechanism</w:t>
            </w:r>
            <w:proofErr w:type="spellEnd"/>
          </w:p>
        </w:tc>
        <w:tc>
          <w:tcPr>
            <w:tcW w:w="0" w:type="auto"/>
            <w:vAlign w:val="center"/>
            <w:hideMark/>
          </w:tcPr>
          <w:p w14:paraId="34C29676" w14:textId="77777777" w:rsidR="00061C4D" w:rsidRPr="00061C4D" w:rsidRDefault="00061C4D" w:rsidP="00061C4D">
            <w:pPr>
              <w:rPr>
                <w:b/>
                <w:bCs/>
              </w:rPr>
            </w:pPr>
            <w:proofErr w:type="spellStart"/>
            <w:r w:rsidRPr="00061C4D">
              <w:rPr>
                <w:b/>
                <w:bCs/>
              </w:rPr>
              <w:t>Purpose</w:t>
            </w:r>
            <w:proofErr w:type="spellEnd"/>
          </w:p>
        </w:tc>
      </w:tr>
      <w:tr w:rsidR="00061C4D" w:rsidRPr="00061C4D" w14:paraId="5CD79F7C" w14:textId="77777777">
        <w:trPr>
          <w:tblCellSpacing w:w="15" w:type="dxa"/>
        </w:trPr>
        <w:tc>
          <w:tcPr>
            <w:tcW w:w="0" w:type="auto"/>
            <w:vAlign w:val="center"/>
            <w:hideMark/>
          </w:tcPr>
          <w:p w14:paraId="7BBEAD64" w14:textId="77777777" w:rsidR="00061C4D" w:rsidRPr="00061C4D" w:rsidRDefault="00061C4D" w:rsidP="00061C4D">
            <w:proofErr w:type="spellStart"/>
            <w:r w:rsidRPr="00061C4D">
              <w:rPr>
                <w:b/>
                <w:bCs/>
              </w:rPr>
              <w:t>createServerFn</w:t>
            </w:r>
            <w:proofErr w:type="spellEnd"/>
          </w:p>
        </w:tc>
        <w:tc>
          <w:tcPr>
            <w:tcW w:w="0" w:type="auto"/>
            <w:vAlign w:val="center"/>
            <w:hideMark/>
          </w:tcPr>
          <w:p w14:paraId="5D0EC5CB" w14:textId="77777777" w:rsidR="00061C4D" w:rsidRPr="00061C4D" w:rsidRDefault="00061C4D" w:rsidP="00061C4D">
            <w:proofErr w:type="spellStart"/>
            <w:r w:rsidRPr="00061C4D">
              <w:t>Defines</w:t>
            </w:r>
            <w:proofErr w:type="spellEnd"/>
            <w:r w:rsidRPr="00061C4D">
              <w:t xml:space="preserve"> </w:t>
            </w:r>
            <w:proofErr w:type="spellStart"/>
            <w:r w:rsidRPr="00061C4D">
              <w:t>the</w:t>
            </w:r>
            <w:proofErr w:type="spellEnd"/>
            <w:r w:rsidRPr="00061C4D">
              <w:t xml:space="preserve"> </w:t>
            </w:r>
            <w:proofErr w:type="spellStart"/>
            <w:r w:rsidRPr="00061C4D">
              <w:t>submission</w:t>
            </w:r>
            <w:proofErr w:type="spellEnd"/>
            <w:r w:rsidRPr="00061C4D">
              <w:t xml:space="preserve"> </w:t>
            </w:r>
            <w:proofErr w:type="spellStart"/>
            <w:r w:rsidRPr="00061C4D">
              <w:t>handler</w:t>
            </w:r>
            <w:proofErr w:type="spellEnd"/>
          </w:p>
        </w:tc>
        <w:tc>
          <w:tcPr>
            <w:tcW w:w="0" w:type="auto"/>
            <w:vAlign w:val="center"/>
            <w:hideMark/>
          </w:tcPr>
          <w:p w14:paraId="1AC6EF50" w14:textId="77777777" w:rsidR="00061C4D" w:rsidRPr="00061C4D" w:rsidRDefault="00061C4D" w:rsidP="00061C4D">
            <w:proofErr w:type="spellStart"/>
            <w:r w:rsidRPr="00061C4D">
              <w:t>Authoritative</w:t>
            </w:r>
            <w:proofErr w:type="spellEnd"/>
            <w:r w:rsidRPr="00061C4D">
              <w:t xml:space="preserve"> </w:t>
            </w:r>
            <w:proofErr w:type="spellStart"/>
            <w:r w:rsidRPr="00061C4D">
              <w:t>backend</w:t>
            </w:r>
            <w:proofErr w:type="spellEnd"/>
            <w:r w:rsidRPr="00061C4D">
              <w:t xml:space="preserve"> </w:t>
            </w:r>
            <w:proofErr w:type="spellStart"/>
            <w:r w:rsidRPr="00061C4D">
              <w:t>logic</w:t>
            </w:r>
            <w:proofErr w:type="spellEnd"/>
          </w:p>
        </w:tc>
      </w:tr>
      <w:tr w:rsidR="00061C4D" w:rsidRPr="00061C4D" w14:paraId="70CD04FF" w14:textId="77777777">
        <w:trPr>
          <w:tblCellSpacing w:w="15" w:type="dxa"/>
        </w:trPr>
        <w:tc>
          <w:tcPr>
            <w:tcW w:w="0" w:type="auto"/>
            <w:vAlign w:val="center"/>
            <w:hideMark/>
          </w:tcPr>
          <w:p w14:paraId="570E4691" w14:textId="77777777" w:rsidR="00061C4D" w:rsidRPr="00061C4D" w:rsidRDefault="00061C4D" w:rsidP="00061C4D">
            <w:proofErr w:type="spellStart"/>
            <w:r w:rsidRPr="00061C4D">
              <w:rPr>
                <w:b/>
                <w:bCs/>
              </w:rPr>
              <w:t>response</w:t>
            </w:r>
            <w:proofErr w:type="spellEnd"/>
            <w:r w:rsidRPr="00061C4D">
              <w:rPr>
                <w:b/>
                <w:bCs/>
              </w:rPr>
              <w:t>: "</w:t>
            </w:r>
            <w:proofErr w:type="spellStart"/>
            <w:r w:rsidRPr="00061C4D">
              <w:rPr>
                <w:b/>
                <w:bCs/>
              </w:rPr>
              <w:t>raw</w:t>
            </w:r>
            <w:proofErr w:type="spellEnd"/>
            <w:r w:rsidRPr="00061C4D">
              <w:rPr>
                <w:b/>
                <w:bCs/>
              </w:rPr>
              <w:t>"</w:t>
            </w:r>
          </w:p>
        </w:tc>
        <w:tc>
          <w:tcPr>
            <w:tcW w:w="0" w:type="auto"/>
            <w:vAlign w:val="center"/>
            <w:hideMark/>
          </w:tcPr>
          <w:p w14:paraId="59B5FF71" w14:textId="77777777" w:rsidR="00061C4D" w:rsidRPr="00061C4D" w:rsidRDefault="00061C4D" w:rsidP="00061C4D">
            <w:proofErr w:type="spellStart"/>
            <w:r w:rsidRPr="00061C4D">
              <w:t>Allows</w:t>
            </w:r>
            <w:proofErr w:type="spellEnd"/>
            <w:r w:rsidRPr="00061C4D">
              <w:t xml:space="preserve"> </w:t>
            </w:r>
            <w:proofErr w:type="spellStart"/>
            <w:r w:rsidRPr="00061C4D">
              <w:t>custom</w:t>
            </w:r>
            <w:proofErr w:type="spellEnd"/>
            <w:r w:rsidRPr="00061C4D">
              <w:t xml:space="preserve"> </w:t>
            </w:r>
            <w:proofErr w:type="spellStart"/>
            <w:r w:rsidRPr="00061C4D">
              <w:t>Response</w:t>
            </w:r>
            <w:proofErr w:type="spellEnd"/>
            <w:r w:rsidRPr="00061C4D">
              <w:t xml:space="preserve"> </w:t>
            </w:r>
            <w:proofErr w:type="spellStart"/>
            <w:r w:rsidRPr="00061C4D">
              <w:t>objects</w:t>
            </w:r>
            <w:proofErr w:type="spellEnd"/>
          </w:p>
        </w:tc>
        <w:tc>
          <w:tcPr>
            <w:tcW w:w="0" w:type="auto"/>
            <w:vAlign w:val="center"/>
            <w:hideMark/>
          </w:tcPr>
          <w:p w14:paraId="361578EE" w14:textId="77777777" w:rsidR="00061C4D" w:rsidRPr="00061C4D" w:rsidRDefault="00061C4D" w:rsidP="00061C4D">
            <w:pPr>
              <w:rPr>
                <w:lang w:val="en-GB"/>
              </w:rPr>
            </w:pPr>
            <w:r w:rsidRPr="00061C4D">
              <w:rPr>
                <w:lang w:val="en-GB"/>
              </w:rPr>
              <w:t>Supports both JSON and Redirects</w:t>
            </w:r>
          </w:p>
        </w:tc>
      </w:tr>
      <w:tr w:rsidR="00061C4D" w:rsidRPr="00061C4D" w14:paraId="072C2AD9" w14:textId="77777777">
        <w:trPr>
          <w:tblCellSpacing w:w="15" w:type="dxa"/>
        </w:trPr>
        <w:tc>
          <w:tcPr>
            <w:tcW w:w="0" w:type="auto"/>
            <w:vAlign w:val="center"/>
            <w:hideMark/>
          </w:tcPr>
          <w:p w14:paraId="04458FDE" w14:textId="77777777" w:rsidR="00061C4D" w:rsidRPr="00061C4D" w:rsidRDefault="00061C4D" w:rsidP="00061C4D">
            <w:r w:rsidRPr="00061C4D">
              <w:rPr>
                <w:b/>
                <w:bCs/>
              </w:rPr>
              <w:t>X-</w:t>
            </w:r>
            <w:proofErr w:type="spellStart"/>
            <w:r w:rsidRPr="00061C4D">
              <w:rPr>
                <w:b/>
                <w:bCs/>
              </w:rPr>
              <w:t>Response</w:t>
            </w:r>
            <w:proofErr w:type="spellEnd"/>
            <w:r w:rsidRPr="00061C4D">
              <w:rPr>
                <w:b/>
                <w:bCs/>
              </w:rPr>
              <w:t>-</w:t>
            </w:r>
            <w:proofErr w:type="spellStart"/>
            <w:r w:rsidRPr="00061C4D">
              <w:rPr>
                <w:b/>
                <w:bCs/>
              </w:rPr>
              <w:t>Type</w:t>
            </w:r>
            <w:proofErr w:type="spellEnd"/>
          </w:p>
        </w:tc>
        <w:tc>
          <w:tcPr>
            <w:tcW w:w="0" w:type="auto"/>
            <w:vAlign w:val="center"/>
            <w:hideMark/>
          </w:tcPr>
          <w:p w14:paraId="7BACFA68" w14:textId="77777777" w:rsidR="00061C4D" w:rsidRPr="00061C4D" w:rsidRDefault="00061C4D" w:rsidP="00061C4D">
            <w:pPr>
              <w:rPr>
                <w:lang w:val="en-GB"/>
              </w:rPr>
            </w:pPr>
            <w:r w:rsidRPr="00061C4D">
              <w:rPr>
                <w:lang w:val="en-GB"/>
              </w:rPr>
              <w:t>Custom header in RHF onSubmit</w:t>
            </w:r>
          </w:p>
        </w:tc>
        <w:tc>
          <w:tcPr>
            <w:tcW w:w="0" w:type="auto"/>
            <w:vAlign w:val="center"/>
            <w:hideMark/>
          </w:tcPr>
          <w:p w14:paraId="360F61EA" w14:textId="77777777" w:rsidR="00061C4D" w:rsidRPr="00061C4D" w:rsidRDefault="00061C4D" w:rsidP="00061C4D">
            <w:pPr>
              <w:rPr>
                <w:lang w:val="en-GB"/>
              </w:rPr>
            </w:pPr>
            <w:r w:rsidRPr="00061C4D">
              <w:rPr>
                <w:lang w:val="en-GB"/>
              </w:rPr>
              <w:t>Differentiates JS vs. non-JS requests</w:t>
            </w:r>
          </w:p>
        </w:tc>
      </w:tr>
      <w:tr w:rsidR="00061C4D" w:rsidRPr="00061C4D" w14:paraId="082ACC9F" w14:textId="77777777">
        <w:trPr>
          <w:tblCellSpacing w:w="15" w:type="dxa"/>
        </w:trPr>
        <w:tc>
          <w:tcPr>
            <w:tcW w:w="0" w:type="auto"/>
            <w:vAlign w:val="center"/>
            <w:hideMark/>
          </w:tcPr>
          <w:p w14:paraId="44747C55" w14:textId="77777777" w:rsidR="00061C4D" w:rsidRPr="00061C4D" w:rsidRDefault="00061C4D" w:rsidP="00061C4D">
            <w:proofErr w:type="spellStart"/>
            <w:r w:rsidRPr="00061C4D">
              <w:rPr>
                <w:b/>
                <w:bCs/>
              </w:rPr>
              <w:t>setError</w:t>
            </w:r>
            <w:proofErr w:type="spellEnd"/>
          </w:p>
        </w:tc>
        <w:tc>
          <w:tcPr>
            <w:tcW w:w="0" w:type="auto"/>
            <w:vAlign w:val="center"/>
            <w:hideMark/>
          </w:tcPr>
          <w:p w14:paraId="43D296E1" w14:textId="77777777" w:rsidR="00061C4D" w:rsidRPr="00061C4D" w:rsidRDefault="00061C4D" w:rsidP="00061C4D">
            <w:pPr>
              <w:rPr>
                <w:lang w:val="en-GB"/>
              </w:rPr>
            </w:pPr>
            <w:r w:rsidRPr="00061C4D">
              <w:rPr>
                <w:lang w:val="en-GB"/>
              </w:rPr>
              <w:t>RHF method for mapping server errors</w:t>
            </w:r>
          </w:p>
        </w:tc>
        <w:tc>
          <w:tcPr>
            <w:tcW w:w="0" w:type="auto"/>
            <w:vAlign w:val="center"/>
            <w:hideMark/>
          </w:tcPr>
          <w:p w14:paraId="00F312F4" w14:textId="77777777" w:rsidR="00061C4D" w:rsidRPr="00061C4D" w:rsidRDefault="00061C4D" w:rsidP="00061C4D">
            <w:pPr>
              <w:rPr>
                <w:lang w:val="en-GB"/>
              </w:rPr>
            </w:pPr>
            <w:r w:rsidRPr="00061C4D">
              <w:rPr>
                <w:lang w:val="en-GB"/>
              </w:rPr>
              <w:t>Provides a unified error experience</w:t>
            </w:r>
          </w:p>
        </w:tc>
      </w:tr>
      <w:tr w:rsidR="00061C4D" w:rsidRPr="00061C4D" w14:paraId="41A0A1D5" w14:textId="77777777">
        <w:trPr>
          <w:tblCellSpacing w:w="15" w:type="dxa"/>
        </w:trPr>
        <w:tc>
          <w:tcPr>
            <w:tcW w:w="0" w:type="auto"/>
            <w:vAlign w:val="center"/>
            <w:hideMark/>
          </w:tcPr>
          <w:p w14:paraId="6CF8A928" w14:textId="77777777" w:rsidR="00061C4D" w:rsidRPr="00061C4D" w:rsidRDefault="00061C4D" w:rsidP="00061C4D">
            <w:proofErr w:type="spellStart"/>
            <w:r w:rsidRPr="00061C4D">
              <w:rPr>
                <w:b/>
                <w:bCs/>
              </w:rPr>
              <w:t>validateData</w:t>
            </w:r>
            <w:proofErr w:type="spellEnd"/>
          </w:p>
        </w:tc>
        <w:tc>
          <w:tcPr>
            <w:tcW w:w="0" w:type="auto"/>
            <w:vAlign w:val="center"/>
            <w:hideMark/>
          </w:tcPr>
          <w:p w14:paraId="1A7E4E1F" w14:textId="77777777" w:rsidR="00061C4D" w:rsidRPr="00061C4D" w:rsidRDefault="00061C4D" w:rsidP="00061C4D">
            <w:pPr>
              <w:rPr>
                <w:lang w:val="en-GB"/>
              </w:rPr>
            </w:pPr>
            <w:r w:rsidRPr="00061C4D">
              <w:rPr>
                <w:lang w:val="en-GB"/>
              </w:rPr>
              <w:t>Helper to parse FormData with Zod</w:t>
            </w:r>
          </w:p>
        </w:tc>
        <w:tc>
          <w:tcPr>
            <w:tcW w:w="0" w:type="auto"/>
            <w:vAlign w:val="center"/>
            <w:hideMark/>
          </w:tcPr>
          <w:p w14:paraId="7A87AA63" w14:textId="77777777" w:rsidR="00061C4D" w:rsidRPr="00061C4D" w:rsidRDefault="00061C4D" w:rsidP="00061C4D">
            <w:proofErr w:type="spellStart"/>
            <w:r w:rsidRPr="00061C4D">
              <w:t>Standardizes</w:t>
            </w:r>
            <w:proofErr w:type="spellEnd"/>
            <w:r w:rsidRPr="00061C4D">
              <w:t xml:space="preserve"> </w:t>
            </w:r>
            <w:proofErr w:type="spellStart"/>
            <w:r w:rsidRPr="00061C4D">
              <w:t>server</w:t>
            </w:r>
            <w:proofErr w:type="spellEnd"/>
            <w:r w:rsidRPr="00061C4D">
              <w:t xml:space="preserve"> </w:t>
            </w:r>
            <w:proofErr w:type="spellStart"/>
            <w:r w:rsidRPr="00061C4D">
              <w:t>validation</w:t>
            </w:r>
            <w:proofErr w:type="spellEnd"/>
          </w:p>
        </w:tc>
      </w:tr>
    </w:tbl>
    <w:p w14:paraId="4A6D4A9C" w14:textId="77777777" w:rsidR="00061C4D" w:rsidRPr="00061C4D" w:rsidRDefault="00061C4D" w:rsidP="00061C4D">
      <w:pPr>
        <w:rPr>
          <w:b/>
          <w:bCs/>
          <w:lang w:val="en-GB"/>
        </w:rPr>
      </w:pPr>
      <w:r w:rsidRPr="00061C4D">
        <w:rPr>
          <w:b/>
          <w:bCs/>
          <w:lang w:val="en-GB"/>
        </w:rPr>
        <w:lastRenderedPageBreak/>
        <w:t>Zod and Complex Validation: Best Practices for Nested Schemas</w:t>
      </w:r>
    </w:p>
    <w:p w14:paraId="5DD42188" w14:textId="77777777" w:rsidR="00061C4D" w:rsidRPr="00061C4D" w:rsidRDefault="00061C4D" w:rsidP="00061C4D">
      <w:pPr>
        <w:rPr>
          <w:lang w:val="en-GB"/>
        </w:rPr>
      </w:pPr>
      <w:r w:rsidRPr="00061C4D">
        <w:rPr>
          <w:lang w:val="en-GB"/>
        </w:rPr>
        <w:t>The combination of RHF and Zod has become the de facto standard for form validation in 2026, offering a type-safe bridge between the UI and the data model. However, managing complex, deeply nested schemas requires adherence to specific architectural patterns to avoid performance degradation and type-safety gaps.</w:t>
      </w:r>
    </w:p>
    <w:p w14:paraId="2E173699" w14:textId="77777777" w:rsidR="00061C4D" w:rsidRPr="00061C4D" w:rsidRDefault="00061C4D" w:rsidP="00061C4D">
      <w:pPr>
        <w:rPr>
          <w:b/>
          <w:bCs/>
          <w:lang w:val="en-GB"/>
        </w:rPr>
      </w:pPr>
      <w:r w:rsidRPr="00061C4D">
        <w:rPr>
          <w:b/>
          <w:bCs/>
          <w:lang w:val="en-GB"/>
        </w:rPr>
        <w:t>Managing Nested Arrays and Discriminated Unions</w:t>
      </w:r>
    </w:p>
    <w:p w14:paraId="4B965D67" w14:textId="77777777" w:rsidR="00061C4D" w:rsidRPr="00061C4D" w:rsidRDefault="00061C4D" w:rsidP="00061C4D">
      <w:pPr>
        <w:rPr>
          <w:lang w:val="en-GB"/>
        </w:rPr>
      </w:pPr>
      <w:r w:rsidRPr="00061C4D">
        <w:rPr>
          <w:lang w:val="en-GB"/>
        </w:rPr>
        <w:t>For forms involving dynamic line items or multi-category data entry, Zod's z.array() and z.discriminatedUnion() are indispensable. A common best practice is to define the line item schema separately and then compose it into the parent form schema.</w:t>
      </w:r>
    </w:p>
    <w:p w14:paraId="628A1FBE" w14:textId="77777777" w:rsidR="00061C4D" w:rsidRPr="00061C4D" w:rsidRDefault="00061C4D" w:rsidP="00061C4D">
      <w:pPr>
        <w:rPr>
          <w:lang w:val="en-GB"/>
        </w:rPr>
      </w:pPr>
      <w:r w:rsidRPr="00061C4D">
        <w:rPr>
          <w:lang w:val="en-GB"/>
        </w:rPr>
        <w:t>In complex forms such as an invoice generator, the schema might look as follows: This composition allows the Zod resolver to validate the entire structure at once, while RHF’s useFieldArray hook manages the interactive addition and removal of items.</w:t>
      </w:r>
    </w:p>
    <w:p w14:paraId="67F0A85E" w14:textId="77777777" w:rsidR="00061C4D" w:rsidRPr="00061C4D" w:rsidRDefault="00061C4D" w:rsidP="00061C4D">
      <w:pPr>
        <w:rPr>
          <w:b/>
          <w:bCs/>
          <w:lang w:val="en-GB"/>
        </w:rPr>
      </w:pPr>
      <w:r w:rsidRPr="00061C4D">
        <w:rPr>
          <w:b/>
          <w:bCs/>
          <w:lang w:val="en-GB"/>
        </w:rPr>
        <w:t>Cross-Field Validation and Refinements</w:t>
      </w:r>
    </w:p>
    <w:p w14:paraId="16781104" w14:textId="77777777" w:rsidR="00061C4D" w:rsidRPr="00061C4D" w:rsidRDefault="00061C4D" w:rsidP="00061C4D">
      <w:pPr>
        <w:rPr>
          <w:lang w:val="en-GB"/>
        </w:rPr>
      </w:pPr>
      <w:r w:rsidRPr="00061C4D">
        <w:rPr>
          <w:lang w:val="en-GB"/>
        </w:rPr>
        <w:t>Complex validation logic often depends on the state of multiple fields—for example, ensuring a "Due Date" is after an "Invoice Date". Zod’s .refine() and .superRefine() methods are the primary tools for this. These refinements are executed after the initial structural validation, allowing the developer to implement custom business logic that remains fully type-safe.</w:t>
      </w:r>
    </w:p>
    <w:p w14:paraId="17318B64" w14:textId="77777777" w:rsidR="00061C4D" w:rsidRPr="00061C4D" w:rsidRDefault="00061C4D" w:rsidP="00061C4D">
      <w:pPr>
        <w:rPr>
          <w:lang w:val="en-GB"/>
        </w:rPr>
      </w:pPr>
      <w:r w:rsidRPr="00061C4D">
        <w:rPr>
          <w:lang w:val="en-GB"/>
        </w:rPr>
        <w:t>For multi-step forms, developers in 2026 are increasingly using "Schema Merging". By defining a schema for each step and then merging them (e.g., step1Schema.merge(step2Schema)), the application can maintain a unified master schema that represents the final state of the data, while still validating each step individually as the user progresses.</w:t>
      </w:r>
    </w:p>
    <w:p w14:paraId="62BD3300" w14:textId="77777777" w:rsidR="00061C4D" w:rsidRPr="00061C4D" w:rsidRDefault="00061C4D" w:rsidP="00061C4D">
      <w:pPr>
        <w:rPr>
          <w:b/>
          <w:bCs/>
          <w:lang w:val="en-GB"/>
        </w:rPr>
      </w:pPr>
      <w:r w:rsidRPr="00061C4D">
        <w:rPr>
          <w:b/>
          <w:bCs/>
          <w:lang w:val="en-GB"/>
        </w:rPr>
        <w:t>Performance Considerations in Resolver Logic</w:t>
      </w:r>
    </w:p>
    <w:p w14:paraId="0F5A5F45" w14:textId="77777777" w:rsidR="00061C4D" w:rsidRPr="00061C4D" w:rsidRDefault="00061C4D" w:rsidP="00061C4D">
      <w:pPr>
        <w:rPr>
          <w:lang w:val="en-GB"/>
        </w:rPr>
      </w:pPr>
      <w:r w:rsidRPr="00061C4D">
        <w:rPr>
          <w:lang w:val="en-GB"/>
        </w:rPr>
        <w:t>While Zod is highly performant, executing massive schemas on every keystroke can introduce latency. In 2026, the best practice is to configure the RHF mode and reValidateMode. Using mode: "onBlur" or mode: "onSubmit" ensures that the Zod resolver only runs when necessary, preventing expensive schema parsing from blocking the main thread during user input.</w:t>
      </w:r>
    </w:p>
    <w:p w14:paraId="19058C7F" w14:textId="77777777" w:rsidR="00061C4D" w:rsidRPr="00061C4D" w:rsidRDefault="00061C4D" w:rsidP="00061C4D">
      <w:pPr>
        <w:rPr>
          <w:b/>
          <w:bCs/>
          <w:lang w:val="en-GB"/>
        </w:rPr>
      </w:pPr>
      <w:r w:rsidRPr="00061C4D">
        <w:rPr>
          <w:b/>
          <w:bCs/>
          <w:lang w:val="en-GB"/>
        </w:rPr>
        <w:t>Mobile Performance: Capacitor, WebViews, and Low-End Hardware</w:t>
      </w:r>
    </w:p>
    <w:p w14:paraId="04EBA0FC" w14:textId="77777777" w:rsidR="00061C4D" w:rsidRPr="00061C4D" w:rsidRDefault="00061C4D" w:rsidP="00061C4D">
      <w:pPr>
        <w:rPr>
          <w:lang w:val="en-GB"/>
        </w:rPr>
      </w:pPr>
      <w:r w:rsidRPr="00061C4D">
        <w:rPr>
          <w:lang w:val="en-GB"/>
        </w:rPr>
        <w:t>The performance difference between Formik and RHF is most palpable in mobile applications that utilize Capacitor or other WebView containers. On low-end Android and iOS hardware, the overhead of the browser engine—combined with the limited CPU and memory resources—makes the efficiency of the form library a primary determinant of app responsiveness.</w:t>
      </w:r>
    </w:p>
    <w:p w14:paraId="5E8B838A" w14:textId="77777777" w:rsidR="00061C4D" w:rsidRPr="00061C4D" w:rsidRDefault="00061C4D" w:rsidP="00061C4D">
      <w:pPr>
        <w:rPr>
          <w:b/>
          <w:bCs/>
          <w:lang w:val="en-GB"/>
        </w:rPr>
      </w:pPr>
      <w:r w:rsidRPr="00061C4D">
        <w:rPr>
          <w:b/>
          <w:bCs/>
          <w:lang w:val="en-GB"/>
        </w:rPr>
        <w:t>The Physics of WebViews and Render Bottlenecks</w:t>
      </w:r>
    </w:p>
    <w:p w14:paraId="2942347A" w14:textId="77777777" w:rsidR="00061C4D" w:rsidRPr="00061C4D" w:rsidRDefault="00061C4D" w:rsidP="00061C4D">
      <w:pPr>
        <w:rPr>
          <w:lang w:val="en-GB"/>
        </w:rPr>
      </w:pPr>
      <w:r w:rsidRPr="00061C4D">
        <w:rPr>
          <w:lang w:val="en-GB"/>
        </w:rPr>
        <w:t>In a Capacitor environment, the app runs as a web application within a native WebView. Unlike React Native, which translates code into native UI components, a WebView app must handle HTML parsing, CSS layout, and JavaScript execution on the same thread used for UI interactions. If a form library triggers frequent, heavy re-renders, the result is "stuttering" or dropped frames as the CPU struggles to keep up with the DOM updates.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4"/>
        <w:gridCol w:w="3651"/>
        <w:gridCol w:w="2971"/>
      </w:tblGrid>
      <w:tr w:rsidR="00061C4D" w:rsidRPr="00061C4D" w14:paraId="0BB739E3" w14:textId="77777777">
        <w:trPr>
          <w:tblCellSpacing w:w="15" w:type="dxa"/>
        </w:trPr>
        <w:tc>
          <w:tcPr>
            <w:tcW w:w="0" w:type="auto"/>
            <w:vAlign w:val="center"/>
            <w:hideMark/>
          </w:tcPr>
          <w:p w14:paraId="6BE40303" w14:textId="77777777" w:rsidR="00061C4D" w:rsidRPr="00061C4D" w:rsidRDefault="00061C4D" w:rsidP="00061C4D">
            <w:pPr>
              <w:rPr>
                <w:b/>
                <w:bCs/>
              </w:rPr>
            </w:pPr>
            <w:r w:rsidRPr="00061C4D">
              <w:rPr>
                <w:b/>
                <w:bCs/>
              </w:rPr>
              <w:t>Feature</w:t>
            </w:r>
          </w:p>
        </w:tc>
        <w:tc>
          <w:tcPr>
            <w:tcW w:w="0" w:type="auto"/>
            <w:vAlign w:val="center"/>
            <w:hideMark/>
          </w:tcPr>
          <w:p w14:paraId="25546A00" w14:textId="77777777" w:rsidR="00061C4D" w:rsidRPr="00061C4D" w:rsidRDefault="00061C4D" w:rsidP="00061C4D">
            <w:pPr>
              <w:rPr>
                <w:b/>
                <w:bCs/>
              </w:rPr>
            </w:pPr>
            <w:proofErr w:type="spellStart"/>
            <w:r w:rsidRPr="00061C4D">
              <w:rPr>
                <w:b/>
                <w:bCs/>
              </w:rPr>
              <w:t>Capacitor</w:t>
            </w:r>
            <w:proofErr w:type="spellEnd"/>
            <w:r w:rsidRPr="00061C4D">
              <w:rPr>
                <w:b/>
                <w:bCs/>
              </w:rPr>
              <w:t xml:space="preserve"> (</w:t>
            </w:r>
            <w:proofErr w:type="spellStart"/>
            <w:r w:rsidRPr="00061C4D">
              <w:rPr>
                <w:b/>
                <w:bCs/>
              </w:rPr>
              <w:t>WebView-based</w:t>
            </w:r>
            <w:proofErr w:type="spellEnd"/>
            <w:r w:rsidRPr="00061C4D">
              <w:rPr>
                <w:b/>
                <w:bCs/>
              </w:rPr>
              <w:t>)</w:t>
            </w:r>
          </w:p>
        </w:tc>
        <w:tc>
          <w:tcPr>
            <w:tcW w:w="0" w:type="auto"/>
            <w:vAlign w:val="center"/>
            <w:hideMark/>
          </w:tcPr>
          <w:p w14:paraId="327348A9" w14:textId="77777777" w:rsidR="00061C4D" w:rsidRPr="00061C4D" w:rsidRDefault="00061C4D" w:rsidP="00061C4D">
            <w:pPr>
              <w:rPr>
                <w:b/>
                <w:bCs/>
              </w:rPr>
            </w:pPr>
            <w:proofErr w:type="spellStart"/>
            <w:r w:rsidRPr="00061C4D">
              <w:rPr>
                <w:b/>
                <w:bCs/>
              </w:rPr>
              <w:t>React</w:t>
            </w:r>
            <w:proofErr w:type="spellEnd"/>
            <w:r w:rsidRPr="00061C4D">
              <w:rPr>
                <w:b/>
                <w:bCs/>
              </w:rPr>
              <w:t xml:space="preserve"> </w:t>
            </w:r>
            <w:proofErr w:type="spellStart"/>
            <w:r w:rsidRPr="00061C4D">
              <w:rPr>
                <w:b/>
                <w:bCs/>
              </w:rPr>
              <w:t>Native</w:t>
            </w:r>
            <w:proofErr w:type="spellEnd"/>
            <w:r w:rsidRPr="00061C4D">
              <w:rPr>
                <w:b/>
                <w:bCs/>
              </w:rPr>
              <w:t xml:space="preserve"> (</w:t>
            </w:r>
            <w:proofErr w:type="spellStart"/>
            <w:r w:rsidRPr="00061C4D">
              <w:rPr>
                <w:b/>
                <w:bCs/>
              </w:rPr>
              <w:t>Native-based</w:t>
            </w:r>
            <w:proofErr w:type="spellEnd"/>
            <w:r w:rsidRPr="00061C4D">
              <w:rPr>
                <w:b/>
                <w:bCs/>
              </w:rPr>
              <w:t>)</w:t>
            </w:r>
          </w:p>
        </w:tc>
      </w:tr>
      <w:tr w:rsidR="00061C4D" w:rsidRPr="00061C4D" w14:paraId="6678F712" w14:textId="77777777">
        <w:trPr>
          <w:tblCellSpacing w:w="15" w:type="dxa"/>
        </w:trPr>
        <w:tc>
          <w:tcPr>
            <w:tcW w:w="0" w:type="auto"/>
            <w:vAlign w:val="center"/>
            <w:hideMark/>
          </w:tcPr>
          <w:p w14:paraId="0F347FAD" w14:textId="77777777" w:rsidR="00061C4D" w:rsidRPr="00061C4D" w:rsidRDefault="00061C4D" w:rsidP="00061C4D">
            <w:proofErr w:type="spellStart"/>
            <w:r w:rsidRPr="00061C4D">
              <w:rPr>
                <w:b/>
                <w:bCs/>
              </w:rPr>
              <w:lastRenderedPageBreak/>
              <w:t>Animation</w:t>
            </w:r>
            <w:proofErr w:type="spellEnd"/>
            <w:r w:rsidRPr="00061C4D">
              <w:rPr>
                <w:b/>
                <w:bCs/>
              </w:rPr>
              <w:t xml:space="preserve"> Performance</w:t>
            </w:r>
          </w:p>
        </w:tc>
        <w:tc>
          <w:tcPr>
            <w:tcW w:w="0" w:type="auto"/>
            <w:vAlign w:val="center"/>
            <w:hideMark/>
          </w:tcPr>
          <w:p w14:paraId="6C12CAE4" w14:textId="77777777" w:rsidR="00061C4D" w:rsidRPr="00061C4D" w:rsidRDefault="00061C4D" w:rsidP="00061C4D">
            <w:proofErr w:type="spellStart"/>
            <w:r w:rsidRPr="00061C4D">
              <w:t>Good</w:t>
            </w:r>
            <w:proofErr w:type="spellEnd"/>
            <w:r w:rsidRPr="00061C4D">
              <w:t xml:space="preserve"> (hardware-</w:t>
            </w:r>
            <w:proofErr w:type="spellStart"/>
            <w:r w:rsidRPr="00061C4D">
              <w:t>accelerated</w:t>
            </w:r>
            <w:proofErr w:type="spellEnd"/>
            <w:r w:rsidRPr="00061C4D">
              <w:t xml:space="preserve"> CSS)</w:t>
            </w:r>
          </w:p>
        </w:tc>
        <w:tc>
          <w:tcPr>
            <w:tcW w:w="0" w:type="auto"/>
            <w:vAlign w:val="center"/>
            <w:hideMark/>
          </w:tcPr>
          <w:p w14:paraId="27FE6BC4" w14:textId="77777777" w:rsidR="00061C4D" w:rsidRPr="00061C4D" w:rsidRDefault="00061C4D" w:rsidP="00061C4D">
            <w:proofErr w:type="spellStart"/>
            <w:r w:rsidRPr="00061C4D">
              <w:t>Excellent</w:t>
            </w:r>
            <w:proofErr w:type="spellEnd"/>
            <w:r w:rsidRPr="00061C4D">
              <w:t xml:space="preserve"> (</w:t>
            </w:r>
            <w:proofErr w:type="spellStart"/>
            <w:r w:rsidRPr="00061C4D">
              <w:t>native</w:t>
            </w:r>
            <w:proofErr w:type="spellEnd"/>
            <w:r w:rsidRPr="00061C4D">
              <w:t xml:space="preserve"> UI </w:t>
            </w:r>
            <w:proofErr w:type="spellStart"/>
            <w:r w:rsidRPr="00061C4D">
              <w:t>thread</w:t>
            </w:r>
            <w:proofErr w:type="spellEnd"/>
            <w:r w:rsidRPr="00061C4D">
              <w:t>)</w:t>
            </w:r>
          </w:p>
        </w:tc>
      </w:tr>
      <w:tr w:rsidR="00061C4D" w:rsidRPr="00061C4D" w14:paraId="2C4B3252" w14:textId="77777777">
        <w:trPr>
          <w:tblCellSpacing w:w="15" w:type="dxa"/>
        </w:trPr>
        <w:tc>
          <w:tcPr>
            <w:tcW w:w="0" w:type="auto"/>
            <w:vAlign w:val="center"/>
            <w:hideMark/>
          </w:tcPr>
          <w:p w14:paraId="49AB6892" w14:textId="77777777" w:rsidR="00061C4D" w:rsidRPr="00061C4D" w:rsidRDefault="00061C4D" w:rsidP="00061C4D">
            <w:r w:rsidRPr="00061C4D">
              <w:rPr>
                <w:b/>
                <w:bCs/>
              </w:rPr>
              <w:t xml:space="preserve">Memory </w:t>
            </w:r>
            <w:proofErr w:type="spellStart"/>
            <w:r w:rsidRPr="00061C4D">
              <w:rPr>
                <w:b/>
                <w:bCs/>
              </w:rPr>
              <w:t>Footprint</w:t>
            </w:r>
            <w:proofErr w:type="spellEnd"/>
          </w:p>
        </w:tc>
        <w:tc>
          <w:tcPr>
            <w:tcW w:w="0" w:type="auto"/>
            <w:vAlign w:val="center"/>
            <w:hideMark/>
          </w:tcPr>
          <w:p w14:paraId="4FD78C9E" w14:textId="77777777" w:rsidR="00061C4D" w:rsidRPr="00061C4D" w:rsidRDefault="00061C4D" w:rsidP="00061C4D">
            <w:proofErr w:type="spellStart"/>
            <w:r w:rsidRPr="00061C4D">
              <w:t>Higher</w:t>
            </w:r>
            <w:proofErr w:type="spellEnd"/>
            <w:r w:rsidRPr="00061C4D">
              <w:t xml:space="preserve"> (</w:t>
            </w:r>
            <w:proofErr w:type="spellStart"/>
            <w:r w:rsidRPr="00061C4D">
              <w:t>full</w:t>
            </w:r>
            <w:proofErr w:type="spellEnd"/>
            <w:r w:rsidRPr="00061C4D">
              <w:t xml:space="preserve"> </w:t>
            </w:r>
            <w:proofErr w:type="spellStart"/>
            <w:r w:rsidRPr="00061C4D">
              <w:t>browser</w:t>
            </w:r>
            <w:proofErr w:type="spellEnd"/>
            <w:r w:rsidRPr="00061C4D">
              <w:t xml:space="preserve"> </w:t>
            </w:r>
            <w:proofErr w:type="spellStart"/>
            <w:r w:rsidRPr="00061C4D">
              <w:t>engine</w:t>
            </w:r>
            <w:proofErr w:type="spellEnd"/>
            <w:r w:rsidRPr="00061C4D">
              <w:t>)</w:t>
            </w:r>
          </w:p>
        </w:tc>
        <w:tc>
          <w:tcPr>
            <w:tcW w:w="0" w:type="auto"/>
            <w:vAlign w:val="center"/>
            <w:hideMark/>
          </w:tcPr>
          <w:p w14:paraId="1B3A729A" w14:textId="77777777" w:rsidR="00061C4D" w:rsidRPr="00061C4D" w:rsidRDefault="00061C4D" w:rsidP="00061C4D">
            <w:proofErr w:type="spellStart"/>
            <w:r w:rsidRPr="00061C4D">
              <w:t>Lower</w:t>
            </w:r>
            <w:proofErr w:type="spellEnd"/>
            <w:r w:rsidRPr="00061C4D">
              <w:t xml:space="preserve"> (</w:t>
            </w:r>
            <w:proofErr w:type="spellStart"/>
            <w:r w:rsidRPr="00061C4D">
              <w:t>native</w:t>
            </w:r>
            <w:proofErr w:type="spellEnd"/>
            <w:r w:rsidRPr="00061C4D">
              <w:t xml:space="preserve"> </w:t>
            </w:r>
            <w:proofErr w:type="spellStart"/>
            <w:r w:rsidRPr="00061C4D">
              <w:t>components</w:t>
            </w:r>
            <w:proofErr w:type="spellEnd"/>
            <w:r w:rsidRPr="00061C4D">
              <w:t xml:space="preserve"> </w:t>
            </w:r>
            <w:proofErr w:type="spellStart"/>
            <w:r w:rsidRPr="00061C4D">
              <w:t>only</w:t>
            </w:r>
            <w:proofErr w:type="spellEnd"/>
            <w:r w:rsidRPr="00061C4D">
              <w:t>)</w:t>
            </w:r>
          </w:p>
        </w:tc>
      </w:tr>
      <w:tr w:rsidR="00061C4D" w:rsidRPr="00061C4D" w14:paraId="5DA4344C" w14:textId="77777777">
        <w:trPr>
          <w:tblCellSpacing w:w="15" w:type="dxa"/>
        </w:trPr>
        <w:tc>
          <w:tcPr>
            <w:tcW w:w="0" w:type="auto"/>
            <w:vAlign w:val="center"/>
            <w:hideMark/>
          </w:tcPr>
          <w:p w14:paraId="5BD64C5A" w14:textId="77777777" w:rsidR="00061C4D" w:rsidRPr="00061C4D" w:rsidRDefault="00061C4D" w:rsidP="00061C4D">
            <w:r w:rsidRPr="00061C4D">
              <w:rPr>
                <w:b/>
                <w:bCs/>
              </w:rPr>
              <w:t xml:space="preserve">Input </w:t>
            </w:r>
            <w:proofErr w:type="spellStart"/>
            <w:r w:rsidRPr="00061C4D">
              <w:rPr>
                <w:b/>
                <w:bCs/>
              </w:rPr>
              <w:t>Responsiveness</w:t>
            </w:r>
            <w:proofErr w:type="spellEnd"/>
          </w:p>
        </w:tc>
        <w:tc>
          <w:tcPr>
            <w:tcW w:w="0" w:type="auto"/>
            <w:vAlign w:val="center"/>
            <w:hideMark/>
          </w:tcPr>
          <w:p w14:paraId="473C0D5C" w14:textId="77777777" w:rsidR="00061C4D" w:rsidRPr="00061C4D" w:rsidRDefault="00061C4D" w:rsidP="00061C4D">
            <w:pPr>
              <w:rPr>
                <w:lang w:val="en-GB"/>
              </w:rPr>
            </w:pPr>
            <w:r w:rsidRPr="00061C4D">
              <w:rPr>
                <w:lang w:val="en-GB"/>
              </w:rPr>
              <w:t>Sensitive to JS thread load</w:t>
            </w:r>
          </w:p>
        </w:tc>
        <w:tc>
          <w:tcPr>
            <w:tcW w:w="0" w:type="auto"/>
            <w:vAlign w:val="center"/>
            <w:hideMark/>
          </w:tcPr>
          <w:p w14:paraId="65D95524" w14:textId="77777777" w:rsidR="00061C4D" w:rsidRPr="00061C4D" w:rsidRDefault="00061C4D" w:rsidP="00061C4D">
            <w:pPr>
              <w:rPr>
                <w:lang w:val="en-GB"/>
              </w:rPr>
            </w:pPr>
            <w:r w:rsidRPr="00061C4D">
              <w:rPr>
                <w:lang w:val="en-GB"/>
              </w:rPr>
              <w:t>Decoupled from JS via bridge</w:t>
            </w:r>
          </w:p>
        </w:tc>
      </w:tr>
      <w:tr w:rsidR="00061C4D" w:rsidRPr="00061C4D" w14:paraId="21F19ECB" w14:textId="77777777">
        <w:trPr>
          <w:tblCellSpacing w:w="15" w:type="dxa"/>
        </w:trPr>
        <w:tc>
          <w:tcPr>
            <w:tcW w:w="0" w:type="auto"/>
            <w:vAlign w:val="center"/>
            <w:hideMark/>
          </w:tcPr>
          <w:p w14:paraId="7F7728DD" w14:textId="77777777" w:rsidR="00061C4D" w:rsidRPr="00061C4D" w:rsidRDefault="00061C4D" w:rsidP="00061C4D">
            <w:proofErr w:type="spellStart"/>
            <w:r w:rsidRPr="00061C4D">
              <w:rPr>
                <w:b/>
                <w:bCs/>
              </w:rPr>
              <w:t>Form</w:t>
            </w:r>
            <w:proofErr w:type="spellEnd"/>
            <w:r w:rsidRPr="00061C4D">
              <w:rPr>
                <w:b/>
                <w:bCs/>
              </w:rPr>
              <w:t xml:space="preserve"> </w:t>
            </w:r>
            <w:proofErr w:type="spellStart"/>
            <w:r w:rsidRPr="00061C4D">
              <w:rPr>
                <w:b/>
                <w:bCs/>
              </w:rPr>
              <w:t>Interaction</w:t>
            </w:r>
            <w:proofErr w:type="spellEnd"/>
          </w:p>
        </w:tc>
        <w:tc>
          <w:tcPr>
            <w:tcW w:w="0" w:type="auto"/>
            <w:vAlign w:val="center"/>
            <w:hideMark/>
          </w:tcPr>
          <w:p w14:paraId="19679DA6" w14:textId="77777777" w:rsidR="00061C4D" w:rsidRPr="00061C4D" w:rsidRDefault="00061C4D" w:rsidP="00061C4D">
            <w:pPr>
              <w:rPr>
                <w:lang w:val="en-GB"/>
              </w:rPr>
            </w:pPr>
            <w:r w:rsidRPr="00061C4D">
              <w:rPr>
                <w:lang w:val="en-GB"/>
              </w:rPr>
              <w:t>Optimized by RHF's uncontrolled model</w:t>
            </w:r>
          </w:p>
        </w:tc>
        <w:tc>
          <w:tcPr>
            <w:tcW w:w="0" w:type="auto"/>
            <w:vAlign w:val="center"/>
            <w:hideMark/>
          </w:tcPr>
          <w:p w14:paraId="3717AA6B" w14:textId="77777777" w:rsidR="00061C4D" w:rsidRPr="00061C4D" w:rsidRDefault="00061C4D" w:rsidP="00061C4D">
            <w:pPr>
              <w:rPr>
                <w:lang w:val="en-GB"/>
              </w:rPr>
            </w:pPr>
            <w:r w:rsidRPr="00061C4D">
              <w:rPr>
                <w:lang w:val="en-GB"/>
              </w:rPr>
              <w:t>Native-like regardless of library</w:t>
            </w:r>
          </w:p>
        </w:tc>
      </w:tr>
    </w:tbl>
    <w:p w14:paraId="4D659601" w14:textId="77777777" w:rsidR="00061C4D" w:rsidRPr="00061C4D" w:rsidRDefault="00061C4D" w:rsidP="00061C4D">
      <w:pPr>
        <w:rPr>
          <w:b/>
          <w:bCs/>
          <w:lang w:val="en-GB"/>
        </w:rPr>
      </w:pPr>
      <w:r w:rsidRPr="00061C4D">
        <w:rPr>
          <w:b/>
          <w:bCs/>
          <w:lang w:val="en-GB"/>
        </w:rPr>
        <w:t>Benchmarking RHF on Low-End Hardware</w:t>
      </w:r>
    </w:p>
    <w:p w14:paraId="4D389069" w14:textId="77777777" w:rsidR="00061C4D" w:rsidRPr="00061C4D" w:rsidRDefault="00061C4D" w:rsidP="00061C4D">
      <w:pPr>
        <w:rPr>
          <w:lang w:val="en-GB"/>
        </w:rPr>
      </w:pPr>
      <w:r w:rsidRPr="00061C4D">
        <w:rPr>
          <w:lang w:val="en-GB"/>
        </w:rPr>
        <w:t>Reports from 2025 and 2026 indicate that RHF is the preferred choice for mobile-first web applications. On low-end hardware, the "Time-to-Interactive" (TTI) for a form built with RHF is often 25–30% faster than an equivalent Formik form, primarily due to the reduced bundle size and the absence of keystroke-driven re-renders.</w:t>
      </w:r>
    </w:p>
    <w:p w14:paraId="0E08E324" w14:textId="77777777" w:rsidR="00061C4D" w:rsidRPr="00061C4D" w:rsidRDefault="00061C4D" w:rsidP="00061C4D">
      <w:pPr>
        <w:rPr>
          <w:lang w:val="en-GB"/>
        </w:rPr>
      </w:pPr>
      <w:r w:rsidRPr="00061C4D">
        <w:rPr>
          <w:lang w:val="en-GB"/>
        </w:rPr>
        <w:t>The memory usage of a Capacitor app is also a concern. Because the WebView must keep the entire browser engine in memory, any additional memory pressure from the form library can lead to the app being killed by the operating system’s background manager. RHF's lower memory footprint—achieved by using fewer component instances and relying on native DOM nodes—makes it a more stable choice for resource-constrained devices.</w:t>
      </w:r>
    </w:p>
    <w:p w14:paraId="05FE8B23" w14:textId="77777777" w:rsidR="00061C4D" w:rsidRPr="00061C4D" w:rsidRDefault="00061C4D" w:rsidP="00061C4D">
      <w:pPr>
        <w:rPr>
          <w:b/>
          <w:bCs/>
          <w:lang w:val="en-GB"/>
        </w:rPr>
      </w:pPr>
      <w:r w:rsidRPr="00061C4D">
        <w:rPr>
          <w:b/>
          <w:bCs/>
          <w:lang w:val="en-GB"/>
        </w:rPr>
        <w:t>Critique and Analysis: Form State Synchronization in Complex Dashboards</w:t>
      </w:r>
    </w:p>
    <w:p w14:paraId="112C73E4" w14:textId="77777777" w:rsidR="00061C4D" w:rsidRPr="00061C4D" w:rsidRDefault="00061C4D" w:rsidP="00061C4D">
      <w:pPr>
        <w:rPr>
          <w:lang w:val="en-GB"/>
        </w:rPr>
      </w:pPr>
      <w:r w:rsidRPr="00061C4D">
        <w:rPr>
          <w:lang w:val="en-GB"/>
        </w:rPr>
        <w:t>The years 2025 and 2026 have seen a surge in developer critiques regarding state synchronization in massive, data-dense dashboards. Both Formik and RHF have unique failure modes when scaled to enterprise levels.</w:t>
      </w:r>
    </w:p>
    <w:p w14:paraId="7166B1D0" w14:textId="77777777" w:rsidR="00061C4D" w:rsidRPr="00061C4D" w:rsidRDefault="00061C4D" w:rsidP="00061C4D">
      <w:pPr>
        <w:rPr>
          <w:b/>
          <w:bCs/>
          <w:lang w:val="en-GB"/>
        </w:rPr>
      </w:pPr>
      <w:r w:rsidRPr="00061C4D">
        <w:rPr>
          <w:b/>
          <w:bCs/>
          <w:lang w:val="en-GB"/>
        </w:rPr>
        <w:t>The "Stale Closure" Trap in React Hook Form</w:t>
      </w:r>
    </w:p>
    <w:p w14:paraId="0BC07D6A" w14:textId="77777777" w:rsidR="00061C4D" w:rsidRPr="00061C4D" w:rsidRDefault="00061C4D" w:rsidP="00061C4D">
      <w:pPr>
        <w:rPr>
          <w:lang w:val="en-GB"/>
        </w:rPr>
      </w:pPr>
      <w:r w:rsidRPr="00061C4D">
        <w:rPr>
          <w:lang w:val="en-GB"/>
        </w:rPr>
        <w:t>One of the most frequent critiques of RHF's uncontrolled approach is the prevalence of "stale closures". Because RHF optimizes away re-renders, event handlers—such as those attached to a "Save" button or a custom validation trigger—can capture outdated state if they are not carefully managed.</w:t>
      </w:r>
    </w:p>
    <w:p w14:paraId="729800EE" w14:textId="77777777" w:rsidR="00061C4D" w:rsidRPr="00061C4D" w:rsidRDefault="00061C4D" w:rsidP="00061C4D">
      <w:pPr>
        <w:rPr>
          <w:lang w:val="en-GB"/>
        </w:rPr>
      </w:pPr>
      <w:r w:rsidRPr="00061C4D">
        <w:rPr>
          <w:lang w:val="en-GB"/>
        </w:rPr>
        <w:t>If a user types rapidly and clicks "Next" before the final state update has committed, the closure inside the click handler may use a previous value of the form data. Developers in 2026 have noted that solving this requires a deeper understanding of React hooks and refs, sometimes necessitating the use of useRef to store the "freshest" value outside of the render cycle, or utilizing RHF's getValues() method to pull the current value directly from the library's internal store.</w:t>
      </w:r>
    </w:p>
    <w:p w14:paraId="4C6897DB" w14:textId="77777777" w:rsidR="00061C4D" w:rsidRPr="00061C4D" w:rsidRDefault="00061C4D" w:rsidP="00061C4D">
      <w:pPr>
        <w:rPr>
          <w:b/>
          <w:bCs/>
          <w:lang w:val="en-GB"/>
        </w:rPr>
      </w:pPr>
      <w:r w:rsidRPr="00061C4D">
        <w:rPr>
          <w:b/>
          <w:bCs/>
          <w:lang w:val="en-GB"/>
        </w:rPr>
        <w:t>The "Lag and Bloat" Problem in Formik Dashboards</w:t>
      </w:r>
    </w:p>
    <w:p w14:paraId="63968DE3" w14:textId="77777777" w:rsidR="00061C4D" w:rsidRPr="00061C4D" w:rsidRDefault="00061C4D" w:rsidP="00061C4D">
      <w:pPr>
        <w:rPr>
          <w:lang w:val="en-GB"/>
        </w:rPr>
      </w:pPr>
      <w:r w:rsidRPr="00061C4D">
        <w:rPr>
          <w:lang w:val="en-GB"/>
        </w:rPr>
        <w:t>Conversely, the primary critique of Formik in complex dashboards remains its tendency to become "laggy" as the number of fields grows. Even with optimizations like FastField, a dashboard with 80+ fields and complex inter-field logic can suffer from a "clunky" feel as the FormikContext manages the cascade of updates.</w:t>
      </w:r>
    </w:p>
    <w:p w14:paraId="21CE3BCC" w14:textId="77777777" w:rsidR="00061C4D" w:rsidRPr="00061C4D" w:rsidRDefault="00061C4D" w:rsidP="00061C4D">
      <w:pPr>
        <w:rPr>
          <w:lang w:val="en-GB"/>
        </w:rPr>
      </w:pPr>
      <w:r w:rsidRPr="00061C4D">
        <w:rPr>
          <w:lang w:val="en-GB"/>
        </w:rPr>
        <w:t xml:space="preserve">Developer feedback from 2025 suggests that for enterprise dashboards where the team values "explicitness and predictability" over raw speed, Formik is still the preferred tool, as its </w:t>
      </w:r>
      <w:r w:rsidRPr="00061C4D">
        <w:rPr>
          <w:lang w:val="en-GB"/>
        </w:rPr>
        <w:lastRenderedPageBreak/>
        <w:t>centralized state makes debugging deeply nested validations more straightforward. However, for "performance-heavy" public-facing products, RHF is the clear winner, provided the team is skilled enough to avoid the stale closure traps.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753"/>
        <w:gridCol w:w="3146"/>
        <w:gridCol w:w="3381"/>
      </w:tblGrid>
      <w:tr w:rsidR="00061C4D" w:rsidRPr="00061C4D" w14:paraId="61D217A7" w14:textId="77777777">
        <w:trPr>
          <w:tblCellSpacing w:w="15" w:type="dxa"/>
        </w:trPr>
        <w:tc>
          <w:tcPr>
            <w:tcW w:w="0" w:type="auto"/>
            <w:vAlign w:val="center"/>
            <w:hideMark/>
          </w:tcPr>
          <w:p w14:paraId="7FD8BE06" w14:textId="77777777" w:rsidR="00061C4D" w:rsidRPr="00061C4D" w:rsidRDefault="00061C4D" w:rsidP="00061C4D">
            <w:pPr>
              <w:rPr>
                <w:b/>
                <w:bCs/>
              </w:rPr>
            </w:pPr>
            <w:proofErr w:type="spellStart"/>
            <w:r w:rsidRPr="00061C4D">
              <w:rPr>
                <w:b/>
                <w:bCs/>
              </w:rPr>
              <w:t>Critique</w:t>
            </w:r>
            <w:proofErr w:type="spellEnd"/>
          </w:p>
        </w:tc>
        <w:tc>
          <w:tcPr>
            <w:tcW w:w="0" w:type="auto"/>
            <w:vAlign w:val="center"/>
            <w:hideMark/>
          </w:tcPr>
          <w:p w14:paraId="38FEDFDF" w14:textId="77777777" w:rsidR="00061C4D" w:rsidRPr="00061C4D" w:rsidRDefault="00061C4D" w:rsidP="00061C4D">
            <w:pPr>
              <w:rPr>
                <w:b/>
                <w:bCs/>
              </w:rPr>
            </w:pPr>
            <w:r w:rsidRPr="00061C4D">
              <w:rPr>
                <w:b/>
                <w:bCs/>
              </w:rPr>
              <w:t>Library</w:t>
            </w:r>
          </w:p>
        </w:tc>
        <w:tc>
          <w:tcPr>
            <w:tcW w:w="0" w:type="auto"/>
            <w:vAlign w:val="center"/>
            <w:hideMark/>
          </w:tcPr>
          <w:p w14:paraId="24DF32DF" w14:textId="77777777" w:rsidR="00061C4D" w:rsidRPr="00061C4D" w:rsidRDefault="00061C4D" w:rsidP="00061C4D">
            <w:pPr>
              <w:rPr>
                <w:b/>
                <w:bCs/>
              </w:rPr>
            </w:pPr>
            <w:r w:rsidRPr="00061C4D">
              <w:rPr>
                <w:b/>
                <w:bCs/>
              </w:rPr>
              <w:t xml:space="preserve">Root </w:t>
            </w:r>
            <w:proofErr w:type="spellStart"/>
            <w:r w:rsidRPr="00061C4D">
              <w:rPr>
                <w:b/>
                <w:bCs/>
              </w:rPr>
              <w:t>Cause</w:t>
            </w:r>
            <w:proofErr w:type="spellEnd"/>
          </w:p>
        </w:tc>
        <w:tc>
          <w:tcPr>
            <w:tcW w:w="0" w:type="auto"/>
            <w:vAlign w:val="center"/>
            <w:hideMark/>
          </w:tcPr>
          <w:p w14:paraId="21AF6C15" w14:textId="77777777" w:rsidR="00061C4D" w:rsidRPr="00061C4D" w:rsidRDefault="00061C4D" w:rsidP="00061C4D">
            <w:pPr>
              <w:rPr>
                <w:b/>
                <w:bCs/>
              </w:rPr>
            </w:pPr>
            <w:proofErr w:type="spellStart"/>
            <w:r w:rsidRPr="00061C4D">
              <w:rPr>
                <w:b/>
                <w:bCs/>
              </w:rPr>
              <w:t>Modern</w:t>
            </w:r>
            <w:proofErr w:type="spellEnd"/>
            <w:r w:rsidRPr="00061C4D">
              <w:rPr>
                <w:b/>
                <w:bCs/>
              </w:rPr>
              <w:t xml:space="preserve"> </w:t>
            </w:r>
            <w:proofErr w:type="spellStart"/>
            <w:r w:rsidRPr="00061C4D">
              <w:rPr>
                <w:b/>
                <w:bCs/>
              </w:rPr>
              <w:t>Solution</w:t>
            </w:r>
            <w:proofErr w:type="spellEnd"/>
          </w:p>
        </w:tc>
      </w:tr>
      <w:tr w:rsidR="00061C4D" w:rsidRPr="00061C4D" w14:paraId="054835E6" w14:textId="77777777">
        <w:trPr>
          <w:tblCellSpacing w:w="15" w:type="dxa"/>
        </w:trPr>
        <w:tc>
          <w:tcPr>
            <w:tcW w:w="0" w:type="auto"/>
            <w:vAlign w:val="center"/>
            <w:hideMark/>
          </w:tcPr>
          <w:p w14:paraId="53E23A15" w14:textId="77777777" w:rsidR="00061C4D" w:rsidRPr="00061C4D" w:rsidRDefault="00061C4D" w:rsidP="00061C4D">
            <w:proofErr w:type="spellStart"/>
            <w:r w:rsidRPr="00061C4D">
              <w:rPr>
                <w:b/>
                <w:bCs/>
              </w:rPr>
              <w:t>Stale</w:t>
            </w:r>
            <w:proofErr w:type="spellEnd"/>
            <w:r w:rsidRPr="00061C4D">
              <w:rPr>
                <w:b/>
                <w:bCs/>
              </w:rPr>
              <w:t xml:space="preserve"> </w:t>
            </w:r>
            <w:proofErr w:type="spellStart"/>
            <w:r w:rsidRPr="00061C4D">
              <w:rPr>
                <w:b/>
                <w:bCs/>
              </w:rPr>
              <w:t>Closures</w:t>
            </w:r>
            <w:proofErr w:type="spellEnd"/>
          </w:p>
        </w:tc>
        <w:tc>
          <w:tcPr>
            <w:tcW w:w="0" w:type="auto"/>
            <w:vAlign w:val="center"/>
            <w:hideMark/>
          </w:tcPr>
          <w:p w14:paraId="28DB1E5B" w14:textId="77777777" w:rsidR="00061C4D" w:rsidRPr="00061C4D" w:rsidRDefault="00061C4D" w:rsidP="00061C4D">
            <w:r w:rsidRPr="00061C4D">
              <w:t>RHF</w:t>
            </w:r>
          </w:p>
        </w:tc>
        <w:tc>
          <w:tcPr>
            <w:tcW w:w="0" w:type="auto"/>
            <w:vAlign w:val="center"/>
            <w:hideMark/>
          </w:tcPr>
          <w:p w14:paraId="79286405" w14:textId="77777777" w:rsidR="00061C4D" w:rsidRPr="00061C4D" w:rsidRDefault="00061C4D" w:rsidP="00061C4D">
            <w:proofErr w:type="spellStart"/>
            <w:r w:rsidRPr="00061C4D">
              <w:t>Optimized</w:t>
            </w:r>
            <w:proofErr w:type="spellEnd"/>
            <w:r w:rsidRPr="00061C4D">
              <w:t xml:space="preserve"> </w:t>
            </w:r>
            <w:proofErr w:type="spellStart"/>
            <w:r w:rsidRPr="00061C4D">
              <w:t>render</w:t>
            </w:r>
            <w:proofErr w:type="spellEnd"/>
            <w:r w:rsidRPr="00061C4D">
              <w:t xml:space="preserve"> </w:t>
            </w:r>
            <w:proofErr w:type="spellStart"/>
            <w:r w:rsidRPr="00061C4D">
              <w:t>cycles</w:t>
            </w:r>
            <w:proofErr w:type="spellEnd"/>
          </w:p>
        </w:tc>
        <w:tc>
          <w:tcPr>
            <w:tcW w:w="0" w:type="auto"/>
            <w:vAlign w:val="center"/>
            <w:hideMark/>
          </w:tcPr>
          <w:p w14:paraId="1D92014A" w14:textId="77777777" w:rsidR="00061C4D" w:rsidRPr="00061C4D" w:rsidRDefault="00061C4D" w:rsidP="00061C4D">
            <w:proofErr w:type="spellStart"/>
            <w:r w:rsidRPr="00061C4D">
              <w:t>Use</w:t>
            </w:r>
            <w:proofErr w:type="spellEnd"/>
            <w:r w:rsidRPr="00061C4D">
              <w:t xml:space="preserve"> </w:t>
            </w:r>
            <w:proofErr w:type="spellStart"/>
            <w:proofErr w:type="gramStart"/>
            <w:r w:rsidRPr="00061C4D">
              <w:t>getValues</w:t>
            </w:r>
            <w:proofErr w:type="spellEnd"/>
            <w:r w:rsidRPr="00061C4D">
              <w:t>(</w:t>
            </w:r>
            <w:proofErr w:type="gramEnd"/>
            <w:r w:rsidRPr="00061C4D">
              <w:t xml:space="preserve">) </w:t>
            </w:r>
            <w:proofErr w:type="spellStart"/>
            <w:r w:rsidRPr="00061C4D">
              <w:t>or</w:t>
            </w:r>
            <w:proofErr w:type="spellEnd"/>
            <w:r w:rsidRPr="00061C4D">
              <w:t xml:space="preserve"> </w:t>
            </w:r>
            <w:proofErr w:type="spellStart"/>
            <w:r w:rsidRPr="00061C4D">
              <w:t>useWatch</w:t>
            </w:r>
            <w:proofErr w:type="spellEnd"/>
          </w:p>
        </w:tc>
      </w:tr>
      <w:tr w:rsidR="00061C4D" w:rsidRPr="00061C4D" w14:paraId="381C68C5" w14:textId="77777777">
        <w:trPr>
          <w:tblCellSpacing w:w="15" w:type="dxa"/>
        </w:trPr>
        <w:tc>
          <w:tcPr>
            <w:tcW w:w="0" w:type="auto"/>
            <w:vAlign w:val="center"/>
            <w:hideMark/>
          </w:tcPr>
          <w:p w14:paraId="3E486D01" w14:textId="77777777" w:rsidR="00061C4D" w:rsidRPr="00061C4D" w:rsidRDefault="00061C4D" w:rsidP="00061C4D">
            <w:r w:rsidRPr="00061C4D">
              <w:rPr>
                <w:b/>
                <w:bCs/>
              </w:rPr>
              <w:t>Input Lag</w:t>
            </w:r>
          </w:p>
        </w:tc>
        <w:tc>
          <w:tcPr>
            <w:tcW w:w="0" w:type="auto"/>
            <w:vAlign w:val="center"/>
            <w:hideMark/>
          </w:tcPr>
          <w:p w14:paraId="7B8A9EE5" w14:textId="77777777" w:rsidR="00061C4D" w:rsidRPr="00061C4D" w:rsidRDefault="00061C4D" w:rsidP="00061C4D">
            <w:proofErr w:type="spellStart"/>
            <w:r w:rsidRPr="00061C4D">
              <w:t>Formik</w:t>
            </w:r>
            <w:proofErr w:type="spellEnd"/>
          </w:p>
        </w:tc>
        <w:tc>
          <w:tcPr>
            <w:tcW w:w="0" w:type="auto"/>
            <w:vAlign w:val="center"/>
            <w:hideMark/>
          </w:tcPr>
          <w:p w14:paraId="0FFEA7BD" w14:textId="77777777" w:rsidR="00061C4D" w:rsidRPr="00061C4D" w:rsidRDefault="00061C4D" w:rsidP="00061C4D">
            <w:proofErr w:type="spellStart"/>
            <w:r w:rsidRPr="00061C4D">
              <w:t>Controlled</w:t>
            </w:r>
            <w:proofErr w:type="spellEnd"/>
            <w:r w:rsidRPr="00061C4D">
              <w:t xml:space="preserve"> </w:t>
            </w:r>
            <w:proofErr w:type="spellStart"/>
            <w:r w:rsidRPr="00061C4D">
              <w:t>re-render</w:t>
            </w:r>
            <w:proofErr w:type="spellEnd"/>
            <w:r w:rsidRPr="00061C4D">
              <w:t xml:space="preserve"> </w:t>
            </w:r>
            <w:proofErr w:type="spellStart"/>
            <w:r w:rsidRPr="00061C4D">
              <w:t>overhead</w:t>
            </w:r>
            <w:proofErr w:type="spellEnd"/>
          </w:p>
        </w:tc>
        <w:tc>
          <w:tcPr>
            <w:tcW w:w="0" w:type="auto"/>
            <w:vAlign w:val="center"/>
            <w:hideMark/>
          </w:tcPr>
          <w:p w14:paraId="3775AA8B" w14:textId="77777777" w:rsidR="00061C4D" w:rsidRPr="00061C4D" w:rsidRDefault="00061C4D" w:rsidP="00061C4D">
            <w:pPr>
              <w:rPr>
                <w:lang w:val="en-GB"/>
              </w:rPr>
            </w:pPr>
            <w:r w:rsidRPr="00061C4D">
              <w:rPr>
                <w:lang w:val="en-GB"/>
              </w:rPr>
              <w:t>Use FastField or debounced wrappers</w:t>
            </w:r>
          </w:p>
        </w:tc>
      </w:tr>
      <w:tr w:rsidR="00061C4D" w:rsidRPr="00061C4D" w14:paraId="524AB738" w14:textId="77777777">
        <w:trPr>
          <w:tblCellSpacing w:w="15" w:type="dxa"/>
        </w:trPr>
        <w:tc>
          <w:tcPr>
            <w:tcW w:w="0" w:type="auto"/>
            <w:vAlign w:val="center"/>
            <w:hideMark/>
          </w:tcPr>
          <w:p w14:paraId="34EC11FA" w14:textId="77777777" w:rsidR="00061C4D" w:rsidRPr="00061C4D" w:rsidRDefault="00061C4D" w:rsidP="00061C4D">
            <w:proofErr w:type="spellStart"/>
            <w:r w:rsidRPr="00061C4D">
              <w:rPr>
                <w:b/>
                <w:bCs/>
              </w:rPr>
              <w:t>Type-Safety</w:t>
            </w:r>
            <w:proofErr w:type="spellEnd"/>
            <w:r w:rsidRPr="00061C4D">
              <w:rPr>
                <w:b/>
                <w:bCs/>
              </w:rPr>
              <w:t xml:space="preserve"> </w:t>
            </w:r>
            <w:proofErr w:type="spellStart"/>
            <w:r w:rsidRPr="00061C4D">
              <w:rPr>
                <w:b/>
                <w:bCs/>
              </w:rPr>
              <w:t>Gaps</w:t>
            </w:r>
            <w:proofErr w:type="spellEnd"/>
          </w:p>
        </w:tc>
        <w:tc>
          <w:tcPr>
            <w:tcW w:w="0" w:type="auto"/>
            <w:vAlign w:val="center"/>
            <w:hideMark/>
          </w:tcPr>
          <w:p w14:paraId="5F7A7770" w14:textId="77777777" w:rsidR="00061C4D" w:rsidRPr="00061C4D" w:rsidRDefault="00061C4D" w:rsidP="00061C4D">
            <w:proofErr w:type="spellStart"/>
            <w:r w:rsidRPr="00061C4D">
              <w:t>Both</w:t>
            </w:r>
            <w:proofErr w:type="spellEnd"/>
          </w:p>
        </w:tc>
        <w:tc>
          <w:tcPr>
            <w:tcW w:w="0" w:type="auto"/>
            <w:vAlign w:val="center"/>
            <w:hideMark/>
          </w:tcPr>
          <w:p w14:paraId="7844F8CC" w14:textId="77777777" w:rsidR="00061C4D" w:rsidRPr="00061C4D" w:rsidRDefault="00061C4D" w:rsidP="00061C4D">
            <w:proofErr w:type="spellStart"/>
            <w:r w:rsidRPr="00061C4D">
              <w:t>Complex</w:t>
            </w:r>
            <w:proofErr w:type="spellEnd"/>
            <w:r w:rsidRPr="00061C4D">
              <w:t xml:space="preserve"> </w:t>
            </w:r>
            <w:proofErr w:type="spellStart"/>
            <w:r w:rsidRPr="00061C4D">
              <w:t>nested</w:t>
            </w:r>
            <w:proofErr w:type="spellEnd"/>
            <w:r w:rsidRPr="00061C4D">
              <w:t xml:space="preserve"> </w:t>
            </w:r>
            <w:proofErr w:type="spellStart"/>
            <w:r w:rsidRPr="00061C4D">
              <w:t>schema</w:t>
            </w:r>
            <w:proofErr w:type="spellEnd"/>
            <w:r w:rsidRPr="00061C4D">
              <w:t xml:space="preserve"> </w:t>
            </w:r>
            <w:proofErr w:type="spellStart"/>
            <w:r w:rsidRPr="00061C4D">
              <w:t>resolution</w:t>
            </w:r>
            <w:proofErr w:type="spellEnd"/>
          </w:p>
        </w:tc>
        <w:tc>
          <w:tcPr>
            <w:tcW w:w="0" w:type="auto"/>
            <w:vAlign w:val="center"/>
            <w:hideMark/>
          </w:tcPr>
          <w:p w14:paraId="0909A6A5" w14:textId="77777777" w:rsidR="00061C4D" w:rsidRPr="00061C4D" w:rsidRDefault="00061C4D" w:rsidP="00061C4D">
            <w:pPr>
              <w:rPr>
                <w:lang w:val="en-GB"/>
              </w:rPr>
            </w:pPr>
            <w:r w:rsidRPr="00061C4D">
              <w:rPr>
                <w:lang w:val="en-GB"/>
              </w:rPr>
              <w:t>Use Zod with strict inference</w:t>
            </w:r>
          </w:p>
        </w:tc>
      </w:tr>
      <w:tr w:rsidR="00061C4D" w:rsidRPr="00061C4D" w14:paraId="2589684E" w14:textId="77777777">
        <w:trPr>
          <w:tblCellSpacing w:w="15" w:type="dxa"/>
        </w:trPr>
        <w:tc>
          <w:tcPr>
            <w:tcW w:w="0" w:type="auto"/>
            <w:vAlign w:val="center"/>
            <w:hideMark/>
          </w:tcPr>
          <w:p w14:paraId="1763D0CA" w14:textId="77777777" w:rsidR="00061C4D" w:rsidRPr="00061C4D" w:rsidRDefault="00061C4D" w:rsidP="00061C4D">
            <w:proofErr w:type="spellStart"/>
            <w:r w:rsidRPr="00061C4D">
              <w:rPr>
                <w:b/>
                <w:bCs/>
              </w:rPr>
              <w:t>Boilerplate</w:t>
            </w:r>
            <w:proofErr w:type="spellEnd"/>
            <w:r w:rsidRPr="00061C4D">
              <w:rPr>
                <w:b/>
                <w:bCs/>
              </w:rPr>
              <w:t xml:space="preserve"> </w:t>
            </w:r>
            <w:proofErr w:type="spellStart"/>
            <w:r w:rsidRPr="00061C4D">
              <w:rPr>
                <w:b/>
                <w:bCs/>
              </w:rPr>
              <w:t>Bloat</w:t>
            </w:r>
            <w:proofErr w:type="spellEnd"/>
          </w:p>
        </w:tc>
        <w:tc>
          <w:tcPr>
            <w:tcW w:w="0" w:type="auto"/>
            <w:vAlign w:val="center"/>
            <w:hideMark/>
          </w:tcPr>
          <w:p w14:paraId="6B4D8902" w14:textId="77777777" w:rsidR="00061C4D" w:rsidRPr="00061C4D" w:rsidRDefault="00061C4D" w:rsidP="00061C4D">
            <w:proofErr w:type="spellStart"/>
            <w:r w:rsidRPr="00061C4D">
              <w:t>Formik</w:t>
            </w:r>
            <w:proofErr w:type="spellEnd"/>
          </w:p>
        </w:tc>
        <w:tc>
          <w:tcPr>
            <w:tcW w:w="0" w:type="auto"/>
            <w:vAlign w:val="center"/>
            <w:hideMark/>
          </w:tcPr>
          <w:p w14:paraId="188DF156" w14:textId="77777777" w:rsidR="00061C4D" w:rsidRPr="00061C4D" w:rsidRDefault="00061C4D" w:rsidP="00061C4D">
            <w:proofErr w:type="spellStart"/>
            <w:r w:rsidRPr="00061C4D">
              <w:t>Explicit</w:t>
            </w:r>
            <w:proofErr w:type="spellEnd"/>
            <w:r w:rsidRPr="00061C4D">
              <w:t xml:space="preserve"> </w:t>
            </w:r>
            <w:proofErr w:type="spellStart"/>
            <w:r w:rsidRPr="00061C4D">
              <w:t>state</w:t>
            </w:r>
            <w:proofErr w:type="spellEnd"/>
            <w:r w:rsidRPr="00061C4D">
              <w:t xml:space="preserve"> </w:t>
            </w:r>
            <w:proofErr w:type="spellStart"/>
            <w:r w:rsidRPr="00061C4D">
              <w:t>wiring</w:t>
            </w:r>
            <w:proofErr w:type="spellEnd"/>
          </w:p>
        </w:tc>
        <w:tc>
          <w:tcPr>
            <w:tcW w:w="0" w:type="auto"/>
            <w:vAlign w:val="center"/>
            <w:hideMark/>
          </w:tcPr>
          <w:p w14:paraId="18704164" w14:textId="77777777" w:rsidR="00061C4D" w:rsidRPr="00061C4D" w:rsidRDefault="00061C4D" w:rsidP="00061C4D">
            <w:proofErr w:type="spellStart"/>
            <w:r w:rsidRPr="00061C4D">
              <w:t>Use</w:t>
            </w:r>
            <w:proofErr w:type="spellEnd"/>
            <w:r w:rsidRPr="00061C4D">
              <w:t xml:space="preserve"> </w:t>
            </w:r>
            <w:proofErr w:type="spellStart"/>
            <w:r w:rsidRPr="00061C4D">
              <w:t>custom</w:t>
            </w:r>
            <w:proofErr w:type="spellEnd"/>
            <w:r w:rsidRPr="00061C4D">
              <w:t xml:space="preserve"> </w:t>
            </w:r>
            <w:proofErr w:type="spellStart"/>
            <w:r w:rsidRPr="00061C4D">
              <w:t>hook</w:t>
            </w:r>
            <w:proofErr w:type="spellEnd"/>
            <w:r w:rsidRPr="00061C4D">
              <w:t xml:space="preserve"> </w:t>
            </w:r>
            <w:proofErr w:type="spellStart"/>
            <w:r w:rsidRPr="00061C4D">
              <w:t>abstractions</w:t>
            </w:r>
            <w:proofErr w:type="spellEnd"/>
          </w:p>
        </w:tc>
      </w:tr>
    </w:tbl>
    <w:p w14:paraId="23733D0C" w14:textId="77777777" w:rsidR="00061C4D" w:rsidRPr="00061C4D" w:rsidRDefault="00061C4D" w:rsidP="00061C4D">
      <w:pPr>
        <w:rPr>
          <w:b/>
          <w:bCs/>
          <w:lang w:val="en-GB"/>
        </w:rPr>
      </w:pPr>
      <w:r w:rsidRPr="00061C4D">
        <w:rPr>
          <w:b/>
          <w:bCs/>
          <w:lang w:val="en-GB"/>
        </w:rPr>
        <w:t>The Emerging Role of TanStack Form</w:t>
      </w:r>
    </w:p>
    <w:p w14:paraId="16F9BE7E" w14:textId="77777777" w:rsidR="00061C4D" w:rsidRPr="00061C4D" w:rsidRDefault="00061C4D" w:rsidP="00061C4D">
      <w:pPr>
        <w:rPr>
          <w:lang w:val="en-GB"/>
        </w:rPr>
      </w:pPr>
      <w:r w:rsidRPr="00061C4D">
        <w:rPr>
          <w:lang w:val="en-GB"/>
        </w:rPr>
        <w:t>As the industry moves through 2026, a third contender, TanStack Form, has begun to gain traction. TanStack Form attempts to offer a "best-of-both-worlds" scenario: it uses controlled inputs for predictability but implements a highly optimized, framework-agnostic rendering engine that minimizes the re-render surface area. For developers frustrated by the "black box" nature of RHF's refs and the performance bottlenecks of Formik's context, TanStack Form provides a highly typed, reactive alternative that integrates seamlessly with the rest of the TanStack ecosystem.</w:t>
      </w:r>
    </w:p>
    <w:p w14:paraId="060DA60B" w14:textId="77777777" w:rsidR="00061C4D" w:rsidRPr="00061C4D" w:rsidRDefault="00061C4D" w:rsidP="00061C4D">
      <w:pPr>
        <w:rPr>
          <w:b/>
          <w:bCs/>
          <w:lang w:val="en-GB"/>
        </w:rPr>
      </w:pPr>
      <w:r w:rsidRPr="00061C4D">
        <w:rPr>
          <w:b/>
          <w:bCs/>
          <w:lang w:val="en-GB"/>
        </w:rPr>
        <w:t>Conclusion: Strategic Recommendations for 2026 and Beyond</w:t>
      </w:r>
    </w:p>
    <w:p w14:paraId="54A7A54C" w14:textId="77777777" w:rsidR="00061C4D" w:rsidRPr="00061C4D" w:rsidRDefault="00061C4D" w:rsidP="00061C4D">
      <w:pPr>
        <w:rPr>
          <w:lang w:val="en-GB"/>
        </w:rPr>
      </w:pPr>
      <w:r w:rsidRPr="00061C4D">
        <w:rPr>
          <w:lang w:val="en-GB"/>
        </w:rPr>
        <w:t>The research into Formik and React Hook Form in 2026 underscores a maturation of the React form landscape. The choice between these libraries is no longer a matter of simple preference but a technical decision that must be weighed against the application's performance targets and architectural constraints.</w:t>
      </w:r>
    </w:p>
    <w:p w14:paraId="3E7D4261" w14:textId="77777777" w:rsidR="00061C4D" w:rsidRPr="00061C4D" w:rsidRDefault="00061C4D" w:rsidP="00061C4D">
      <w:pPr>
        <w:rPr>
          <w:lang w:val="en-GB"/>
        </w:rPr>
      </w:pPr>
      <w:r w:rsidRPr="00061C4D">
        <w:rPr>
          <w:lang w:val="en-GB"/>
        </w:rPr>
        <w:t>For massive enterprise applications where the state must be perfectly synchronized across deep hierarchies and where developer predictability is paramount, Formik remains a stable, well-documented choice. Its recent optimizations and roadmap toward atomic state management indicate that it is successfully evolving to meet modern demands.</w:t>
      </w:r>
    </w:p>
    <w:p w14:paraId="6668610C" w14:textId="77777777" w:rsidR="00061C4D" w:rsidRPr="00061C4D" w:rsidRDefault="00061C4D" w:rsidP="00061C4D">
      <w:pPr>
        <w:rPr>
          <w:lang w:val="en-GB"/>
        </w:rPr>
      </w:pPr>
      <w:r w:rsidRPr="00061C4D">
        <w:rPr>
          <w:lang w:val="en-GB"/>
        </w:rPr>
        <w:t>However, for mobile applications developed via Capacitor, public-facing dashboards where responsiveness is critical, and projects leveraging the cutting-edge capabilities of TanStack Start, React Hook Form is the superior engineering choice. Its lightweight architecture, minimal re-render profile, and native compatibility with Zod resolvers provide a level of performance that is difficult to replicate with a traditional controlled model.</w:t>
      </w:r>
    </w:p>
    <w:p w14:paraId="4D5FF315" w14:textId="77777777" w:rsidR="00061C4D" w:rsidRPr="00061C4D" w:rsidRDefault="00061C4D" w:rsidP="00061C4D">
      <w:pPr>
        <w:rPr>
          <w:lang w:val="en-GB"/>
        </w:rPr>
      </w:pPr>
      <w:r w:rsidRPr="00061C4D">
        <w:rPr>
          <w:lang w:val="en-GB"/>
        </w:rPr>
        <w:t>As developers move forward, the focus will increasingly shift toward "JS-optional" workflows and server-side validation. The successful integration of these libraries into meta-frameworks like TanStack Start—supported by robust, shared schemas and progressive enhancement—represents the next frontier in building resilient, high-performance web applications.</w:t>
      </w:r>
    </w:p>
    <w:p w14:paraId="74FD51C7" w14:textId="77777777" w:rsidR="00061C4D" w:rsidRPr="00061C4D" w:rsidRDefault="00061C4D" w:rsidP="00061C4D">
      <w:r w:rsidRPr="00061C4D">
        <w:pict w14:anchorId="0D7858AF">
          <v:rect id="_x0000_i1031" style="width:0;height:1.5pt" o:hralign="center" o:hrstd="t" o:hr="t" fillcolor="#a0a0a0" stroked="f"/>
        </w:pict>
      </w:r>
    </w:p>
    <w:p w14:paraId="353747BD" w14:textId="77777777" w:rsidR="00061C4D" w:rsidRPr="00061C4D" w:rsidRDefault="00061C4D" w:rsidP="00061C4D">
      <w:pPr>
        <w:numPr>
          <w:ilvl w:val="0"/>
          <w:numId w:val="1"/>
        </w:numPr>
        <w:rPr>
          <w:lang w:val="en-GB"/>
        </w:rPr>
      </w:pPr>
      <w:r w:rsidRPr="00061C4D">
        <w:rPr>
          <w:lang w:val="en-GB"/>
        </w:rPr>
        <w:lastRenderedPageBreak/>
        <w:t>React Hook Form vs Formik. I've worked with both Formik and React ..., https://snehasishkonger.medium.com/react-hook-form-vs-formik-ea5a4947875c</w:t>
      </w:r>
    </w:p>
    <w:p w14:paraId="24C7EEA9" w14:textId="77777777" w:rsidR="00061C4D" w:rsidRPr="00061C4D" w:rsidRDefault="00061C4D" w:rsidP="00061C4D">
      <w:pPr>
        <w:numPr>
          <w:ilvl w:val="0"/>
          <w:numId w:val="1"/>
        </w:numPr>
        <w:rPr>
          <w:lang w:val="en-GB"/>
        </w:rPr>
      </w:pPr>
      <w:r w:rsidRPr="00061C4D">
        <w:rPr>
          <w:lang w:val="en-GB"/>
        </w:rPr>
        <w:t>React: Controlled vs Uncontrolled Components - Pieces for Developers, https://pieces.app/blog/controlled-vs-uncontrolled-components-in-react</w:t>
      </w:r>
    </w:p>
    <w:p w14:paraId="251B8A6F" w14:textId="77777777" w:rsidR="00061C4D" w:rsidRPr="00061C4D" w:rsidRDefault="00061C4D" w:rsidP="00061C4D">
      <w:pPr>
        <w:numPr>
          <w:ilvl w:val="0"/>
          <w:numId w:val="1"/>
        </w:numPr>
        <w:rPr>
          <w:lang w:val="en-GB"/>
        </w:rPr>
      </w:pPr>
      <w:r w:rsidRPr="00061C4D">
        <w:rPr>
          <w:lang w:val="en-GB"/>
        </w:rPr>
        <w:t>Formik Vs. React Hook Form: A Comprehensive Comparison - DhiWise, https://www.dhiwise.com/post/choosing-the-right-form-library-formik-vs-react-hook-form</w:t>
      </w:r>
    </w:p>
    <w:p w14:paraId="2C9A9147" w14:textId="77777777" w:rsidR="00061C4D" w:rsidRPr="00061C4D" w:rsidRDefault="00061C4D" w:rsidP="00061C4D">
      <w:pPr>
        <w:numPr>
          <w:ilvl w:val="0"/>
          <w:numId w:val="1"/>
        </w:numPr>
        <w:rPr>
          <w:lang w:val="en-GB"/>
        </w:rPr>
      </w:pPr>
      <w:r w:rsidRPr="00061C4D">
        <w:rPr>
          <w:lang w:val="en-GB"/>
        </w:rPr>
        <w:t>Inside Formik: Understanding its Core Mechanics | by ByteHopper - Stackademic, https://blog.stackademic.com/inside-formik-understanding-its-core-mechanics-38bd48665250</w:t>
      </w:r>
    </w:p>
    <w:p w14:paraId="40C4192D" w14:textId="77777777" w:rsidR="00061C4D" w:rsidRPr="00061C4D" w:rsidRDefault="00061C4D" w:rsidP="00061C4D">
      <w:pPr>
        <w:numPr>
          <w:ilvl w:val="0"/>
          <w:numId w:val="1"/>
        </w:numPr>
        <w:rPr>
          <w:lang w:val="en-GB"/>
        </w:rPr>
      </w:pPr>
      <w:r w:rsidRPr="00061C4D">
        <w:rPr>
          <w:lang w:val="en-GB"/>
        </w:rPr>
        <w:t>RFC: Controlled Formik (a.k.a top-level onChange prop) · Issue #812 - GitHub, https://github.com/jaredpalmer/formik/issues/812</w:t>
      </w:r>
    </w:p>
    <w:p w14:paraId="3E0698A8" w14:textId="77777777" w:rsidR="00061C4D" w:rsidRPr="00061C4D" w:rsidRDefault="00061C4D" w:rsidP="00061C4D">
      <w:pPr>
        <w:numPr>
          <w:ilvl w:val="0"/>
          <w:numId w:val="1"/>
        </w:numPr>
        <w:rPr>
          <w:lang w:val="en-GB"/>
        </w:rPr>
      </w:pPr>
      <w:r w:rsidRPr="00061C4D">
        <w:rPr>
          <w:lang w:val="en-GB"/>
        </w:rPr>
        <w:t>v3 RFC discussion #2474 - jaredpalmer formik - GitHub, https://github.com/jaredpalmer/formik/discussions/2474</w:t>
      </w:r>
    </w:p>
    <w:p w14:paraId="1E1B3F8C" w14:textId="77777777" w:rsidR="00061C4D" w:rsidRPr="00061C4D" w:rsidRDefault="00061C4D" w:rsidP="00061C4D">
      <w:pPr>
        <w:numPr>
          <w:ilvl w:val="0"/>
          <w:numId w:val="1"/>
        </w:numPr>
        <w:rPr>
          <w:lang w:val="en-GB"/>
        </w:rPr>
      </w:pPr>
      <w:r w:rsidRPr="00061C4D">
        <w:rPr>
          <w:lang w:val="en-GB"/>
        </w:rPr>
        <w:t>Releases · jaredpalmer/formik - GitHub, https://github.com/jaredpalmer/formik/releases</w:t>
      </w:r>
    </w:p>
    <w:p w14:paraId="1661A186" w14:textId="77777777" w:rsidR="00061C4D" w:rsidRPr="00061C4D" w:rsidRDefault="00061C4D" w:rsidP="00061C4D">
      <w:pPr>
        <w:numPr>
          <w:ilvl w:val="0"/>
          <w:numId w:val="1"/>
        </w:numPr>
        <w:rPr>
          <w:lang w:val="en-GB"/>
        </w:rPr>
      </w:pPr>
      <w:r w:rsidRPr="00061C4D">
        <w:rPr>
          <w:lang w:val="en-GB"/>
        </w:rPr>
        <w:t>| Formik, https://formik.org/docs/api/fastfield</w:t>
      </w:r>
    </w:p>
    <w:p w14:paraId="3A7E45FB" w14:textId="77777777" w:rsidR="00061C4D" w:rsidRPr="00061C4D" w:rsidRDefault="00061C4D" w:rsidP="00061C4D">
      <w:pPr>
        <w:numPr>
          <w:ilvl w:val="0"/>
          <w:numId w:val="1"/>
        </w:numPr>
        <w:rPr>
          <w:lang w:val="en-GB"/>
        </w:rPr>
      </w:pPr>
      <w:r w:rsidRPr="00061C4D">
        <w:rPr>
          <w:lang w:val="en-GB"/>
        </w:rPr>
        <w:t>React Hook Form vs Formik - Medium, https://medium.com/@ignatovich.dm/react-hook-form-vs-formik-44144e6a01d8</w:t>
      </w:r>
    </w:p>
    <w:p w14:paraId="194F7FC8" w14:textId="77777777" w:rsidR="00061C4D" w:rsidRPr="00061C4D" w:rsidRDefault="00061C4D" w:rsidP="00061C4D">
      <w:pPr>
        <w:numPr>
          <w:ilvl w:val="0"/>
          <w:numId w:val="1"/>
        </w:numPr>
        <w:rPr>
          <w:lang w:val="en-GB"/>
        </w:rPr>
      </w:pPr>
      <w:r w:rsidRPr="00061C4D">
        <w:rPr>
          <w:lang w:val="en-GB"/>
        </w:rPr>
        <w:t>React Forms: React Hook Form vs Formik — A Complete Comparison Guide | by Jasmin Bhesaniya | Medium, https://medium.com/@jasminbhesaniya/react-forms-react-hook-form-vs-formik-a-complete-comparison-guide-56c7d53cc835</w:t>
      </w:r>
    </w:p>
    <w:p w14:paraId="19E5EE14" w14:textId="77777777" w:rsidR="00061C4D" w:rsidRPr="00061C4D" w:rsidRDefault="00061C4D" w:rsidP="00061C4D">
      <w:pPr>
        <w:numPr>
          <w:ilvl w:val="0"/>
          <w:numId w:val="1"/>
        </w:numPr>
        <w:rPr>
          <w:lang w:val="en-GB"/>
        </w:rPr>
      </w:pPr>
      <w:r w:rsidRPr="00061C4D">
        <w:rPr>
          <w:lang w:val="en-GB"/>
        </w:rPr>
        <w:t>React Hook Form with Zod Validation: A Complete Guide with TypeScript | by Toukir Ahamed Pigeon | Medium, https://medium.com/@toukir.ahamed.pigeon/react-hook-form-with-zod-validation-a-complete-guide-with-typescript-aacbcb370a8b</w:t>
      </w:r>
    </w:p>
    <w:p w14:paraId="24EB479D" w14:textId="77777777" w:rsidR="00061C4D" w:rsidRPr="00061C4D" w:rsidRDefault="00061C4D" w:rsidP="00061C4D">
      <w:pPr>
        <w:numPr>
          <w:ilvl w:val="0"/>
          <w:numId w:val="1"/>
        </w:numPr>
        <w:rPr>
          <w:lang w:val="en-GB"/>
        </w:rPr>
      </w:pPr>
      <w:r w:rsidRPr="00061C4D">
        <w:rPr>
          <w:lang w:val="en-GB"/>
        </w:rPr>
        <w:t>React Hook Form vs. React 19: Should you still use RHF in 2025? - LogRocket Blog, https://blog.logrocket.com/react-hook-form-vs-react-19/</w:t>
      </w:r>
    </w:p>
    <w:p w14:paraId="71271D69" w14:textId="77777777" w:rsidR="00061C4D" w:rsidRPr="00061C4D" w:rsidRDefault="00061C4D" w:rsidP="00061C4D">
      <w:pPr>
        <w:numPr>
          <w:ilvl w:val="0"/>
          <w:numId w:val="1"/>
        </w:numPr>
        <w:rPr>
          <w:lang w:val="en-GB"/>
        </w:rPr>
      </w:pPr>
      <w:r w:rsidRPr="00061C4D">
        <w:rPr>
          <w:lang w:val="en-GB"/>
        </w:rPr>
        <w:t>React Hook Form vs Formik - NamasteDev Blogs, https://namastedev.com/blog/react-hook-form-vs-formik-9/</w:t>
      </w:r>
    </w:p>
    <w:p w14:paraId="04A03B03" w14:textId="77777777" w:rsidR="00061C4D" w:rsidRPr="00061C4D" w:rsidRDefault="00061C4D" w:rsidP="00061C4D">
      <w:pPr>
        <w:numPr>
          <w:ilvl w:val="0"/>
          <w:numId w:val="1"/>
        </w:numPr>
        <w:rPr>
          <w:lang w:val="en-GB"/>
        </w:rPr>
      </w:pPr>
      <w:r w:rsidRPr="00061C4D">
        <w:rPr>
          <w:lang w:val="en-GB"/>
        </w:rPr>
        <w:t>React-Hook-Form vs Formik: The Good, Bad, and Ugly - Joyfill, https://joyfill.io/blog/react-hook-form-vs-formik-the-good-bad-and-ugly</w:t>
      </w:r>
    </w:p>
    <w:p w14:paraId="12048AEE" w14:textId="77777777" w:rsidR="00061C4D" w:rsidRPr="00061C4D" w:rsidRDefault="00061C4D" w:rsidP="00061C4D">
      <w:pPr>
        <w:numPr>
          <w:ilvl w:val="0"/>
          <w:numId w:val="1"/>
        </w:numPr>
        <w:rPr>
          <w:lang w:val="en-GB"/>
        </w:rPr>
      </w:pPr>
      <w:r w:rsidRPr="00061C4D">
        <w:rPr>
          <w:lang w:val="en-GB"/>
        </w:rPr>
        <w:t>Ultimate Guide to Integrating React Hook Form with TanStack Start, https://dipankarmaikap.com/integrating-react-hook-form-with-tanstack-start/</w:t>
      </w:r>
    </w:p>
    <w:p w14:paraId="53527FB6" w14:textId="77777777" w:rsidR="00061C4D" w:rsidRPr="00061C4D" w:rsidRDefault="00061C4D" w:rsidP="00061C4D">
      <w:pPr>
        <w:numPr>
          <w:ilvl w:val="0"/>
          <w:numId w:val="1"/>
        </w:numPr>
        <w:rPr>
          <w:lang w:val="en-GB"/>
        </w:rPr>
      </w:pPr>
      <w:r w:rsidRPr="00061C4D">
        <w:rPr>
          <w:lang w:val="en-GB"/>
        </w:rPr>
        <w:t>Ultimate Guide to Integrating React Hook... - TanStack - Answer Overflow, https://www.answeroverflow.com/m/1353672035091349514</w:t>
      </w:r>
    </w:p>
    <w:p w14:paraId="1EFA4C40" w14:textId="77777777" w:rsidR="00061C4D" w:rsidRPr="00061C4D" w:rsidRDefault="00061C4D" w:rsidP="00061C4D">
      <w:pPr>
        <w:numPr>
          <w:ilvl w:val="0"/>
          <w:numId w:val="1"/>
        </w:numPr>
        <w:rPr>
          <w:lang w:val="en-GB"/>
        </w:rPr>
      </w:pPr>
      <w:r w:rsidRPr="00061C4D">
        <w:rPr>
          <w:lang w:val="en-GB"/>
        </w:rPr>
        <w:t>Server Functions | TanStack Start React Docs, https://tanstack.com/start/latest/docs/framework/react/guide/server-functions</w:t>
      </w:r>
    </w:p>
    <w:p w14:paraId="034BF2A5" w14:textId="77777777" w:rsidR="00061C4D" w:rsidRPr="00061C4D" w:rsidRDefault="00061C4D" w:rsidP="00061C4D">
      <w:pPr>
        <w:numPr>
          <w:ilvl w:val="0"/>
          <w:numId w:val="1"/>
        </w:numPr>
        <w:rPr>
          <w:lang w:val="en-GB"/>
        </w:rPr>
      </w:pPr>
      <w:r w:rsidRPr="00061C4D">
        <w:rPr>
          <w:lang w:val="en-GB"/>
        </w:rPr>
        <w:lastRenderedPageBreak/>
        <w:t>React Hook Form with Zod for Form Validation with ease · - Programming Hero Blog, https://learn.programming-hero.com/react-hook-form-with-zod/</w:t>
      </w:r>
    </w:p>
    <w:p w14:paraId="13A84AAF" w14:textId="77777777" w:rsidR="00061C4D" w:rsidRPr="00061C4D" w:rsidRDefault="00061C4D" w:rsidP="00061C4D">
      <w:pPr>
        <w:numPr>
          <w:ilvl w:val="0"/>
          <w:numId w:val="1"/>
        </w:numPr>
        <w:rPr>
          <w:lang w:val="en-GB"/>
        </w:rPr>
      </w:pPr>
      <w:r w:rsidRPr="00061C4D">
        <w:rPr>
          <w:lang w:val="en-GB"/>
        </w:rPr>
        <w:t xml:space="preserve">Learn Zod validation with React Hook Form - </w:t>
      </w:r>
      <w:proofErr w:type="spellStart"/>
      <w:r w:rsidRPr="00061C4D">
        <w:rPr>
          <w:lang w:val="en-GB"/>
        </w:rPr>
        <w:t>Contentful</w:t>
      </w:r>
      <w:proofErr w:type="spellEnd"/>
      <w:r w:rsidRPr="00061C4D">
        <w:rPr>
          <w:lang w:val="en-GB"/>
        </w:rPr>
        <w:t>, https://www.contentful.com/blog/react-hook-form-validation-zod/</w:t>
      </w:r>
    </w:p>
    <w:p w14:paraId="3A45CB88" w14:textId="77777777" w:rsidR="00061C4D" w:rsidRPr="00061C4D" w:rsidRDefault="00061C4D" w:rsidP="00061C4D">
      <w:pPr>
        <w:numPr>
          <w:ilvl w:val="0"/>
          <w:numId w:val="1"/>
        </w:numPr>
        <w:rPr>
          <w:lang w:val="en-GB"/>
        </w:rPr>
      </w:pPr>
      <w:r w:rsidRPr="00061C4D">
        <w:rPr>
          <w:lang w:val="en-GB"/>
        </w:rPr>
        <w:t xml:space="preserve">Building a reusable multi-step form with React Hook Form and Zod - </w:t>
      </w:r>
      <w:proofErr w:type="spellStart"/>
      <w:r w:rsidRPr="00061C4D">
        <w:rPr>
          <w:lang w:val="en-GB"/>
        </w:rPr>
        <w:t>LogRocket</w:t>
      </w:r>
      <w:proofErr w:type="spellEnd"/>
      <w:r w:rsidRPr="00061C4D">
        <w:rPr>
          <w:lang w:val="en-GB"/>
        </w:rPr>
        <w:t xml:space="preserve"> Blog, https://blog.logrocket.com/building-reusable-multi-step-form-react-hook-form-zod/</w:t>
      </w:r>
    </w:p>
    <w:p w14:paraId="229DF47A" w14:textId="77777777" w:rsidR="00061C4D" w:rsidRPr="00061C4D" w:rsidRDefault="00061C4D" w:rsidP="00061C4D">
      <w:pPr>
        <w:numPr>
          <w:ilvl w:val="0"/>
          <w:numId w:val="1"/>
        </w:numPr>
        <w:rPr>
          <w:lang w:val="en-GB"/>
        </w:rPr>
      </w:pPr>
      <w:r w:rsidRPr="00061C4D">
        <w:rPr>
          <w:lang w:val="en-GB"/>
        </w:rPr>
        <w:t xml:space="preserve">Reducing the number of renders when using </w:t>
      </w:r>
      <w:proofErr w:type="spellStart"/>
      <w:r w:rsidRPr="00061C4D">
        <w:rPr>
          <w:lang w:val="en-GB"/>
        </w:rPr>
        <w:t>Formik</w:t>
      </w:r>
      <w:proofErr w:type="spellEnd"/>
      <w:r w:rsidRPr="00061C4D">
        <w:rPr>
          <w:lang w:val="en-GB"/>
        </w:rPr>
        <w:t xml:space="preserve"> | by Vlad Gheorghita - Medium, https://codereacter.medium.com/reducing-the-number-of-renders-when-using-formik-9790bf111ab9</w:t>
      </w:r>
    </w:p>
    <w:p w14:paraId="20B8BE85" w14:textId="77777777" w:rsidR="00061C4D" w:rsidRPr="00061C4D" w:rsidRDefault="00061C4D" w:rsidP="00061C4D">
      <w:pPr>
        <w:numPr>
          <w:ilvl w:val="0"/>
          <w:numId w:val="1"/>
        </w:numPr>
        <w:rPr>
          <w:lang w:val="en-GB"/>
        </w:rPr>
      </w:pPr>
      <w:r w:rsidRPr="00061C4D">
        <w:rPr>
          <w:lang w:val="en-GB"/>
        </w:rPr>
        <w:t>How to conditionally validate nested object fields in Zod + React Hook Form only after form submission? - Stack Overflow, https://stackoverflow.com/questions/79689764/how-to-conditionally-validate-nested-object-fields-in-zod-react-hook-form-only</w:t>
      </w:r>
    </w:p>
    <w:p w14:paraId="6A71B1C1" w14:textId="77777777" w:rsidR="00061C4D" w:rsidRPr="00061C4D" w:rsidRDefault="00061C4D" w:rsidP="00061C4D">
      <w:pPr>
        <w:numPr>
          <w:ilvl w:val="0"/>
          <w:numId w:val="1"/>
        </w:numPr>
        <w:rPr>
          <w:lang w:val="en-GB"/>
        </w:rPr>
      </w:pPr>
      <w:r w:rsidRPr="00061C4D">
        <w:rPr>
          <w:lang w:val="en-GB"/>
        </w:rPr>
        <w:t>Handling Forms in Next.js with React Hook Form, Zod, and Server Actions. - Medium, https://medium.com/@techwithtwin/handling-forms-in-next-js-with-react-hook-form-zod-and-server-actions-e148d4dc6dc1</w:t>
      </w:r>
    </w:p>
    <w:p w14:paraId="26BD3738" w14:textId="77777777" w:rsidR="00061C4D" w:rsidRPr="00061C4D" w:rsidRDefault="00061C4D" w:rsidP="00061C4D">
      <w:pPr>
        <w:numPr>
          <w:ilvl w:val="0"/>
          <w:numId w:val="1"/>
        </w:numPr>
        <w:rPr>
          <w:lang w:val="en-GB"/>
        </w:rPr>
      </w:pPr>
      <w:r w:rsidRPr="00061C4D">
        <w:rPr>
          <w:lang w:val="en-GB"/>
        </w:rPr>
        <w:t>Capacitor vs React Native (2025): Which Is Better for Your App?, https://nextnative.dev/blog/capacitor-vs-react-native</w:t>
      </w:r>
    </w:p>
    <w:p w14:paraId="43FC2DB8" w14:textId="77777777" w:rsidR="00061C4D" w:rsidRPr="00061C4D" w:rsidRDefault="00061C4D" w:rsidP="00061C4D">
      <w:pPr>
        <w:numPr>
          <w:ilvl w:val="0"/>
          <w:numId w:val="1"/>
        </w:numPr>
        <w:rPr>
          <w:lang w:val="en-GB"/>
        </w:rPr>
      </w:pPr>
      <w:r w:rsidRPr="00061C4D">
        <w:rPr>
          <w:lang w:val="en-GB"/>
        </w:rPr>
        <w:t xml:space="preserve">Comparing React Native vs Capacitor - </w:t>
      </w:r>
      <w:proofErr w:type="spellStart"/>
      <w:r w:rsidRPr="00061C4D">
        <w:rPr>
          <w:lang w:val="en-GB"/>
        </w:rPr>
        <w:t>Capgo</w:t>
      </w:r>
      <w:proofErr w:type="spellEnd"/>
      <w:r w:rsidRPr="00061C4D">
        <w:rPr>
          <w:lang w:val="en-GB"/>
        </w:rPr>
        <w:t>, https://capgo.app/blog/comparing-react-native-vs-capacitor/</w:t>
      </w:r>
    </w:p>
    <w:p w14:paraId="3C72C589" w14:textId="77777777" w:rsidR="00061C4D" w:rsidRPr="00061C4D" w:rsidRDefault="00061C4D" w:rsidP="00061C4D">
      <w:pPr>
        <w:numPr>
          <w:ilvl w:val="0"/>
          <w:numId w:val="1"/>
        </w:numPr>
        <w:rPr>
          <w:lang w:val="en-GB"/>
        </w:rPr>
      </w:pPr>
      <w:r w:rsidRPr="00061C4D">
        <w:rPr>
          <w:lang w:val="en-GB"/>
        </w:rPr>
        <w:t xml:space="preserve">Capacitor vs React Native: Complete Comparison 2025 - </w:t>
      </w:r>
      <w:proofErr w:type="spellStart"/>
      <w:r w:rsidRPr="00061C4D">
        <w:rPr>
          <w:lang w:val="en-GB"/>
        </w:rPr>
        <w:t>NextNative</w:t>
      </w:r>
      <w:proofErr w:type="spellEnd"/>
      <w:r w:rsidRPr="00061C4D">
        <w:rPr>
          <w:lang w:val="en-GB"/>
        </w:rPr>
        <w:t>, https://nextnative.dev/comparisons/capacitor-vs-react-native</w:t>
      </w:r>
    </w:p>
    <w:p w14:paraId="1A10DC82" w14:textId="77777777" w:rsidR="00061C4D" w:rsidRPr="00061C4D" w:rsidRDefault="00061C4D" w:rsidP="00061C4D">
      <w:pPr>
        <w:numPr>
          <w:ilvl w:val="0"/>
          <w:numId w:val="1"/>
        </w:numPr>
        <w:rPr>
          <w:lang w:val="en-GB"/>
        </w:rPr>
      </w:pPr>
      <w:r w:rsidRPr="00061C4D">
        <w:rPr>
          <w:lang w:val="en-GB"/>
        </w:rPr>
        <w:t xml:space="preserve">What would you tell someone who's been using </w:t>
      </w:r>
      <w:proofErr w:type="spellStart"/>
      <w:r w:rsidRPr="00061C4D">
        <w:rPr>
          <w:lang w:val="en-GB"/>
        </w:rPr>
        <w:t>Formik</w:t>
      </w:r>
      <w:proofErr w:type="spellEnd"/>
      <w:r w:rsidRPr="00061C4D">
        <w:rPr>
          <w:lang w:val="en-GB"/>
        </w:rPr>
        <w:t xml:space="preserve"> instead of ..., https://www.reddit.com/r/reactjs/comments/1eqkg9q/what_would_you_tell_someone_whos_been_using/</w:t>
      </w:r>
    </w:p>
    <w:p w14:paraId="13E8227F" w14:textId="77777777" w:rsidR="00061C4D" w:rsidRPr="00061C4D" w:rsidRDefault="00061C4D" w:rsidP="00061C4D">
      <w:pPr>
        <w:numPr>
          <w:ilvl w:val="0"/>
          <w:numId w:val="1"/>
        </w:numPr>
        <w:rPr>
          <w:lang w:val="en-GB"/>
        </w:rPr>
      </w:pPr>
      <w:r w:rsidRPr="00061C4D">
        <w:rPr>
          <w:lang w:val="en-GB"/>
        </w:rPr>
        <w:t>In depth exploration of the working principle of React Hooks | by, https://medium.com/@beckmoulton/in-depth-exploration-of-the-working-principle-of-react-hooks-27b37167328b</w:t>
      </w:r>
    </w:p>
    <w:p w14:paraId="4B802F9D" w14:textId="77777777" w:rsidR="00061C4D" w:rsidRPr="00061C4D" w:rsidRDefault="00061C4D" w:rsidP="00061C4D">
      <w:pPr>
        <w:numPr>
          <w:ilvl w:val="0"/>
          <w:numId w:val="1"/>
        </w:numPr>
        <w:rPr>
          <w:lang w:val="en-GB"/>
        </w:rPr>
      </w:pPr>
      <w:r w:rsidRPr="00061C4D">
        <w:rPr>
          <w:lang w:val="en-GB"/>
        </w:rPr>
        <w:t xml:space="preserve">That One Bug: React State Out-of-Sync Issue I Almost Missed | by </w:t>
      </w:r>
      <w:proofErr w:type="spellStart"/>
      <w:r w:rsidRPr="00061C4D">
        <w:rPr>
          <w:lang w:val="en-GB"/>
        </w:rPr>
        <w:t>seoys</w:t>
      </w:r>
      <w:proofErr w:type="spellEnd"/>
      <w:r w:rsidRPr="00061C4D">
        <w:rPr>
          <w:lang w:val="en-GB"/>
        </w:rPr>
        <w:t xml:space="preserve"> | Medium, https://medium.com/@sosohappy/that-one-bug-react-state-out-of-sync-issue-i-almost-missed-e742b1701f2a</w:t>
      </w:r>
    </w:p>
    <w:p w14:paraId="0FAF6CD6" w14:textId="77777777" w:rsidR="00061C4D" w:rsidRPr="00061C4D" w:rsidRDefault="00061C4D" w:rsidP="00061C4D">
      <w:pPr>
        <w:numPr>
          <w:ilvl w:val="0"/>
          <w:numId w:val="1"/>
        </w:numPr>
        <w:rPr>
          <w:lang w:val="en-GB"/>
        </w:rPr>
      </w:pPr>
      <w:r w:rsidRPr="00061C4D">
        <w:rPr>
          <w:lang w:val="en-GB"/>
        </w:rPr>
        <w:t xml:space="preserve">6 React </w:t>
      </w:r>
      <w:proofErr w:type="spellStart"/>
      <w:r w:rsidRPr="00061C4D">
        <w:rPr>
          <w:lang w:val="en-GB"/>
        </w:rPr>
        <w:t>useState</w:t>
      </w:r>
      <w:proofErr w:type="spellEnd"/>
      <w:r w:rsidRPr="00061C4D">
        <w:rPr>
          <w:lang w:val="en-GB"/>
        </w:rPr>
        <w:t xml:space="preserve"> Secrets That Professional Teams Use (But Never Document), https://javascript.plainenglish.io/6-react-usestate-secrets-that-professional-teams-use-but-never-document-482cffdd2b84</w:t>
      </w:r>
    </w:p>
    <w:p w14:paraId="57EEF634" w14:textId="77777777" w:rsidR="00061C4D" w:rsidRPr="00061C4D" w:rsidRDefault="00061C4D" w:rsidP="00061C4D">
      <w:pPr>
        <w:numPr>
          <w:ilvl w:val="0"/>
          <w:numId w:val="1"/>
        </w:numPr>
        <w:rPr>
          <w:lang w:val="en-GB"/>
        </w:rPr>
      </w:pPr>
      <w:proofErr w:type="spellStart"/>
      <w:r w:rsidRPr="00061C4D">
        <w:rPr>
          <w:lang w:val="en-GB"/>
        </w:rPr>
        <w:t>formik</w:t>
      </w:r>
      <w:proofErr w:type="spellEnd"/>
      <w:r w:rsidRPr="00061C4D">
        <w:rPr>
          <w:lang w:val="en-GB"/>
        </w:rPr>
        <w:t xml:space="preserve"> vs react-hook-form : r/</w:t>
      </w:r>
      <w:proofErr w:type="spellStart"/>
      <w:r w:rsidRPr="00061C4D">
        <w:rPr>
          <w:lang w:val="en-GB"/>
        </w:rPr>
        <w:t>reactjs</w:t>
      </w:r>
      <w:proofErr w:type="spellEnd"/>
      <w:r w:rsidRPr="00061C4D">
        <w:rPr>
          <w:lang w:val="en-GB"/>
        </w:rPr>
        <w:t xml:space="preserve"> - Reddit, https://www.reddit.com/r/reactjs/comments/1g0ht2p/formik_vs_reacthookform/</w:t>
      </w:r>
    </w:p>
    <w:p w14:paraId="05680608" w14:textId="77777777" w:rsidR="00061C4D" w:rsidRPr="00061C4D" w:rsidRDefault="00061C4D" w:rsidP="00061C4D">
      <w:pPr>
        <w:numPr>
          <w:ilvl w:val="0"/>
          <w:numId w:val="1"/>
        </w:numPr>
        <w:rPr>
          <w:lang w:val="en-GB"/>
        </w:rPr>
      </w:pPr>
      <w:r w:rsidRPr="00061C4D">
        <w:rPr>
          <w:lang w:val="en-GB"/>
        </w:rPr>
        <w:t>issue: [</w:t>
      </w:r>
      <w:proofErr w:type="spellStart"/>
      <w:r w:rsidRPr="00061C4D">
        <w:rPr>
          <w:lang w:val="en-GB"/>
        </w:rPr>
        <w:t>zod</w:t>
      </w:r>
      <w:proofErr w:type="spellEnd"/>
      <w:r w:rsidRPr="00061C4D">
        <w:rPr>
          <w:lang w:val="en-GB"/>
        </w:rPr>
        <w:t xml:space="preserve"> v4][</w:t>
      </w:r>
      <w:proofErr w:type="spellStart"/>
      <w:r w:rsidRPr="00061C4D">
        <w:rPr>
          <w:lang w:val="en-GB"/>
        </w:rPr>
        <w:t>zod</w:t>
      </w:r>
      <w:proofErr w:type="spellEnd"/>
      <w:r w:rsidRPr="00061C4D">
        <w:rPr>
          <w:lang w:val="en-GB"/>
        </w:rPr>
        <w:t xml:space="preserve"> resolver] error on nested discriminated unions #793 - GitHub, https://github.com/react-hook-form/resolvers/issues/793</w:t>
      </w:r>
    </w:p>
    <w:p w14:paraId="02BC0BEB" w14:textId="77777777" w:rsidR="00061C4D" w:rsidRPr="00061C4D" w:rsidRDefault="00061C4D" w:rsidP="00061C4D">
      <w:pPr>
        <w:numPr>
          <w:ilvl w:val="0"/>
          <w:numId w:val="1"/>
        </w:numPr>
        <w:rPr>
          <w:lang w:val="en-GB"/>
        </w:rPr>
      </w:pPr>
      <w:proofErr w:type="spellStart"/>
      <w:r w:rsidRPr="00061C4D">
        <w:rPr>
          <w:lang w:val="en-GB"/>
        </w:rPr>
        <w:lastRenderedPageBreak/>
        <w:t>TanStack</w:t>
      </w:r>
      <w:proofErr w:type="spellEnd"/>
      <w:r w:rsidRPr="00061C4D">
        <w:rPr>
          <w:lang w:val="en-GB"/>
        </w:rPr>
        <w:t xml:space="preserve"> Form vs. React Hook Form – Which One Should You Use? - </w:t>
      </w:r>
      <w:proofErr w:type="spellStart"/>
      <w:r w:rsidRPr="00061C4D">
        <w:rPr>
          <w:lang w:val="en-GB"/>
        </w:rPr>
        <w:t>Peerlist</w:t>
      </w:r>
      <w:proofErr w:type="spellEnd"/>
      <w:r w:rsidRPr="00061C4D">
        <w:rPr>
          <w:lang w:val="en-GB"/>
        </w:rPr>
        <w:t>, https://peerlist.io/saxenashikhil/articles/tanstack-form-vs-react-hook-form--which-one-should-you-use</w:t>
      </w:r>
    </w:p>
    <w:p w14:paraId="0321F3E4" w14:textId="77777777" w:rsidR="00061C4D" w:rsidRPr="00061C4D" w:rsidRDefault="00061C4D" w:rsidP="00061C4D">
      <w:pPr>
        <w:numPr>
          <w:ilvl w:val="0"/>
          <w:numId w:val="1"/>
        </w:numPr>
        <w:rPr>
          <w:lang w:val="en-GB"/>
        </w:rPr>
      </w:pPr>
      <w:proofErr w:type="spellStart"/>
      <w:r w:rsidRPr="00061C4D">
        <w:rPr>
          <w:lang w:val="en-GB"/>
        </w:rPr>
        <w:t>TanStack</w:t>
      </w:r>
      <w:proofErr w:type="spellEnd"/>
      <w:r w:rsidRPr="00061C4D">
        <w:rPr>
          <w:lang w:val="en-GB"/>
        </w:rPr>
        <w:t xml:space="preserve"> Form vs. React Hook Form - </w:t>
      </w:r>
      <w:proofErr w:type="spellStart"/>
      <w:r w:rsidRPr="00061C4D">
        <w:rPr>
          <w:lang w:val="en-GB"/>
        </w:rPr>
        <w:t>LogRocket</w:t>
      </w:r>
      <w:proofErr w:type="spellEnd"/>
      <w:r w:rsidRPr="00061C4D">
        <w:rPr>
          <w:lang w:val="en-GB"/>
        </w:rPr>
        <w:t xml:space="preserve"> Blog, https://blog.logrocket.com/tanstack-form-vs-react-hook-form/</w:t>
      </w:r>
    </w:p>
    <w:p w14:paraId="48962A2D" w14:textId="77777777" w:rsidR="00061C4D" w:rsidRPr="00061C4D" w:rsidRDefault="00061C4D" w:rsidP="00061C4D">
      <w:pPr>
        <w:numPr>
          <w:ilvl w:val="0"/>
          <w:numId w:val="1"/>
        </w:numPr>
        <w:rPr>
          <w:lang w:val="en-GB"/>
        </w:rPr>
      </w:pPr>
      <w:r w:rsidRPr="00061C4D">
        <w:rPr>
          <w:lang w:val="en-GB"/>
        </w:rPr>
        <w:t xml:space="preserve">Composable Form Handling in 2025: React Hook Form, </w:t>
      </w:r>
      <w:proofErr w:type="spellStart"/>
      <w:r w:rsidRPr="00061C4D">
        <w:rPr>
          <w:lang w:val="en-GB"/>
        </w:rPr>
        <w:t>TanStack</w:t>
      </w:r>
      <w:proofErr w:type="spellEnd"/>
      <w:r w:rsidRPr="00061C4D">
        <w:rPr>
          <w:lang w:val="en-GB"/>
        </w:rPr>
        <w:t xml:space="preserve"> Form, and Beyond, https://makersden.io/blog/composable-form-handling-in-2025-react-hook-form-tanstack-form-and-beyond</w:t>
      </w:r>
    </w:p>
    <w:p w14:paraId="380A1E7A" w14:textId="77777777" w:rsidR="009657B4" w:rsidRPr="00061C4D" w:rsidRDefault="009657B4">
      <w:pPr>
        <w:rPr>
          <w:lang w:val="en-GB"/>
        </w:rPr>
      </w:pPr>
    </w:p>
    <w:sectPr w:rsidR="009657B4" w:rsidRPr="00061C4D"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308D2"/>
    <w:multiLevelType w:val="multilevel"/>
    <w:tmpl w:val="0D5E3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4506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C4D"/>
    <w:rsid w:val="00061C4D"/>
    <w:rsid w:val="001A292C"/>
    <w:rsid w:val="002D328D"/>
    <w:rsid w:val="00601E6B"/>
    <w:rsid w:val="00812D38"/>
    <w:rsid w:val="009657B4"/>
    <w:rsid w:val="009B5BA4"/>
    <w:rsid w:val="00CE7E59"/>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BF523"/>
  <w15:chartTrackingRefBased/>
  <w15:docId w15:val="{A5804745-1EAA-4783-9379-2F1964DCA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C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1C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C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C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C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C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C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C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C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C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C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C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C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C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C4D"/>
    <w:rPr>
      <w:rFonts w:eastAsiaTheme="majorEastAsia" w:cstheme="majorBidi"/>
      <w:color w:val="272727" w:themeColor="text1" w:themeTint="D8"/>
    </w:rPr>
  </w:style>
  <w:style w:type="paragraph" w:styleId="Title">
    <w:name w:val="Title"/>
    <w:basedOn w:val="Normal"/>
    <w:next w:val="Normal"/>
    <w:link w:val="TitleChar"/>
    <w:uiPriority w:val="10"/>
    <w:qFormat/>
    <w:rsid w:val="00061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C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C4D"/>
    <w:pPr>
      <w:spacing w:before="160"/>
      <w:jc w:val="center"/>
    </w:pPr>
    <w:rPr>
      <w:i/>
      <w:iCs/>
      <w:color w:val="404040" w:themeColor="text1" w:themeTint="BF"/>
    </w:rPr>
  </w:style>
  <w:style w:type="character" w:customStyle="1" w:styleId="QuoteChar">
    <w:name w:val="Quote Char"/>
    <w:basedOn w:val="DefaultParagraphFont"/>
    <w:link w:val="Quote"/>
    <w:uiPriority w:val="29"/>
    <w:rsid w:val="00061C4D"/>
    <w:rPr>
      <w:i/>
      <w:iCs/>
      <w:color w:val="404040" w:themeColor="text1" w:themeTint="BF"/>
    </w:rPr>
  </w:style>
  <w:style w:type="paragraph" w:styleId="ListParagraph">
    <w:name w:val="List Paragraph"/>
    <w:basedOn w:val="Normal"/>
    <w:uiPriority w:val="34"/>
    <w:qFormat/>
    <w:rsid w:val="00061C4D"/>
    <w:pPr>
      <w:ind w:left="720"/>
      <w:contextualSpacing/>
    </w:pPr>
  </w:style>
  <w:style w:type="character" w:styleId="IntenseEmphasis">
    <w:name w:val="Intense Emphasis"/>
    <w:basedOn w:val="DefaultParagraphFont"/>
    <w:uiPriority w:val="21"/>
    <w:qFormat/>
    <w:rsid w:val="00061C4D"/>
    <w:rPr>
      <w:i/>
      <w:iCs/>
      <w:color w:val="0F4761" w:themeColor="accent1" w:themeShade="BF"/>
    </w:rPr>
  </w:style>
  <w:style w:type="paragraph" w:styleId="IntenseQuote">
    <w:name w:val="Intense Quote"/>
    <w:basedOn w:val="Normal"/>
    <w:next w:val="Normal"/>
    <w:link w:val="IntenseQuoteChar"/>
    <w:uiPriority w:val="30"/>
    <w:qFormat/>
    <w:rsid w:val="00061C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C4D"/>
    <w:rPr>
      <w:i/>
      <w:iCs/>
      <w:color w:val="0F4761" w:themeColor="accent1" w:themeShade="BF"/>
    </w:rPr>
  </w:style>
  <w:style w:type="character" w:styleId="IntenseReference">
    <w:name w:val="Intense Reference"/>
    <w:basedOn w:val="DefaultParagraphFont"/>
    <w:uiPriority w:val="32"/>
    <w:qFormat/>
    <w:rsid w:val="00061C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2465</Words>
  <Characters>19971</Characters>
  <Application>Microsoft Office Word</Application>
  <DocSecurity>0</DocSecurity>
  <Lines>166</Lines>
  <Paragraphs>44</Paragraphs>
  <ScaleCrop>false</ScaleCrop>
  <Company/>
  <LinksUpToDate>false</LinksUpToDate>
  <CharactersWithSpaces>22392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2026-01-02T22:31:00Z</dcterms:created>
  <dcterms:modified xsi:type="dcterms:W3CDTF">2026-01-02T22:33:00Z</dcterms:modified>
</cp:coreProperties>
</file>