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2211D" w14:textId="1CDDFE64" w:rsidR="009657B4" w:rsidRDefault="004C121C">
      <w:pPr>
        <w:rPr>
          <w:b/>
          <w:bCs/>
          <w:lang w:val="en-GB"/>
        </w:rPr>
      </w:pPr>
      <w:r w:rsidRPr="004C121C">
        <w:rPr>
          <w:b/>
          <w:bCs/>
          <w:lang w:val="en-GB"/>
        </w:rPr>
        <w:t>Old data to new data</w:t>
      </w:r>
    </w:p>
    <w:p w14:paraId="3963CFB4" w14:textId="0D8248D4" w:rsidR="004C121C" w:rsidRDefault="004C121C">
      <w:pPr>
        <w:rPr>
          <w:lang w:val="en-GB"/>
        </w:rPr>
      </w:pPr>
      <w:r>
        <w:rPr>
          <w:lang w:val="en-GB"/>
        </w:rPr>
        <w:t>Some of the documents might have outdated data. Use this table to always use newer information and names</w:t>
      </w:r>
    </w:p>
    <w:p w14:paraId="15E31AF3" w14:textId="77777777" w:rsidR="004C121C" w:rsidRDefault="004C121C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C121C" w14:paraId="56933A9B" w14:textId="77777777" w:rsidTr="004C121C">
        <w:tc>
          <w:tcPr>
            <w:tcW w:w="2254" w:type="dxa"/>
          </w:tcPr>
          <w:p w14:paraId="03317C93" w14:textId="71C7A4DE" w:rsidR="004C121C" w:rsidRDefault="004C121C">
            <w:pPr>
              <w:rPr>
                <w:lang w:val="en-GB"/>
              </w:rPr>
            </w:pPr>
            <w:r>
              <w:rPr>
                <w:lang w:val="en-GB"/>
              </w:rPr>
              <w:t>Old name / subject</w:t>
            </w:r>
          </w:p>
        </w:tc>
        <w:tc>
          <w:tcPr>
            <w:tcW w:w="2254" w:type="dxa"/>
          </w:tcPr>
          <w:p w14:paraId="1C84B9B1" w14:textId="43924086" w:rsidR="004C121C" w:rsidRDefault="004C121C">
            <w:pPr>
              <w:rPr>
                <w:lang w:val="en-GB"/>
              </w:rPr>
            </w:pPr>
            <w:r>
              <w:rPr>
                <w:lang w:val="en-GB"/>
              </w:rPr>
              <w:t>reason for change, if known</w:t>
            </w:r>
          </w:p>
        </w:tc>
        <w:tc>
          <w:tcPr>
            <w:tcW w:w="2254" w:type="dxa"/>
          </w:tcPr>
          <w:p w14:paraId="2AD48E2D" w14:textId="598E2509" w:rsidR="004C121C" w:rsidRDefault="004C121C">
            <w:pPr>
              <w:rPr>
                <w:lang w:val="en-GB"/>
              </w:rPr>
            </w:pPr>
            <w:r>
              <w:rPr>
                <w:lang w:val="en-GB"/>
              </w:rPr>
              <w:t>Use always this instead</w:t>
            </w:r>
          </w:p>
        </w:tc>
        <w:tc>
          <w:tcPr>
            <w:tcW w:w="2254" w:type="dxa"/>
          </w:tcPr>
          <w:p w14:paraId="375F1AC8" w14:textId="77777777" w:rsidR="004C121C" w:rsidRDefault="004C121C">
            <w:pPr>
              <w:rPr>
                <w:lang w:val="en-GB"/>
              </w:rPr>
            </w:pPr>
          </w:p>
        </w:tc>
      </w:tr>
      <w:tr w:rsidR="004C121C" w14:paraId="229722EE" w14:textId="77777777" w:rsidTr="004C121C">
        <w:tc>
          <w:tcPr>
            <w:tcW w:w="2254" w:type="dxa"/>
          </w:tcPr>
          <w:p w14:paraId="693C1EE1" w14:textId="5D553451" w:rsidR="004C121C" w:rsidRDefault="004C121C">
            <w:pPr>
              <w:rPr>
                <w:lang w:val="en-GB"/>
              </w:rPr>
            </w:pPr>
            <w:r>
              <w:rPr>
                <w:lang w:val="en-GB"/>
              </w:rPr>
              <w:t>“</w:t>
            </w:r>
            <w:r w:rsidRPr="004C121C">
              <w:rPr>
                <w:lang w:val="en-GB"/>
              </w:rPr>
              <w:t>Framer Motion</w:t>
            </w:r>
            <w:r>
              <w:rPr>
                <w:lang w:val="en-GB"/>
              </w:rPr>
              <w:t>”</w:t>
            </w:r>
          </w:p>
        </w:tc>
        <w:tc>
          <w:tcPr>
            <w:tcW w:w="2254" w:type="dxa"/>
          </w:tcPr>
          <w:p w14:paraId="42797E05" w14:textId="3048C1EB" w:rsidR="004C121C" w:rsidRPr="004C121C" w:rsidRDefault="004C121C">
            <w:pPr>
              <w:rPr>
                <w:lang w:val="en-GB"/>
              </w:rPr>
            </w:pPr>
            <w:r w:rsidRPr="004C121C">
              <w:rPr>
                <w:lang w:val="en-GB"/>
              </w:rPr>
              <w:t xml:space="preserve">In late 2025, Framer Motion was rebranded to </w:t>
            </w:r>
            <w:r w:rsidRPr="004C121C">
              <w:rPr>
                <w:b/>
                <w:bCs/>
                <w:lang w:val="en-GB"/>
              </w:rPr>
              <w:t>"Motion"</w:t>
            </w:r>
            <w:r w:rsidRPr="004C121C">
              <w:rPr>
                <w:lang w:val="en-GB"/>
              </w:rPr>
              <w:t xml:space="preserve"> (at motion.dev), and its latest v12 release focuses heavily on </w:t>
            </w:r>
            <w:r w:rsidRPr="004C121C">
              <w:rPr>
                <w:b/>
                <w:bCs/>
                <w:lang w:val="en-GB"/>
              </w:rPr>
              <w:t>"Motion for React"</w:t>
            </w:r>
          </w:p>
        </w:tc>
        <w:tc>
          <w:tcPr>
            <w:tcW w:w="2254" w:type="dxa"/>
          </w:tcPr>
          <w:p w14:paraId="49E46F51" w14:textId="54A59A22" w:rsidR="004C121C" w:rsidRDefault="004C121C">
            <w:pPr>
              <w:rPr>
                <w:lang w:val="en-GB"/>
              </w:rPr>
            </w:pPr>
            <w:r>
              <w:rPr>
                <w:lang w:val="en-GB"/>
              </w:rPr>
              <w:t>“Motion for React”</w:t>
            </w:r>
          </w:p>
        </w:tc>
        <w:tc>
          <w:tcPr>
            <w:tcW w:w="2254" w:type="dxa"/>
          </w:tcPr>
          <w:p w14:paraId="5B8F46AC" w14:textId="77777777" w:rsidR="004C121C" w:rsidRDefault="004C121C">
            <w:pPr>
              <w:rPr>
                <w:lang w:val="en-GB"/>
              </w:rPr>
            </w:pPr>
          </w:p>
        </w:tc>
      </w:tr>
      <w:tr w:rsidR="004C121C" w14:paraId="66FD0B1D" w14:textId="77777777" w:rsidTr="004C121C">
        <w:tc>
          <w:tcPr>
            <w:tcW w:w="2254" w:type="dxa"/>
          </w:tcPr>
          <w:p w14:paraId="1B23D443" w14:textId="77777777" w:rsidR="004C121C" w:rsidRDefault="004C121C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4892D2F9" w14:textId="77777777" w:rsidR="004C121C" w:rsidRDefault="004C121C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43B482FB" w14:textId="77777777" w:rsidR="004C121C" w:rsidRDefault="004C121C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7F11BFEE" w14:textId="77777777" w:rsidR="004C121C" w:rsidRDefault="004C121C">
            <w:pPr>
              <w:rPr>
                <w:lang w:val="en-GB"/>
              </w:rPr>
            </w:pPr>
          </w:p>
        </w:tc>
      </w:tr>
      <w:tr w:rsidR="004C121C" w14:paraId="684267EF" w14:textId="77777777" w:rsidTr="004C121C">
        <w:tc>
          <w:tcPr>
            <w:tcW w:w="2254" w:type="dxa"/>
          </w:tcPr>
          <w:p w14:paraId="14A048E8" w14:textId="77777777" w:rsidR="004C121C" w:rsidRDefault="004C121C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641998F0" w14:textId="77777777" w:rsidR="004C121C" w:rsidRDefault="004C121C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450D12EB" w14:textId="77777777" w:rsidR="004C121C" w:rsidRDefault="004C121C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219B9225" w14:textId="77777777" w:rsidR="004C121C" w:rsidRDefault="004C121C">
            <w:pPr>
              <w:rPr>
                <w:lang w:val="en-GB"/>
              </w:rPr>
            </w:pPr>
          </w:p>
        </w:tc>
      </w:tr>
    </w:tbl>
    <w:p w14:paraId="0712A24E" w14:textId="77777777" w:rsidR="004C121C" w:rsidRDefault="004C121C">
      <w:pPr>
        <w:rPr>
          <w:lang w:val="en-GB"/>
        </w:rPr>
      </w:pPr>
    </w:p>
    <w:p w14:paraId="5E0F259D" w14:textId="77777777" w:rsidR="006054D5" w:rsidRDefault="006054D5">
      <w:pPr>
        <w:rPr>
          <w:lang w:val="en-GB"/>
        </w:rPr>
      </w:pPr>
    </w:p>
    <w:p w14:paraId="0155EA7D" w14:textId="1C7FD13B" w:rsidR="006054D5" w:rsidRPr="006054D5" w:rsidRDefault="006054D5">
      <w:pPr>
        <w:rPr>
          <w:lang w:val="en-GB"/>
        </w:rPr>
      </w:pPr>
      <w:r>
        <w:rPr>
          <w:b/>
          <w:bCs/>
          <w:lang w:val="en-GB"/>
        </w:rPr>
        <w:t xml:space="preserve">Prompt </w:t>
      </w:r>
      <w:r w:rsidRPr="006054D5">
        <w:rPr>
          <w:b/>
          <w:bCs/>
          <w:lang w:val="en-GB"/>
        </w:rPr>
        <w:t xml:space="preserve">Instructions:  </w:t>
      </w:r>
      <w:r>
        <w:rPr>
          <w:lang w:val="en-GB"/>
        </w:rPr>
        <w:t>In case of tech stack, always refer to latest versions and their terminology. While writing your answers, if they refer to something from tech stack, check link from file “</w:t>
      </w:r>
      <w:r w:rsidRPr="006054D5">
        <w:rPr>
          <w:lang w:val="en-GB"/>
        </w:rPr>
        <w:t>Expanded Technology Stack v1</w:t>
      </w:r>
      <w:r>
        <w:rPr>
          <w:lang w:val="en-GB"/>
        </w:rPr>
        <w:t>” to ensure details about what you write are still up to date.</w:t>
      </w:r>
    </w:p>
    <w:sectPr w:rsidR="006054D5" w:rsidRPr="006054D5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21C"/>
    <w:rsid w:val="001A292C"/>
    <w:rsid w:val="002D328D"/>
    <w:rsid w:val="004C121C"/>
    <w:rsid w:val="00601E6B"/>
    <w:rsid w:val="006054D5"/>
    <w:rsid w:val="00812D38"/>
    <w:rsid w:val="009657B4"/>
    <w:rsid w:val="009B5BA4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4638E"/>
  <w15:chartTrackingRefBased/>
  <w15:docId w15:val="{7A252E98-3A69-46B1-A4E6-0F18A880A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2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1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73</Words>
  <Characters>597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2</cp:revision>
  <dcterms:created xsi:type="dcterms:W3CDTF">2026-01-03T01:01:00Z</dcterms:created>
  <dcterms:modified xsi:type="dcterms:W3CDTF">2026-01-03T01:11:00Z</dcterms:modified>
</cp:coreProperties>
</file>