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EB73F" w14:textId="64F30E0E" w:rsidR="009657B4" w:rsidRPr="000849CA" w:rsidRDefault="000849CA">
      <w:pPr>
        <w:rPr>
          <w:b/>
          <w:bCs/>
          <w:lang w:val="en-GB"/>
        </w:rPr>
      </w:pPr>
      <w:r w:rsidRPr="000849CA">
        <w:rPr>
          <w:b/>
          <w:bCs/>
          <w:lang w:val="en-GB"/>
        </w:rPr>
        <w:t>Quality of Service</w:t>
      </w:r>
    </w:p>
    <w:p w14:paraId="50AD1BA0" w14:textId="77777777" w:rsidR="000849CA" w:rsidRDefault="000849CA">
      <w:pPr>
        <w:rPr>
          <w:lang w:val="en-GB"/>
        </w:rPr>
      </w:pPr>
    </w:p>
    <w:p w14:paraId="3C5B45C3" w14:textId="54F9878A" w:rsidR="000849CA" w:rsidRDefault="000849CA">
      <w:pPr>
        <w:rPr>
          <w:lang w:val="en-GB"/>
        </w:rPr>
      </w:pPr>
      <w:r>
        <w:rPr>
          <w:lang w:val="en-GB"/>
        </w:rPr>
        <w:t>In order to</w:t>
      </w:r>
      <w:r w:rsidR="004E3C9A">
        <w:rPr>
          <w:lang w:val="en-GB"/>
        </w:rPr>
        <w:t xml:space="preserve"> comply with quality of service, customers have certain period of time, “Review Period”, in which they must make a complaint or dispute after the delivery of the product. If no dispute is made, case is closed and no money return is possible.</w:t>
      </w:r>
    </w:p>
    <w:p w14:paraId="6DEA74F9" w14:textId="2B81A819" w:rsidR="004E3C9A" w:rsidRDefault="004E3C9A">
      <w:pPr>
        <w:rPr>
          <w:lang w:val="en-GB"/>
        </w:rPr>
      </w:pPr>
      <w:r>
        <w:rPr>
          <w:lang w:val="en-GB"/>
        </w:rPr>
        <w:t>The amount of Review Period in days is defined in sheet “</w:t>
      </w:r>
      <w:r w:rsidR="0008723D">
        <w:rPr>
          <w:lang w:val="en-GB"/>
        </w:rPr>
        <w:t>Pricing Table</w:t>
      </w:r>
      <w:r>
        <w:rPr>
          <w:lang w:val="en-GB"/>
        </w:rPr>
        <w:t>”</w:t>
      </w:r>
    </w:p>
    <w:p w14:paraId="23080BDC" w14:textId="30C1D545" w:rsidR="00611AAD" w:rsidRDefault="004E3C9A">
      <w:pPr>
        <w:rPr>
          <w:lang w:val="en-GB"/>
        </w:rPr>
      </w:pPr>
      <w:r>
        <w:rPr>
          <w:lang w:val="en-GB"/>
        </w:rPr>
        <w:t>If customer makes the dispute during that time, it is reviewed by company representatives. If dispute is approved, either the work is redone, or money returned</w:t>
      </w:r>
      <w:r w:rsidR="00611AAD">
        <w:rPr>
          <w:lang w:val="en-GB"/>
        </w:rPr>
        <w:t xml:space="preserve"> partly or fully.</w:t>
      </w:r>
    </w:p>
    <w:p w14:paraId="33C08880" w14:textId="1166ED33" w:rsidR="004E3C9A" w:rsidRDefault="004E3C9A">
      <w:pPr>
        <w:rPr>
          <w:lang w:val="en-GB"/>
        </w:rPr>
      </w:pPr>
      <w:r>
        <w:rPr>
          <w:lang w:val="en-GB"/>
        </w:rPr>
        <w:t xml:space="preserve">If the dispute is disapproved, customer get reason of why it was disapproved. </w:t>
      </w:r>
      <w:r w:rsidR="00677D69">
        <w:rPr>
          <w:lang w:val="en-GB"/>
        </w:rPr>
        <w:t>After that the case is considered closed by the company</w:t>
      </w:r>
      <w:r w:rsidR="003D2F63">
        <w:rPr>
          <w:lang w:val="en-GB"/>
        </w:rPr>
        <w:t>, even if the customer still would disagree.</w:t>
      </w:r>
      <w:r w:rsidR="00B7545F">
        <w:rPr>
          <w:lang w:val="en-GB"/>
        </w:rPr>
        <w:t xml:space="preserve"> That means, there is only one review for the task. If further arises, it is voluntary and not part of the system </w:t>
      </w:r>
      <w:r w:rsidR="00177CDD">
        <w:rPr>
          <w:lang w:val="en-GB"/>
        </w:rPr>
        <w:t xml:space="preserve">or process </w:t>
      </w:r>
      <w:r w:rsidR="00B7545F">
        <w:rPr>
          <w:lang w:val="en-GB"/>
        </w:rPr>
        <w:t>design.</w:t>
      </w:r>
      <w:r>
        <w:rPr>
          <w:lang w:val="en-GB"/>
        </w:rPr>
        <w:t xml:space="preserve">  </w:t>
      </w:r>
    </w:p>
    <w:p w14:paraId="06056F01" w14:textId="77777777" w:rsidR="00E32CAB" w:rsidRDefault="00E32CAB">
      <w:pPr>
        <w:rPr>
          <w:lang w:val="en-GB"/>
        </w:rPr>
      </w:pPr>
    </w:p>
    <w:p w14:paraId="66225BD1" w14:textId="1F4BB71E" w:rsidR="00E32CAB" w:rsidRPr="00E32CAB" w:rsidRDefault="00E32CAB">
      <w:pPr>
        <w:rPr>
          <w:b/>
          <w:bCs/>
          <w:lang w:val="en-GB"/>
        </w:rPr>
      </w:pPr>
      <w:r w:rsidRPr="00E32CAB">
        <w:rPr>
          <w:b/>
          <w:bCs/>
          <w:lang w:val="en-GB"/>
        </w:rPr>
        <w:t>Rights and Responsibilities of Content Creators</w:t>
      </w:r>
      <w:r>
        <w:rPr>
          <w:b/>
          <w:bCs/>
          <w:lang w:val="en-GB"/>
        </w:rPr>
        <w:t xml:space="preserve"> (CCA)</w:t>
      </w:r>
    </w:p>
    <w:p w14:paraId="35E36D95" w14:textId="16DE1E85" w:rsidR="00E32CAB" w:rsidRDefault="00E32CAB">
      <w:pPr>
        <w:rPr>
          <w:lang w:val="en-GB"/>
        </w:rPr>
      </w:pPr>
      <w:r>
        <w:rPr>
          <w:lang w:val="en-GB"/>
        </w:rPr>
        <w:t xml:space="preserve">Content Creator Agents need to behave as representatives of company, and handle all jobs assigned to them with great detail and quality. </w:t>
      </w:r>
    </w:p>
    <w:p w14:paraId="319C05A6" w14:textId="0DF2EDB0" w:rsidR="00E32CAB" w:rsidRDefault="00E32CAB">
      <w:pPr>
        <w:rPr>
          <w:lang w:val="en-GB"/>
        </w:rPr>
      </w:pPr>
      <w:r>
        <w:rPr>
          <w:lang w:val="en-GB"/>
        </w:rPr>
        <w:t>If for any reason the job is transferred away from CCA it is possible they are not paid for their job until that moment. This is not intention, but it is impossible to define all reasons beforehand. As such, each CCA applicant need to comply with this before becoming an CCA.</w:t>
      </w:r>
    </w:p>
    <w:p w14:paraId="6EE1A421" w14:textId="77777777" w:rsidR="00E32CAB" w:rsidRDefault="00E32CAB">
      <w:pPr>
        <w:rPr>
          <w:lang w:val="en-GB"/>
        </w:rPr>
      </w:pPr>
    </w:p>
    <w:p w14:paraId="19BD6ED4" w14:textId="77777777" w:rsidR="00E32CAB" w:rsidRPr="000849CA" w:rsidRDefault="00E32CAB">
      <w:pPr>
        <w:rPr>
          <w:lang w:val="en-GB"/>
        </w:rPr>
      </w:pPr>
    </w:p>
    <w:sectPr w:rsidR="00E32CAB" w:rsidRPr="000849CA"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9CA"/>
    <w:rsid w:val="000849CA"/>
    <w:rsid w:val="0008723D"/>
    <w:rsid w:val="00177CDD"/>
    <w:rsid w:val="001A292C"/>
    <w:rsid w:val="002D328D"/>
    <w:rsid w:val="003D2F63"/>
    <w:rsid w:val="004E3C9A"/>
    <w:rsid w:val="00601E6B"/>
    <w:rsid w:val="00611AAD"/>
    <w:rsid w:val="006665BA"/>
    <w:rsid w:val="00677D69"/>
    <w:rsid w:val="00812D38"/>
    <w:rsid w:val="009657B4"/>
    <w:rsid w:val="00B7545F"/>
    <w:rsid w:val="00CE7E59"/>
    <w:rsid w:val="00E32CAB"/>
    <w:rsid w:val="00EF56E1"/>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117F5"/>
  <w15:chartTrackingRefBased/>
  <w15:docId w15:val="{051F2D6C-314A-4883-82A8-E2E2674D6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9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9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9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9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9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9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9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9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9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9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9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9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9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9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9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9CA"/>
    <w:rPr>
      <w:rFonts w:eastAsiaTheme="majorEastAsia" w:cstheme="majorBidi"/>
      <w:color w:val="272727" w:themeColor="text1" w:themeTint="D8"/>
    </w:rPr>
  </w:style>
  <w:style w:type="paragraph" w:styleId="Title">
    <w:name w:val="Title"/>
    <w:basedOn w:val="Normal"/>
    <w:next w:val="Normal"/>
    <w:link w:val="TitleChar"/>
    <w:uiPriority w:val="10"/>
    <w:qFormat/>
    <w:rsid w:val="00084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9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9CA"/>
    <w:pPr>
      <w:spacing w:before="160"/>
      <w:jc w:val="center"/>
    </w:pPr>
    <w:rPr>
      <w:i/>
      <w:iCs/>
      <w:color w:val="404040" w:themeColor="text1" w:themeTint="BF"/>
    </w:rPr>
  </w:style>
  <w:style w:type="character" w:customStyle="1" w:styleId="QuoteChar">
    <w:name w:val="Quote Char"/>
    <w:basedOn w:val="DefaultParagraphFont"/>
    <w:link w:val="Quote"/>
    <w:uiPriority w:val="29"/>
    <w:rsid w:val="000849CA"/>
    <w:rPr>
      <w:i/>
      <w:iCs/>
      <w:color w:val="404040" w:themeColor="text1" w:themeTint="BF"/>
    </w:rPr>
  </w:style>
  <w:style w:type="paragraph" w:styleId="ListParagraph">
    <w:name w:val="List Paragraph"/>
    <w:basedOn w:val="Normal"/>
    <w:uiPriority w:val="34"/>
    <w:qFormat/>
    <w:rsid w:val="000849CA"/>
    <w:pPr>
      <w:ind w:left="720"/>
      <w:contextualSpacing/>
    </w:pPr>
  </w:style>
  <w:style w:type="character" w:styleId="IntenseEmphasis">
    <w:name w:val="Intense Emphasis"/>
    <w:basedOn w:val="DefaultParagraphFont"/>
    <w:uiPriority w:val="21"/>
    <w:qFormat/>
    <w:rsid w:val="000849CA"/>
    <w:rPr>
      <w:i/>
      <w:iCs/>
      <w:color w:val="0F4761" w:themeColor="accent1" w:themeShade="BF"/>
    </w:rPr>
  </w:style>
  <w:style w:type="paragraph" w:styleId="IntenseQuote">
    <w:name w:val="Intense Quote"/>
    <w:basedOn w:val="Normal"/>
    <w:next w:val="Normal"/>
    <w:link w:val="IntenseQuoteChar"/>
    <w:uiPriority w:val="30"/>
    <w:qFormat/>
    <w:rsid w:val="00084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9CA"/>
    <w:rPr>
      <w:i/>
      <w:iCs/>
      <w:color w:val="0F4761" w:themeColor="accent1" w:themeShade="BF"/>
    </w:rPr>
  </w:style>
  <w:style w:type="character" w:styleId="IntenseReference">
    <w:name w:val="Intense Reference"/>
    <w:basedOn w:val="DefaultParagraphFont"/>
    <w:uiPriority w:val="32"/>
    <w:qFormat/>
    <w:rsid w:val="000849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143</Words>
  <Characters>1162</Characters>
  <Application>Microsoft Office Word</Application>
  <DocSecurity>0</DocSecurity>
  <Lines>9</Lines>
  <Paragraphs>2</Paragraphs>
  <ScaleCrop>false</ScaleCrop>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9</cp:revision>
  <dcterms:created xsi:type="dcterms:W3CDTF">2025-12-31T00:16:00Z</dcterms:created>
  <dcterms:modified xsi:type="dcterms:W3CDTF">2025-12-31T13:10:00Z</dcterms:modified>
</cp:coreProperties>
</file>