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9CB3" w14:textId="146F33C8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User Dashboard</w:t>
      </w:r>
    </w:p>
    <w:p w14:paraId="771AA7AA" w14:textId="666E041C" w:rsidR="00BE0157" w:rsidRPr="00BE0157" w:rsidRDefault="00BE0157" w:rsidP="00BE0157"/>
    <w:p w14:paraId="549F269C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1. User Home Page (Overview)</w:t>
      </w:r>
    </w:p>
    <w:p w14:paraId="78990044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The landing page provides a high-level summary of account health and active projects, tailored for the buyer journey.</w:t>
      </w:r>
    </w:p>
    <w:p w14:paraId="20AC297D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07C072C3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Buyer Pulse Cards (KPIs):</w:t>
      </w:r>
      <w:r w:rsidRPr="00BE0157">
        <w:rPr>
          <w:lang w:val="en-GB"/>
        </w:rPr>
        <w:t xml:space="preserve"> Real-time summaries of the user's standing: </w:t>
      </w:r>
    </w:p>
    <w:p w14:paraId="7CFF47DA" w14:textId="77777777" w:rsidR="00BE0157" w:rsidRPr="00BE0157" w:rsidRDefault="00BE0157" w:rsidP="00BE0157">
      <w:pPr>
        <w:numPr>
          <w:ilvl w:val="1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Virtual Credit Balance:</w:t>
      </w:r>
      <w:r w:rsidRPr="00BE0157">
        <w:rPr>
          <w:lang w:val="en-GB"/>
        </w:rPr>
        <w:t xml:space="preserve"> Current available credits for automated purchases.</w:t>
      </w:r>
    </w:p>
    <w:p w14:paraId="68746C0E" w14:textId="77777777" w:rsidR="00BE0157" w:rsidRPr="00BE0157" w:rsidRDefault="00BE0157" w:rsidP="00BE0157">
      <w:pPr>
        <w:numPr>
          <w:ilvl w:val="1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Active Jobs Monitor:</w:t>
      </w:r>
      <w:r w:rsidRPr="00BE0157">
        <w:rPr>
          <w:lang w:val="en-GB"/>
        </w:rPr>
        <w:t xml:space="preserve"> Real-time counts of "In Queue" (AI/CCA), "In Progress," and "Action Required" (e.g., missing attachments) tasks.</w:t>
      </w:r>
    </w:p>
    <w:p w14:paraId="55624AA6" w14:textId="77777777" w:rsidR="00BE0157" w:rsidRPr="00BE0157" w:rsidRDefault="00BE0157" w:rsidP="00BE0157">
      <w:pPr>
        <w:numPr>
          <w:ilvl w:val="1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Quality &amp; Review Timers:</w:t>
      </w:r>
      <w:r w:rsidRPr="00BE0157">
        <w:rPr>
          <w:lang w:val="en-GB"/>
        </w:rPr>
        <w:t xml:space="preserve"> Visualization of the </w:t>
      </w:r>
      <w:r w:rsidRPr="00BE0157">
        <w:rPr>
          <w:b/>
          <w:bCs/>
          <w:lang w:val="en-GB"/>
        </w:rPr>
        <w:t>Review Period</w:t>
      </w:r>
      <w:r w:rsidRPr="00BE0157">
        <w:rPr>
          <w:lang w:val="en-GB"/>
        </w:rPr>
        <w:t xml:space="preserve"> expiration for delivered products and active disputes.</w:t>
      </w:r>
    </w:p>
    <w:p w14:paraId="36D69BEB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Urgency-Based Review Timers:</w:t>
      </w:r>
      <w:r w:rsidRPr="00BE0157">
        <w:rPr>
          <w:lang w:val="en-GB"/>
        </w:rPr>
        <w:t xml:space="preserve"> Color-coded progress bars (Green &gt; 48h, Yellow &lt; 24h, Red &lt; 6h) to prompt users to finalize quality checks before the period expires.</w:t>
      </w:r>
    </w:p>
    <w:p w14:paraId="62286980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Real-Time AI Workflow Alerts:</w:t>
      </w:r>
      <w:r w:rsidRPr="00BE0157">
        <w:rPr>
          <w:lang w:val="en-GB"/>
        </w:rPr>
        <w:t xml:space="preserve"> A "System Health" notification tile surfacing automated AI queue failures or processing delays specifically for the user’s active jobs.</w:t>
      </w:r>
    </w:p>
    <w:p w14:paraId="47580F8D" w14:textId="77777777" w:rsidR="00BE0157" w:rsidRPr="00126FCC" w:rsidRDefault="00BE0157" w:rsidP="00BE0157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Financial Savings Tracker:</w:t>
      </w:r>
      <w:r w:rsidRPr="00126FCC">
        <w:rPr>
          <w:lang w:val="en-GB"/>
        </w:rPr>
        <w:t xml:space="preserve"> A KPI card displaying total credits saved through membership plans or seasonal discounts.</w:t>
      </w:r>
    </w:p>
    <w:p w14:paraId="76F53FB6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Credit/Cash Reconciliation View:</w:t>
      </w:r>
      <w:r w:rsidRPr="00BE0157">
        <w:rPr>
          <w:lang w:val="en-GB"/>
        </w:rPr>
        <w:t xml:space="preserve"> A breakdown within Pulse Cards showing revenue spent via Virtual Credit packs versus direct transaction sales to help users track funding sources.</w:t>
      </w:r>
    </w:p>
    <w:p w14:paraId="399A25CC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Hover Forensics on KPIs:</w:t>
      </w:r>
      <w:r w:rsidRPr="00BE0157">
        <w:rPr>
          <w:lang w:val="en-GB"/>
        </w:rPr>
        <w:t xml:space="preserve"> Cards reveal specific status details on hover (e.g., "Missing Image Attachment") to reduce click-depth.</w:t>
      </w:r>
    </w:p>
    <w:p w14:paraId="69A8E689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Hybrid Language Experience:</w:t>
      </w:r>
      <w:r w:rsidRPr="00BE0157">
        <w:rPr>
          <w:lang w:val="en-GB"/>
        </w:rPr>
        <w:t xml:space="preserve"> Utilize a "Golden Path" linguistic model where static UI labels are rendered with </w:t>
      </w:r>
      <w:proofErr w:type="spellStart"/>
      <w:r w:rsidRPr="00BE0157">
        <w:rPr>
          <w:b/>
          <w:bCs/>
          <w:lang w:val="en-GB"/>
        </w:rPr>
        <w:t>DeepL</w:t>
      </w:r>
      <w:proofErr w:type="spellEnd"/>
      <w:r w:rsidRPr="00BE0157">
        <w:rPr>
          <w:lang w:val="en-GB"/>
        </w:rPr>
        <w:t xml:space="preserve"> (for morphological precision) while dynamic user-facing status messages are handled by </w:t>
      </w:r>
      <w:r w:rsidRPr="00BE0157">
        <w:rPr>
          <w:b/>
          <w:bCs/>
          <w:lang w:val="en-GB"/>
        </w:rPr>
        <w:t>GPT-5 Mini</w:t>
      </w:r>
      <w:r w:rsidRPr="00BE0157">
        <w:rPr>
          <w:lang w:val="en-GB"/>
        </w:rPr>
        <w:t xml:space="preserve"> (for </w:t>
      </w:r>
      <w:proofErr w:type="spellStart"/>
      <w:r w:rsidRPr="00BE0157">
        <w:rPr>
          <w:i/>
          <w:iCs/>
          <w:lang w:val="en-GB"/>
        </w:rPr>
        <w:t>puhekieli</w:t>
      </w:r>
      <w:proofErr w:type="spellEnd"/>
      <w:r w:rsidRPr="00BE0157">
        <w:rPr>
          <w:lang w:val="en-GB"/>
        </w:rPr>
        <w:t>/informal nuance).</w:t>
      </w:r>
    </w:p>
    <w:p w14:paraId="0FA11766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Quick Action-Ribbon:</w:t>
      </w:r>
      <w:r w:rsidRPr="00BE0157">
        <w:rPr>
          <w:lang w:val="en-GB"/>
        </w:rPr>
        <w:t xml:space="preserve"> UI section dynamically surfacing priority actions like "Claim Unpaid Offer" or "Resolve Failed Payment".</w:t>
      </w:r>
    </w:p>
    <w:p w14:paraId="320B60AC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79887E4C" w14:textId="77777777" w:rsidR="00BE0157" w:rsidRPr="00BE0157" w:rsidRDefault="00BE0157" w:rsidP="00BE0157">
      <w:pPr>
        <w:numPr>
          <w:ilvl w:val="0"/>
          <w:numId w:val="2"/>
        </w:numPr>
        <w:rPr>
          <w:lang w:val="en-GB"/>
        </w:rPr>
      </w:pPr>
      <w:r w:rsidRPr="00BE0157">
        <w:rPr>
          <w:b/>
          <w:bCs/>
          <w:lang w:val="en-GB"/>
        </w:rPr>
        <w:t>Nitro "</w:t>
      </w:r>
      <w:proofErr w:type="spellStart"/>
      <w:r w:rsidRPr="00BE0157">
        <w:rPr>
          <w:b/>
          <w:bCs/>
          <w:lang w:val="en-GB"/>
        </w:rPr>
        <w:t>Netlify_Edge</w:t>
      </w:r>
      <w:proofErr w:type="spellEnd"/>
      <w:r w:rsidRPr="00BE0157">
        <w:rPr>
          <w:b/>
          <w:bCs/>
          <w:lang w:val="en-GB"/>
        </w:rPr>
        <w:t>" Preset:</w:t>
      </w:r>
      <w:r w:rsidRPr="00BE0157">
        <w:rPr>
          <w:lang w:val="en-GB"/>
        </w:rPr>
        <w:t xml:space="preserve"> Configure the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 build engine to utilize the </w:t>
      </w:r>
      <w:proofErr w:type="spellStart"/>
      <w:r w:rsidRPr="00BE0157">
        <w:rPr>
          <w:lang w:val="en-GB"/>
        </w:rPr>
        <w:t>netlify_edge</w:t>
      </w:r>
      <w:proofErr w:type="spellEnd"/>
      <w:r w:rsidRPr="00BE0157">
        <w:rPr>
          <w:lang w:val="en-GB"/>
        </w:rPr>
        <w:t xml:space="preserve"> preset, targeting V8 isolates for a </w:t>
      </w:r>
      <w:r w:rsidRPr="00BE0157">
        <w:rPr>
          <w:b/>
          <w:bCs/>
          <w:lang w:val="en-GB"/>
        </w:rPr>
        <w:t>50ms-200ms cold start</w:t>
      </w:r>
      <w:r w:rsidRPr="00BE0157">
        <w:rPr>
          <w:lang w:val="en-GB"/>
        </w:rPr>
        <w:t xml:space="preserve"> improvement over traditional regional Lambda execution.</w:t>
      </w:r>
    </w:p>
    <w:p w14:paraId="04622552" w14:textId="77777777" w:rsidR="00BE0157" w:rsidRPr="00BE0157" w:rsidRDefault="00BE0157" w:rsidP="00BE0157">
      <w:pPr>
        <w:numPr>
          <w:ilvl w:val="0"/>
          <w:numId w:val="2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Query </w:t>
      </w:r>
      <w:proofErr w:type="spellStart"/>
      <w:r w:rsidRPr="00BE0157">
        <w:rPr>
          <w:b/>
          <w:bCs/>
          <w:lang w:val="en-GB"/>
        </w:rPr>
        <w:t>onMutate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Implementation of optimistic updates for actions such as "Claim Unpaid Offer," allowing the UI to reflect status changes immediately while the server processes the transaction.</w:t>
      </w:r>
    </w:p>
    <w:p w14:paraId="443E6A12" w14:textId="77777777" w:rsidR="00BE0157" w:rsidRPr="00BE0157" w:rsidRDefault="00BE0157" w:rsidP="00BE0157">
      <w:pPr>
        <w:numPr>
          <w:ilvl w:val="0"/>
          <w:numId w:val="2"/>
        </w:numPr>
        <w:rPr>
          <w:lang w:val="en-GB"/>
        </w:rPr>
      </w:pPr>
      <w:r w:rsidRPr="00BE0157">
        <w:rPr>
          <w:b/>
          <w:bCs/>
          <w:lang w:val="en-GB"/>
        </w:rPr>
        <w:t>Predicate Pushdown Sync:</w:t>
      </w:r>
      <w:r w:rsidRPr="00BE0157">
        <w:rPr>
          <w:lang w:val="en-GB"/>
        </w:rPr>
        <w:t xml:space="preserve"> Utilization of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DB 0.5+</w:t>
      </w:r>
      <w:r w:rsidRPr="00BE0157">
        <w:rPr>
          <w:lang w:val="en-GB"/>
        </w:rPr>
        <w:t xml:space="preserve"> to fetch only active job metadata required for the Home Page, ensuring sub-millisecond initial load times.</w:t>
      </w:r>
    </w:p>
    <w:p w14:paraId="2977FF9E" w14:textId="77777777" w:rsidR="00BE0157" w:rsidRPr="00BE0157" w:rsidRDefault="00BE0157" w:rsidP="00BE0157">
      <w:pPr>
        <w:numPr>
          <w:ilvl w:val="0"/>
          <w:numId w:val="2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Streaming SSR for Metrics:</w:t>
      </w:r>
      <w:r w:rsidRPr="00BE0157">
        <w:rPr>
          <w:lang w:val="en-GB"/>
        </w:rPr>
        <w:t xml:space="preserve"> Utilization of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Start’s </w:t>
      </w:r>
      <w:proofErr w:type="spellStart"/>
      <w:r w:rsidRPr="00BE0157">
        <w:rPr>
          <w:lang w:val="en-GB"/>
        </w:rPr>
        <w:t>defaultStreamHandler</w:t>
      </w:r>
      <w:proofErr w:type="spellEnd"/>
      <w:r w:rsidRPr="00BE0157">
        <w:rPr>
          <w:lang w:val="en-GB"/>
        </w:rPr>
        <w:t xml:space="preserve"> to deliver the application shell immediately while streaming in "Buyer Pulse" data as it resolves on the server.</w:t>
      </w:r>
    </w:p>
    <w:p w14:paraId="0AA0B1C5" w14:textId="77777777" w:rsidR="00BE0157" w:rsidRPr="0045187E" w:rsidRDefault="00BE0157" w:rsidP="00BE0157">
      <w:pPr>
        <w:numPr>
          <w:ilvl w:val="0"/>
          <w:numId w:val="2"/>
        </w:numPr>
        <w:rPr>
          <w:lang w:val="en-GB"/>
        </w:rPr>
      </w:pPr>
      <w:r w:rsidRPr="0045187E">
        <w:rPr>
          <w:b/>
          <w:bCs/>
          <w:lang w:val="en-GB"/>
        </w:rPr>
        <w:t>Stripe Tax Identity Integration:</w:t>
      </w:r>
      <w:r w:rsidRPr="0045187E">
        <w:rPr>
          <w:lang w:val="en-GB"/>
        </w:rPr>
        <w:t xml:space="preserve"> Implement automatic B2B Tax ID validation via </w:t>
      </w:r>
      <w:r w:rsidRPr="0045187E">
        <w:rPr>
          <w:b/>
          <w:bCs/>
          <w:lang w:val="en-GB"/>
        </w:rPr>
        <w:t>VIES</w:t>
      </w:r>
      <w:r w:rsidRPr="0045187E">
        <w:rPr>
          <w:lang w:val="en-GB"/>
        </w:rPr>
        <w:t xml:space="preserve"> within the checkout flow to apply correct VAT exemptions for international users</w:t>
      </w:r>
      <w:r>
        <w:rPr>
          <w:lang w:val="en-GB"/>
        </w:rPr>
        <w:t>. if user is presenting a company</w:t>
      </w:r>
      <w:r w:rsidRPr="0045187E">
        <w:rPr>
          <w:lang w:val="en-GB"/>
        </w:rPr>
        <w:t>.</w:t>
      </w:r>
    </w:p>
    <w:p w14:paraId="4AE4F793" w14:textId="77777777" w:rsidR="00BE0157" w:rsidRDefault="00BE0157" w:rsidP="00BE0157">
      <w:pPr>
        <w:numPr>
          <w:ilvl w:val="0"/>
          <w:numId w:val="2"/>
        </w:numPr>
        <w:rPr>
          <w:lang w:val="en-GB"/>
        </w:rPr>
      </w:pPr>
      <w:r w:rsidRPr="00BE0157">
        <w:rPr>
          <w:b/>
          <w:bCs/>
          <w:lang w:val="en-GB"/>
        </w:rPr>
        <w:t>Query Caching:</w:t>
      </w:r>
      <w:r w:rsidRPr="00BE0157">
        <w:rPr>
          <w:lang w:val="en-GB"/>
        </w:rPr>
        <w:t xml:space="preserve"> Managed via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Query to maintain metric accuracy while minimizing mobile data usage.</w:t>
      </w:r>
    </w:p>
    <w:p w14:paraId="15D4AB5C" w14:textId="3CCB3480" w:rsidR="002E43BD" w:rsidRPr="00BE0157" w:rsidRDefault="002E43BD" w:rsidP="002E43BD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t>Optimistic Status Toggles:</w:t>
      </w:r>
      <w:r w:rsidRPr="00DC5094">
        <w:rPr>
          <w:lang w:val="en-GB"/>
        </w:rPr>
        <w:t xml:space="preserve"> Uses </w:t>
      </w:r>
      <w:proofErr w:type="spellStart"/>
      <w:r w:rsidRPr="00DC5094">
        <w:rPr>
          <w:lang w:val="en-GB"/>
        </w:rPr>
        <w:t>TanStack</w:t>
      </w:r>
      <w:proofErr w:type="spellEnd"/>
      <w:r w:rsidRPr="00DC5094">
        <w:rPr>
          <w:lang w:val="en-GB"/>
        </w:rPr>
        <w:t xml:space="preserve"> Query’s </w:t>
      </w:r>
      <w:proofErr w:type="spellStart"/>
      <w:r w:rsidRPr="00DC5094">
        <w:rPr>
          <w:lang w:val="en-GB"/>
        </w:rPr>
        <w:t>onMutate</w:t>
      </w:r>
      <w:proofErr w:type="spellEnd"/>
      <w:r w:rsidRPr="00DC5094">
        <w:rPr>
          <w:lang w:val="en-GB"/>
        </w:rPr>
        <w:t xml:space="preserve"> to reflect UI changes (like claiming an offer) immediately before server confirmation.</w:t>
      </w:r>
    </w:p>
    <w:p w14:paraId="4CFA938D" w14:textId="77777777" w:rsidR="00BE0157" w:rsidRPr="00BE0157" w:rsidRDefault="00000000" w:rsidP="00BE0157">
      <w:r>
        <w:pict w14:anchorId="411BEDDA">
          <v:rect id="_x0000_i1026" style="width:0;height:1.5pt" o:hralign="center" o:hrstd="t" o:hr="t" fillcolor="#a0a0a0" stroked="f"/>
        </w:pict>
      </w:r>
    </w:p>
    <w:p w14:paraId="43FB5732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2. Overall Layout and Navigation (Persistent UI)</w:t>
      </w:r>
    </w:p>
    <w:p w14:paraId="1C4D043D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Elements visible throughout the session to ensure high-fidelity navigation and workspace management.</w:t>
      </w:r>
    </w:p>
    <w:p w14:paraId="51A8614A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43A93883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Contextual Multi-tenant Sidebar:</w:t>
      </w:r>
      <w:r w:rsidRPr="00BE0157">
        <w:rPr>
          <w:lang w:val="en-GB"/>
        </w:rPr>
        <w:t xml:space="preserve"> A dynamic system that adapts based on the active "Persona" (Buyer/CCA/Partner/Admin) stored in the global </w:t>
      </w:r>
      <w:proofErr w:type="spellStart"/>
      <w:r w:rsidRPr="00BE0157">
        <w:rPr>
          <w:b/>
          <w:bCs/>
          <w:lang w:val="en-GB"/>
        </w:rPr>
        <w:t>Zustand</w:t>
      </w:r>
      <w:proofErr w:type="spellEnd"/>
      <w:r w:rsidRPr="00BE0157">
        <w:rPr>
          <w:lang w:val="en-GB"/>
        </w:rPr>
        <w:t xml:space="preserve"> state.</w:t>
      </w:r>
    </w:p>
    <w:p w14:paraId="4DE9D141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Skeleton Role-Switching:</w:t>
      </w:r>
      <w:r w:rsidRPr="00BE0157">
        <w:rPr>
          <w:lang w:val="en-GB"/>
        </w:rPr>
        <w:t xml:space="preserve"> "Skeleton" screen overlays during persona transitions to mitigate visual "</w:t>
      </w:r>
      <w:proofErr w:type="spellStart"/>
      <w:r w:rsidRPr="00BE0157">
        <w:rPr>
          <w:lang w:val="en-GB"/>
        </w:rPr>
        <w:t>jank</w:t>
      </w:r>
      <w:proofErr w:type="spellEnd"/>
      <w:r w:rsidRPr="00BE0157">
        <w:rPr>
          <w:lang w:val="en-GB"/>
        </w:rPr>
        <w:t>".</w:t>
      </w:r>
    </w:p>
    <w:p w14:paraId="1E0D9863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Privilege Selector:</w:t>
      </w:r>
      <w:r w:rsidRPr="00BE0157">
        <w:rPr>
          <w:lang w:val="en-GB"/>
        </w:rPr>
        <w:t xml:space="preserve"> A top-bar toggle allowing users with elevated permissions to switch workspace contexts seamlessly.</w:t>
      </w:r>
    </w:p>
    <w:p w14:paraId="0A9BC56A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AI-Enhanced Command Palette:</w:t>
      </w:r>
      <w:r w:rsidRPr="00BE0157">
        <w:rPr>
          <w:lang w:val="en-GB"/>
        </w:rPr>
        <w:t xml:space="preserve"> A global search interface indexing Order IDs, Category names, and specific Result Metadata for rapid retrieval.</w:t>
      </w:r>
    </w:p>
    <w:p w14:paraId="14F136DF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Native-Sync Back Button:</w:t>
      </w:r>
      <w:r w:rsidRPr="00BE0157">
        <w:rPr>
          <w:lang w:val="en-GB"/>
        </w:rPr>
        <w:t xml:space="preserve"> Synchronize the Capacitor @capacitor/app listener with the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 </w:t>
      </w:r>
      <w:proofErr w:type="spellStart"/>
      <w:r w:rsidRPr="00BE0157">
        <w:rPr>
          <w:b/>
          <w:bCs/>
          <w:lang w:val="en-GB"/>
        </w:rPr>
        <w:t>useCanGoBack</w:t>
      </w:r>
      <w:proofErr w:type="spellEnd"/>
      <w:r w:rsidRPr="00BE0157">
        <w:rPr>
          <w:b/>
          <w:bCs/>
          <w:lang w:val="en-GB"/>
        </w:rPr>
        <w:t xml:space="preserve"> hook</w:t>
      </w:r>
      <w:r w:rsidRPr="00BE0157">
        <w:rPr>
          <w:lang w:val="en-GB"/>
        </w:rPr>
        <w:t xml:space="preserve"> to prevent users from exiting the app when navigating to previous dashboard views.</w:t>
      </w:r>
    </w:p>
    <w:p w14:paraId="04D2C7CE" w14:textId="77777777" w:rsidR="00BE0157" w:rsidRDefault="00BE0157" w:rsidP="00BE0157">
      <w:pPr>
        <w:numPr>
          <w:ilvl w:val="0"/>
          <w:numId w:val="3"/>
        </w:numPr>
      </w:pPr>
      <w:r w:rsidRPr="00BE0157">
        <w:rPr>
          <w:b/>
          <w:bCs/>
          <w:lang w:val="en-GB"/>
        </w:rPr>
        <w:t>Haptic Signature Patterns:</w:t>
      </w:r>
      <w:r w:rsidRPr="00BE0157">
        <w:rPr>
          <w:lang w:val="en-GB"/>
        </w:rPr>
        <w:t xml:space="preserve"> Implement distinct Capacitor haptic vibration patterns for "Action Required" notifications vs. </w:t>
      </w:r>
      <w:r w:rsidRPr="00BE0157">
        <w:t>"</w:t>
      </w:r>
      <w:proofErr w:type="spellStart"/>
      <w:r w:rsidRPr="00BE0157">
        <w:t>Production</w:t>
      </w:r>
      <w:proofErr w:type="spellEnd"/>
      <w:r w:rsidRPr="00BE0157">
        <w:t xml:space="preserve"> </w:t>
      </w:r>
      <w:proofErr w:type="spellStart"/>
      <w:r w:rsidRPr="00BE0157">
        <w:t>Ready</w:t>
      </w:r>
      <w:proofErr w:type="spellEnd"/>
      <w:r w:rsidRPr="00BE0157">
        <w:t xml:space="preserve">" </w:t>
      </w:r>
      <w:proofErr w:type="spellStart"/>
      <w:r w:rsidRPr="00BE0157">
        <w:t>alerts</w:t>
      </w:r>
      <w:proofErr w:type="spellEnd"/>
      <w:r w:rsidRPr="00BE0157">
        <w:t xml:space="preserve"> to </w:t>
      </w:r>
      <w:proofErr w:type="spellStart"/>
      <w:r w:rsidRPr="00BE0157">
        <w:t>increase</w:t>
      </w:r>
      <w:proofErr w:type="spellEnd"/>
      <w:r w:rsidRPr="00BE0157">
        <w:t xml:space="preserve"> </w:t>
      </w:r>
      <w:proofErr w:type="spellStart"/>
      <w:r w:rsidRPr="00BE0157">
        <w:t>the</w:t>
      </w:r>
      <w:proofErr w:type="spellEnd"/>
      <w:r w:rsidRPr="00BE0157">
        <w:t xml:space="preserve"> </w:t>
      </w:r>
      <w:proofErr w:type="spellStart"/>
      <w:r w:rsidRPr="00BE0157">
        <w:t>native-feel</w:t>
      </w:r>
      <w:proofErr w:type="spellEnd"/>
      <w:r w:rsidRPr="00BE0157">
        <w:t>.</w:t>
      </w:r>
    </w:p>
    <w:p w14:paraId="37F9B86A" w14:textId="77777777" w:rsidR="001251E2" w:rsidRPr="00126FCC" w:rsidRDefault="001251E2" w:rsidP="001251E2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Haptic-Feedback Gestures:</w:t>
      </w:r>
      <w:r w:rsidRPr="00126FCC">
        <w:rPr>
          <w:lang w:val="en-GB"/>
        </w:rPr>
        <w:t xml:space="preserve"> Capacitor-native haptic triggers for sidebar persona switching and "Privilege Selector" toggles to enhance the "native-feel".</w:t>
      </w:r>
    </w:p>
    <w:p w14:paraId="2547E58E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"Handshake" Component Protocol:</w:t>
      </w:r>
      <w:r w:rsidRPr="00BE0157">
        <w:rPr>
          <w:lang w:val="en-GB"/>
        </w:rPr>
        <w:t xml:space="preserve"> A "code cleaning" protocol for UI components imported via Framer Handshake to replace internal framer routing with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</w:t>
      </w:r>
      <w:r w:rsidRPr="00BE0157">
        <w:rPr>
          <w:lang w:val="en-GB"/>
        </w:rPr>
        <w:t xml:space="preserve"> links, ensuring seamless file-based navigation.</w:t>
      </w:r>
    </w:p>
    <w:p w14:paraId="523E4982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Multilingual Shell:</w:t>
      </w:r>
      <w:r w:rsidRPr="00BE0157">
        <w:rPr>
          <w:lang w:val="en-GB"/>
        </w:rPr>
        <w:t xml:space="preserve"> Language toggle linked to billing locale, controlled via </w:t>
      </w:r>
      <w:r w:rsidRPr="00BE0157">
        <w:rPr>
          <w:b/>
          <w:bCs/>
          <w:lang w:val="en-GB"/>
        </w:rPr>
        <w:t>react-i18next</w:t>
      </w:r>
      <w:r w:rsidRPr="00BE0157">
        <w:rPr>
          <w:lang w:val="en-GB"/>
        </w:rPr>
        <w:t>.</w:t>
      </w:r>
    </w:p>
    <w:p w14:paraId="3A96E0A9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49358477" w14:textId="77777777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Rust-Based Bridge Optimization:</w:t>
      </w:r>
      <w:r w:rsidRPr="00BE0157">
        <w:rPr>
          <w:lang w:val="en-GB"/>
        </w:rPr>
        <w:t xml:space="preserve"> Enable the </w:t>
      </w:r>
      <w:r w:rsidRPr="00BE0157">
        <w:rPr>
          <w:b/>
          <w:bCs/>
          <w:lang w:val="en-GB"/>
        </w:rPr>
        <w:t>Rust-based bridge</w:t>
      </w:r>
      <w:r w:rsidRPr="00BE0157">
        <w:rPr>
          <w:lang w:val="en-GB"/>
        </w:rPr>
        <w:t xml:space="preserve"> configuration in </w:t>
      </w:r>
      <w:proofErr w:type="spellStart"/>
      <w:r w:rsidRPr="00BE0157">
        <w:rPr>
          <w:lang w:val="en-GB"/>
        </w:rPr>
        <w:t>capacitor.config.ts</w:t>
      </w:r>
      <w:proofErr w:type="spellEnd"/>
      <w:r w:rsidRPr="00BE0157">
        <w:rPr>
          <w:lang w:val="en-GB"/>
        </w:rPr>
        <w:t xml:space="preserve"> for Android 7.0+ devices to reduce JNI call overhead and improve haptic/gesture response times.</w:t>
      </w:r>
    </w:p>
    <w:p w14:paraId="2527B79A" w14:textId="77777777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LazyMotion</w:t>
      </w:r>
      <w:proofErr w:type="spellEnd"/>
      <w:r w:rsidRPr="00BE0157">
        <w:rPr>
          <w:b/>
          <w:bCs/>
          <w:lang w:val="en-GB"/>
        </w:rPr>
        <w:t xml:space="preserve"> Feature Tiering:</w:t>
      </w:r>
      <w:r w:rsidRPr="00BE0157">
        <w:rPr>
          <w:lang w:val="en-GB"/>
        </w:rPr>
        <w:t xml:space="preserve"> Implement the </w:t>
      </w:r>
      <w:r w:rsidRPr="00BE0157">
        <w:rPr>
          <w:b/>
          <w:bCs/>
          <w:lang w:val="en-GB"/>
        </w:rPr>
        <w:t xml:space="preserve">Motion for React </w:t>
      </w:r>
      <w:proofErr w:type="spellStart"/>
      <w:r w:rsidRPr="00BE0157">
        <w:rPr>
          <w:b/>
          <w:bCs/>
          <w:lang w:val="en-GB"/>
        </w:rPr>
        <w:t>LazyMotion</w:t>
      </w:r>
      <w:proofErr w:type="spellEnd"/>
      <w:r w:rsidRPr="00BE0157">
        <w:rPr>
          <w:lang w:val="en-GB"/>
        </w:rPr>
        <w:t xml:space="preserve"> component with the </w:t>
      </w:r>
      <w:proofErr w:type="spellStart"/>
      <w:r w:rsidRPr="00BE0157">
        <w:rPr>
          <w:lang w:val="en-GB"/>
        </w:rPr>
        <w:t>domAnimation</w:t>
      </w:r>
      <w:proofErr w:type="spellEnd"/>
      <w:r w:rsidRPr="00BE0157">
        <w:rPr>
          <w:lang w:val="en-GB"/>
        </w:rPr>
        <w:t xml:space="preserve"> feature set to reduce the initial JavaScript thread parse time by </w:t>
      </w:r>
      <w:r w:rsidRPr="00BE0157">
        <w:rPr>
          <w:b/>
          <w:bCs/>
          <w:lang w:val="en-GB"/>
        </w:rPr>
        <w:t>86%</w:t>
      </w:r>
      <w:r w:rsidRPr="00BE0157">
        <w:rPr>
          <w:lang w:val="en-GB"/>
        </w:rPr>
        <w:t>.</w:t>
      </w:r>
    </w:p>
    <w:p w14:paraId="7FBB57C6" w14:textId="77777777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r w:rsidRPr="00BE0157">
        <w:rPr>
          <w:b/>
          <w:bCs/>
          <w:lang w:val="en-GB"/>
        </w:rPr>
        <w:t xml:space="preserve">Non-Blocking </w:t>
      </w:r>
      <w:proofErr w:type="spellStart"/>
      <w:r w:rsidRPr="00BE0157">
        <w:rPr>
          <w:b/>
          <w:bCs/>
          <w:lang w:val="en-GB"/>
        </w:rPr>
        <w:t>EventSplash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A custom Capacitor overlay allowing the React application and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</w:t>
      </w:r>
      <w:r w:rsidRPr="00BE0157">
        <w:rPr>
          <w:lang w:val="en-GB"/>
        </w:rPr>
        <w:t xml:space="preserve"> to hydrate in the background while a brand animation plays, reducing perceived load time by 90%.</w:t>
      </w:r>
    </w:p>
    <w:p w14:paraId="5123360C" w14:textId="6CCB8485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b/>
          <w:bCs/>
          <w:lang w:val="en-GB"/>
        </w:rPr>
        <w:t xml:space="preserve"> Animation Engine</w:t>
      </w:r>
      <w:r w:rsidR="001251E2">
        <w:rPr>
          <w:b/>
          <w:bCs/>
          <w:lang w:val="en-GB"/>
        </w:rPr>
        <w:t xml:space="preserve"> for icons</w:t>
      </w:r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Use of the </w:t>
      </w:r>
      <w:proofErr w:type="spellStart"/>
      <w:r w:rsidRPr="00BE0157">
        <w:rPr>
          <w:b/>
          <w:bCs/>
          <w:lang w:val="en-GB"/>
        </w:rPr>
        <w:t>dotLottie</w:t>
      </w:r>
      <w:proofErr w:type="spellEnd"/>
      <w:r w:rsidRPr="00BE0157">
        <w:rPr>
          <w:b/>
          <w:bCs/>
          <w:lang w:val="en-GB"/>
        </w:rPr>
        <w:t>/</w:t>
      </w: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lang w:val="en-GB"/>
        </w:rPr>
        <w:t xml:space="preserve"> runtime for sidebar icons to ensure 80% faster rendering on low-end Android hardware compared to standard JSON.</w:t>
      </w:r>
    </w:p>
    <w:p w14:paraId="4EDD5296" w14:textId="77777777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r w:rsidRPr="00BE0157">
        <w:rPr>
          <w:b/>
          <w:bCs/>
          <w:lang w:val="en-GB"/>
        </w:rPr>
        <w:t>Persona Synchronization:</w:t>
      </w:r>
      <w:r w:rsidRPr="00BE0157">
        <w:rPr>
          <w:lang w:val="en-GB"/>
        </w:rPr>
        <w:t xml:space="preserve"> Managed via the </w:t>
      </w:r>
      <w:proofErr w:type="spellStart"/>
      <w:r w:rsidRPr="00BE0157">
        <w:rPr>
          <w:lang w:val="en-GB"/>
        </w:rPr>
        <w:t>Zustand</w:t>
      </w:r>
      <w:proofErr w:type="spellEnd"/>
      <w:r w:rsidRPr="00BE0157">
        <w:rPr>
          <w:lang w:val="en-GB"/>
        </w:rPr>
        <w:t>-powered Persona Store to align roles across mobile and desktop environments.</w:t>
      </w:r>
    </w:p>
    <w:p w14:paraId="1BB6115F" w14:textId="77777777" w:rsidR="00BE0157" w:rsidRPr="00BE0157" w:rsidRDefault="00000000" w:rsidP="00BE0157">
      <w:r>
        <w:pict w14:anchorId="678090C5">
          <v:rect id="_x0000_i1027" style="width:0;height:1.5pt" o:hralign="center" o:hrstd="t" o:hr="t" fillcolor="#a0a0a0" stroked="f"/>
        </w:pict>
      </w:r>
    </w:p>
    <w:p w14:paraId="32C52AED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3. Profile Management</w:t>
      </w:r>
    </w:p>
    <w:p w14:paraId="510C8F87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Dedicated area for managing identity and applying for elevated status.</w:t>
      </w:r>
    </w:p>
    <w:p w14:paraId="69EB082E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78A5BA41" w14:textId="77777777" w:rsidR="00BE0157" w:rsidRPr="00BE0157" w:rsidRDefault="00BE0157" w:rsidP="00BE0157">
      <w:pPr>
        <w:numPr>
          <w:ilvl w:val="0"/>
          <w:numId w:val="5"/>
        </w:numPr>
        <w:rPr>
          <w:lang w:val="en-GB"/>
        </w:rPr>
      </w:pPr>
      <w:r w:rsidRPr="00BE0157">
        <w:rPr>
          <w:b/>
          <w:bCs/>
          <w:lang w:val="en-GB"/>
        </w:rPr>
        <w:t>Progressive CCA Onboarding:</w:t>
      </w:r>
      <w:r w:rsidRPr="00BE0157">
        <w:rPr>
          <w:lang w:val="en-GB"/>
        </w:rPr>
        <w:t xml:space="preserve"> A multi-step application form for </w:t>
      </w:r>
      <w:r w:rsidRPr="00BE0157">
        <w:rPr>
          <w:b/>
          <w:bCs/>
          <w:lang w:val="en-GB"/>
        </w:rPr>
        <w:t>Content Creator Agent (CCA)</w:t>
      </w:r>
      <w:r w:rsidRPr="00BE0157">
        <w:rPr>
          <w:lang w:val="en-GB"/>
        </w:rPr>
        <w:t xml:space="preserve"> status using </w:t>
      </w:r>
      <w:r w:rsidRPr="00BE0157">
        <w:rPr>
          <w:b/>
          <w:bCs/>
          <w:lang w:val="en-GB"/>
        </w:rPr>
        <w:t>"Intent" buttons</w:t>
      </w:r>
      <w:r w:rsidRPr="00BE0157">
        <w:rPr>
          <w:lang w:val="en-GB"/>
        </w:rPr>
        <w:t xml:space="preserve"> for document uploads, preventing user overwhelm.</w:t>
      </w:r>
    </w:p>
    <w:p w14:paraId="08E73EE3" w14:textId="77777777" w:rsidR="00BE0157" w:rsidRPr="00BE0157" w:rsidRDefault="00BE0157" w:rsidP="00BE0157">
      <w:pPr>
        <w:numPr>
          <w:ilvl w:val="0"/>
          <w:numId w:val="5"/>
        </w:numPr>
        <w:rPr>
          <w:lang w:val="en-GB"/>
        </w:rPr>
      </w:pPr>
      <w:r w:rsidRPr="00BE0157">
        <w:rPr>
          <w:b/>
          <w:bCs/>
          <w:lang w:val="en-GB"/>
        </w:rPr>
        <w:t>Enterprise Identity Vault:</w:t>
      </w:r>
      <w:r w:rsidRPr="00BE0157">
        <w:rPr>
          <w:lang w:val="en-GB"/>
        </w:rPr>
        <w:t xml:space="preserve"> Integrate </w:t>
      </w:r>
      <w:proofErr w:type="spellStart"/>
      <w:r w:rsidRPr="00BE0157">
        <w:rPr>
          <w:lang w:val="en-GB"/>
        </w:rPr>
        <w:t>Ionic’s</w:t>
      </w:r>
      <w:proofErr w:type="spellEnd"/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Identity Vault</w:t>
      </w:r>
      <w:r w:rsidRPr="00BE0157">
        <w:rPr>
          <w:lang w:val="en-GB"/>
        </w:rPr>
        <w:t xml:space="preserve"> for CCA applicants to securely store biometric-protected tax documents (ID/TIN) in the device's Secure Enclave.</w:t>
      </w:r>
    </w:p>
    <w:p w14:paraId="2A6433E7" w14:textId="77777777" w:rsidR="00BE0157" w:rsidRPr="00BE0157" w:rsidRDefault="00BE0157" w:rsidP="00BE0157">
      <w:pPr>
        <w:numPr>
          <w:ilvl w:val="0"/>
          <w:numId w:val="5"/>
        </w:numPr>
        <w:rPr>
          <w:lang w:val="en-GB"/>
        </w:rPr>
      </w:pPr>
      <w:r w:rsidRPr="00BE0157">
        <w:rPr>
          <w:b/>
          <w:bCs/>
          <w:lang w:val="en-GB"/>
        </w:rPr>
        <w:t>Legal Vault Integration:</w:t>
      </w:r>
      <w:r w:rsidRPr="00BE0157">
        <w:rPr>
          <w:lang w:val="en-GB"/>
        </w:rPr>
        <w:t xml:space="preserve"> A secure section within the profile for CCA applicants to view the status of ID and TIN (Tax Identification Number) documents, featuring field-level masking for sensitive data.</w:t>
      </w:r>
    </w:p>
    <w:p w14:paraId="6127E98D" w14:textId="77777777" w:rsidR="00BE0157" w:rsidRPr="00BE0157" w:rsidRDefault="00BE0157" w:rsidP="00BE0157">
      <w:pPr>
        <w:numPr>
          <w:ilvl w:val="0"/>
          <w:numId w:val="5"/>
        </w:numPr>
        <w:rPr>
          <w:lang w:val="en-GB"/>
        </w:rPr>
      </w:pPr>
      <w:r w:rsidRPr="00BE0157">
        <w:rPr>
          <w:b/>
          <w:bCs/>
          <w:lang w:val="en-GB"/>
        </w:rPr>
        <w:t>Basic Details &amp; Avatar:</w:t>
      </w:r>
      <w:r w:rsidRPr="00BE0157">
        <w:rPr>
          <w:lang w:val="en-GB"/>
        </w:rPr>
        <w:t xml:space="preserve"> Management of Name, Email, Address, Phone, public profile description, and avatar.</w:t>
      </w:r>
    </w:p>
    <w:p w14:paraId="5337AEBF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1A37BE24" w14:textId="77777777" w:rsidR="00BE0157" w:rsidRPr="00BE0157" w:rsidRDefault="00BE0157" w:rsidP="00BE0157">
      <w:pPr>
        <w:numPr>
          <w:ilvl w:val="0"/>
          <w:numId w:val="6"/>
        </w:numPr>
        <w:rPr>
          <w:lang w:val="en-GB"/>
        </w:rPr>
      </w:pPr>
      <w:r w:rsidRPr="00BE0157">
        <w:rPr>
          <w:b/>
          <w:bCs/>
          <w:lang w:val="en-GB"/>
        </w:rPr>
        <w:t>Conform Intent-Based Submissions:</w:t>
      </w:r>
      <w:r w:rsidRPr="00BE0157">
        <w:rPr>
          <w:lang w:val="en-GB"/>
        </w:rPr>
        <w:t xml:space="preserve"> Utilize </w:t>
      </w:r>
      <w:r w:rsidRPr="00BE0157">
        <w:rPr>
          <w:b/>
          <w:bCs/>
          <w:lang w:val="en-GB"/>
        </w:rPr>
        <w:t>Conform "Intent" buttons</w:t>
      </w:r>
      <w:r w:rsidRPr="00BE0157">
        <w:rPr>
          <w:lang w:val="en-GB"/>
        </w:rPr>
        <w:t xml:space="preserve"> for profile updates, allowing list manipulations to function even during the background hydration of the JavaScript bundle.</w:t>
      </w:r>
    </w:p>
    <w:p w14:paraId="67861C01" w14:textId="77777777" w:rsidR="00BE0157" w:rsidRPr="00BE0157" w:rsidRDefault="00BE0157" w:rsidP="00BE0157">
      <w:pPr>
        <w:numPr>
          <w:ilvl w:val="0"/>
          <w:numId w:val="6"/>
        </w:numPr>
        <w:rPr>
          <w:lang w:val="en-GB"/>
        </w:rPr>
      </w:pPr>
      <w:r w:rsidRPr="00BE0157">
        <w:rPr>
          <w:b/>
          <w:bCs/>
          <w:lang w:val="en-GB"/>
        </w:rPr>
        <w:t>Isomorphic Validation Firewall:</w:t>
      </w:r>
      <w:r w:rsidRPr="00BE0157">
        <w:rPr>
          <w:lang w:val="en-GB"/>
        </w:rPr>
        <w:t xml:space="preserve"> Force strict </w:t>
      </w:r>
      <w:r w:rsidRPr="00BE0157">
        <w:rPr>
          <w:b/>
          <w:bCs/>
          <w:lang w:val="en-GB"/>
        </w:rPr>
        <w:t>Zod validation</w:t>
      </w:r>
      <w:r w:rsidRPr="00BE0157">
        <w:rPr>
          <w:lang w:val="en-GB"/>
        </w:rPr>
        <w:t xml:space="preserve"> within the </w:t>
      </w:r>
      <w:proofErr w:type="spellStart"/>
      <w:r w:rsidRPr="00BE0157">
        <w:rPr>
          <w:lang w:val="en-GB"/>
        </w:rPr>
        <w:t>createServerFn</w:t>
      </w:r>
      <w:proofErr w:type="spellEnd"/>
      <w:r w:rsidRPr="00BE0157">
        <w:rPr>
          <w:lang w:val="en-GB"/>
        </w:rPr>
        <w:t xml:space="preserve"> .</w:t>
      </w:r>
      <w:proofErr w:type="spellStart"/>
      <w:r w:rsidRPr="00BE0157">
        <w:rPr>
          <w:lang w:val="en-GB"/>
        </w:rPr>
        <w:t>inputValidator</w:t>
      </w:r>
      <w:proofErr w:type="spellEnd"/>
      <w:r w:rsidRPr="00BE0157">
        <w:rPr>
          <w:lang w:val="en-GB"/>
        </w:rPr>
        <w:t>() to ensure malicious document payloads are rejected before they touch the CCA Legal Vault.</w:t>
      </w:r>
    </w:p>
    <w:p w14:paraId="1EED43A8" w14:textId="77777777" w:rsidR="00BE0157" w:rsidRPr="00BE0157" w:rsidRDefault="00BE0157" w:rsidP="00BE0157">
      <w:pPr>
        <w:numPr>
          <w:ilvl w:val="0"/>
          <w:numId w:val="6"/>
        </w:numPr>
        <w:rPr>
          <w:lang w:val="en-GB"/>
        </w:rPr>
      </w:pPr>
      <w:r w:rsidRPr="00BE0157">
        <w:rPr>
          <w:b/>
          <w:bCs/>
          <w:lang w:val="en-GB"/>
        </w:rPr>
        <w:t>Delta Pattern Storage:</w:t>
      </w:r>
      <w:r w:rsidRPr="00BE0157">
        <w:rPr>
          <w:lang w:val="en-GB"/>
        </w:rPr>
        <w:t xml:space="preserve"> </w:t>
      </w:r>
      <w:proofErr w:type="spellStart"/>
      <w:r w:rsidRPr="00BE0157">
        <w:rPr>
          <w:lang w:val="en-GB"/>
        </w:rPr>
        <w:t>Zustand</w:t>
      </w:r>
      <w:proofErr w:type="spellEnd"/>
      <w:r w:rsidRPr="00BE0157">
        <w:rPr>
          <w:lang w:val="en-GB"/>
        </w:rPr>
        <w:t xml:space="preserve"> manages local drafts during editing, while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Query maintains the server's source of truth.</w:t>
      </w:r>
    </w:p>
    <w:p w14:paraId="0F495016" w14:textId="77777777" w:rsidR="00BE0157" w:rsidRPr="00BE0157" w:rsidRDefault="00000000" w:rsidP="00BE0157">
      <w:r>
        <w:lastRenderedPageBreak/>
        <w:pict w14:anchorId="4A3EC7D5">
          <v:rect id="_x0000_i1028" style="width:0;height:1.5pt" o:hralign="center" o:hrstd="t" o:hr="t" fillcolor="#a0a0a0" stroked="f"/>
        </w:pict>
      </w:r>
    </w:p>
    <w:p w14:paraId="0A921D7C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4. Purchase &amp; Financial History</w:t>
      </w:r>
    </w:p>
    <w:p w14:paraId="2281C815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Focused on historical data retrieval and lifecycle tracking.</w:t>
      </w:r>
    </w:p>
    <w:p w14:paraId="67E5A3A5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6FC3DEDC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Purchase History Vault:</w:t>
      </w:r>
      <w:r w:rsidRPr="00BE0157">
        <w:rPr>
          <w:lang w:val="en-GB"/>
        </w:rPr>
        <w:t xml:space="preserve"> A comprehensive list of purchased products, filterable by status grouping or success/failure.</w:t>
      </w:r>
    </w:p>
    <w:p w14:paraId="484989AB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Mixed-Payment Reconciliation:</w:t>
      </w:r>
      <w:r w:rsidRPr="00BE0157">
        <w:rPr>
          <w:lang w:val="en-GB"/>
        </w:rPr>
        <w:t xml:space="preserve"> Explicitly display the split between </w:t>
      </w:r>
      <w:r w:rsidRPr="00BE0157">
        <w:rPr>
          <w:b/>
          <w:bCs/>
          <w:lang w:val="en-GB"/>
        </w:rPr>
        <w:t>Virtual Credits</w:t>
      </w:r>
      <w:r w:rsidRPr="00BE0157">
        <w:rPr>
          <w:lang w:val="en-GB"/>
        </w:rPr>
        <w:t xml:space="preserve"> and </w:t>
      </w:r>
      <w:r w:rsidRPr="00BE0157">
        <w:rPr>
          <w:b/>
          <w:bCs/>
          <w:lang w:val="en-GB"/>
        </w:rPr>
        <w:t>Direct Transaction</w:t>
      </w:r>
      <w:r w:rsidRPr="00BE0157">
        <w:rPr>
          <w:lang w:val="en-GB"/>
        </w:rPr>
        <w:t xml:space="preserve"> amounts in the order history, ensuring compliance with Finnish accounting standards for mixed-payment invoices.</w:t>
      </w:r>
    </w:p>
    <w:p w14:paraId="483346C1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Consolidated Health Status:</w:t>
      </w:r>
      <w:r w:rsidRPr="00BE0157">
        <w:rPr>
          <w:lang w:val="en-GB"/>
        </w:rPr>
        <w:t xml:space="preserve"> "Progressive Disclosure" where the primary order list shows a single status; detailed </w:t>
      </w:r>
      <w:r w:rsidRPr="00BE0157">
        <w:rPr>
          <w:b/>
          <w:bCs/>
          <w:lang w:val="en-GB"/>
        </w:rPr>
        <w:t>"6-Meter"</w:t>
      </w:r>
      <w:r w:rsidRPr="00BE0157">
        <w:rPr>
          <w:lang w:val="en-GB"/>
        </w:rPr>
        <w:t xml:space="preserve"> tracking indicators are visible only upon row expansion to prevent UI clutter.</w:t>
      </w:r>
    </w:p>
    <w:p w14:paraId="44B101A1" w14:textId="29C7D18B" w:rsidR="000D0A96" w:rsidRPr="000D0A96" w:rsidRDefault="000D0A96" w:rsidP="000D0A96">
      <w:pPr>
        <w:numPr>
          <w:ilvl w:val="1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Hover Forensics for Failures:</w:t>
      </w:r>
      <w:r w:rsidRPr="00BE0157">
        <w:rPr>
          <w:lang w:val="en-GB"/>
        </w:rPr>
        <w:t xml:space="preserve"> Status indicators reveal specific technical failure reasons (e.g., "Stripe 3DS2 failure") on hover.</w:t>
      </w:r>
    </w:p>
    <w:p w14:paraId="722E2796" w14:textId="0F36CF0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Financial Documentation:</w:t>
      </w:r>
      <w:r w:rsidRPr="00BE0157">
        <w:rPr>
          <w:lang w:val="en-GB"/>
        </w:rPr>
        <w:t xml:space="preserve"> Capability to download invoices or purchase summaries as PDF files.</w:t>
      </w:r>
    </w:p>
    <w:p w14:paraId="6FB19EA6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Idempotency Key Transparency:</w:t>
      </w:r>
      <w:r w:rsidRPr="00BE0157">
        <w:rPr>
          <w:lang w:val="en-GB"/>
        </w:rPr>
        <w:t xml:space="preserve"> Surface </w:t>
      </w:r>
      <w:r w:rsidRPr="00BE0157">
        <w:rPr>
          <w:b/>
          <w:bCs/>
          <w:lang w:val="en-GB"/>
        </w:rPr>
        <w:t>Stripe Idempotency Keys</w:t>
      </w:r>
      <w:r w:rsidRPr="00BE0157">
        <w:rPr>
          <w:lang w:val="en-GB"/>
        </w:rPr>
        <w:t xml:space="preserve"> in the "Failure Forensics" hover tooltip to provide references for preventing double-charging during network retries.</w:t>
      </w:r>
    </w:p>
    <w:p w14:paraId="4B9A0DDB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One-Click Offer Conversion:</w:t>
      </w:r>
      <w:r w:rsidRPr="00BE0157">
        <w:rPr>
          <w:lang w:val="en-GB"/>
        </w:rPr>
        <w:t xml:space="preserve"> Direct </w:t>
      </w:r>
      <w:r w:rsidRPr="00BE0157">
        <w:rPr>
          <w:b/>
          <w:bCs/>
          <w:lang w:val="en-GB"/>
        </w:rPr>
        <w:t>"Accept &amp; Pay"</w:t>
      </w:r>
      <w:r w:rsidRPr="00BE0157">
        <w:rPr>
          <w:lang w:val="en-GB"/>
        </w:rPr>
        <w:t xml:space="preserve"> buttons for "Offer Requested" items to trigger immediate Stripe sessions or credit deductions.</w:t>
      </w:r>
    </w:p>
    <w:p w14:paraId="70125EC6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Unpaid Order "Trash" Bin:</w:t>
      </w:r>
      <w:r w:rsidRPr="00BE0157">
        <w:rPr>
          <w:lang w:val="en-GB"/>
        </w:rPr>
        <w:t xml:space="preserve"> Capability to hide or "trash" expired "Waiting Payment" orders to maintain a clean history, with a 30-day auto-delete for hidden items.</w:t>
      </w:r>
    </w:p>
    <w:p w14:paraId="0BCAD86E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Active Editing Window:</w:t>
      </w:r>
      <w:r w:rsidRPr="00BE0157">
        <w:rPr>
          <w:lang w:val="en-GB"/>
        </w:rPr>
        <w:t xml:space="preserve"> Permission-based ability to modify order details if the product is not yet "In Making" or "Delivered".</w:t>
      </w:r>
    </w:p>
    <w:p w14:paraId="7FDDA93B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75B24241" w14:textId="77777777" w:rsidR="00BE0157" w:rsidRPr="00BE0157" w:rsidRDefault="00BE0157" w:rsidP="00BE0157">
      <w:pPr>
        <w:numPr>
          <w:ilvl w:val="0"/>
          <w:numId w:val="8"/>
        </w:numPr>
        <w:rPr>
          <w:lang w:val="en-GB"/>
        </w:rPr>
      </w:pPr>
      <w:r w:rsidRPr="00BE0157">
        <w:rPr>
          <w:b/>
          <w:bCs/>
          <w:lang w:val="en-GB"/>
        </w:rPr>
        <w:t>Row-Level Security (RLS) Parity:</w:t>
      </w:r>
      <w:r w:rsidRPr="00BE0157">
        <w:rPr>
          <w:lang w:val="en-GB"/>
        </w:rPr>
        <w:t xml:space="preserve"> Utilize a custom Drizzle/</w:t>
      </w:r>
      <w:proofErr w:type="spellStart"/>
      <w:r w:rsidRPr="00BE0157">
        <w:rPr>
          <w:lang w:val="en-GB"/>
        </w:rPr>
        <w:t>Supabase</w:t>
      </w:r>
      <w:proofErr w:type="spellEnd"/>
      <w:r w:rsidRPr="00BE0157">
        <w:rPr>
          <w:lang w:val="en-GB"/>
        </w:rPr>
        <w:t xml:space="preserve"> client to inject the </w:t>
      </w:r>
      <w:r w:rsidRPr="00BE0157">
        <w:rPr>
          <w:b/>
          <w:bCs/>
          <w:lang w:val="en-GB"/>
        </w:rPr>
        <w:t>Clerk JWT sub claim</w:t>
      </w:r>
      <w:r w:rsidRPr="00BE0157">
        <w:rPr>
          <w:lang w:val="en-GB"/>
        </w:rPr>
        <w:t xml:space="preserve"> into the Postgres session, ensuring users only query their own financial records at the database level.</w:t>
      </w:r>
    </w:p>
    <w:p w14:paraId="52A4A156" w14:textId="77777777" w:rsidR="00BE0157" w:rsidRPr="00BE0157" w:rsidRDefault="00BE0157" w:rsidP="00BE0157">
      <w:pPr>
        <w:numPr>
          <w:ilvl w:val="0"/>
          <w:numId w:val="8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Table v8 Virtualization:</w:t>
      </w:r>
      <w:r w:rsidRPr="00BE0157">
        <w:rPr>
          <w:lang w:val="en-GB"/>
        </w:rPr>
        <w:t xml:space="preserve"> Implementation of row virtualization for users with large histories (&gt;100 orders) to maintain high FPS within the Capacitor WebView.</w:t>
      </w:r>
    </w:p>
    <w:p w14:paraId="10CE4579" w14:textId="77777777" w:rsidR="00BE0157" w:rsidRPr="00BE0157" w:rsidRDefault="00BE0157" w:rsidP="00BE0157">
      <w:pPr>
        <w:numPr>
          <w:ilvl w:val="0"/>
          <w:numId w:val="8"/>
        </w:numPr>
        <w:rPr>
          <w:lang w:val="en-GB"/>
        </w:rPr>
      </w:pPr>
      <w:r w:rsidRPr="00BE0157">
        <w:rPr>
          <w:b/>
          <w:bCs/>
          <w:lang w:val="en-GB"/>
        </w:rPr>
        <w:t>Query-Driven Sync (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DB 0.5+):</w:t>
      </w:r>
      <w:r w:rsidRPr="00BE0157">
        <w:rPr>
          <w:lang w:val="en-GB"/>
        </w:rPr>
        <w:t xml:space="preserve"> Employs </w:t>
      </w:r>
      <w:r w:rsidRPr="00BE0157">
        <w:rPr>
          <w:b/>
          <w:bCs/>
          <w:lang w:val="en-GB"/>
        </w:rPr>
        <w:t>Predicate Pushdown</w:t>
      </w:r>
      <w:r w:rsidRPr="00BE0157">
        <w:rPr>
          <w:lang w:val="en-GB"/>
        </w:rPr>
        <w:t xml:space="preserve"> to fetch only the precise subset of order data required by active filters.</w:t>
      </w:r>
    </w:p>
    <w:p w14:paraId="544BF5A4" w14:textId="77777777" w:rsidR="00BE0157" w:rsidRPr="00BE0157" w:rsidRDefault="00000000" w:rsidP="00BE0157">
      <w:r>
        <w:pict w14:anchorId="6585104A">
          <v:rect id="_x0000_i1029" style="width:0;height:1.5pt" o:hralign="center" o:hrstd="t" o:hr="t" fillcolor="#a0a0a0" stroked="f"/>
        </w:pict>
      </w:r>
    </w:p>
    <w:p w14:paraId="011B87BF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5. Asset Management Vault</w:t>
      </w:r>
    </w:p>
    <w:p w14:paraId="183364D5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Central repository for organizing and downloading generative results.</w:t>
      </w:r>
    </w:p>
    <w:p w14:paraId="06B00CEF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2AECEBBA" w14:textId="77777777" w:rsid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Smart Result Gallery:</w:t>
      </w:r>
      <w:r w:rsidRPr="00BE0157">
        <w:rPr>
          <w:lang w:val="en-GB"/>
        </w:rPr>
        <w:t xml:space="preserve"> High-performance thumbnail grid with advanced filtering and hierarchical organization.</w:t>
      </w:r>
    </w:p>
    <w:p w14:paraId="1F1C3BC4" w14:textId="77777777" w:rsidR="000D0A96" w:rsidRPr="00126FCC" w:rsidRDefault="000D0A96" w:rsidP="000D0A96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Hierarchical Organization:</w:t>
      </w:r>
      <w:r w:rsidRPr="00DC5094">
        <w:rPr>
          <w:lang w:val="en-GB"/>
        </w:rPr>
        <w:t xml:space="preserve"> User-defined categories and subcategories to organize generative results.</w:t>
      </w:r>
    </w:p>
    <w:p w14:paraId="5E1C17EC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Egress-Free Batch Previews:</w:t>
      </w:r>
      <w:r w:rsidRPr="00BE0157">
        <w:rPr>
          <w:lang w:val="en-GB"/>
        </w:rPr>
        <w:t xml:space="preserve"> Leverage </w:t>
      </w:r>
      <w:r w:rsidRPr="00BE0157">
        <w:rPr>
          <w:b/>
          <w:bCs/>
          <w:lang w:val="en-GB"/>
        </w:rPr>
        <w:t>Cloudflare R2’s Tiered Read Cache</w:t>
      </w:r>
      <w:r w:rsidRPr="00BE0157">
        <w:rPr>
          <w:lang w:val="en-GB"/>
        </w:rPr>
        <w:t xml:space="preserve"> to serve asset thumbnails, ensuring high-frequency gallery browsing incurs </w:t>
      </w:r>
      <w:r w:rsidRPr="00BE0157">
        <w:rPr>
          <w:b/>
          <w:bCs/>
          <w:lang w:val="en-GB"/>
        </w:rPr>
        <w:t>zero egress bandwidth costs</w:t>
      </w:r>
      <w:r w:rsidRPr="00BE0157">
        <w:rPr>
          <w:lang w:val="en-GB"/>
        </w:rPr>
        <w:t>.</w:t>
      </w:r>
    </w:p>
    <w:p w14:paraId="76CE96A7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Regional Jurisdictional Markers:</w:t>
      </w:r>
      <w:r w:rsidRPr="00BE0157">
        <w:rPr>
          <w:lang w:val="en-GB"/>
        </w:rPr>
        <w:t xml:space="preserve"> Visual badges indicating if assets are stored within EU-restricted R2 buckets to confirm GDPR compliance and data sovereignty.</w:t>
      </w:r>
    </w:p>
    <w:p w14:paraId="6E768BFC" w14:textId="77777777" w:rsidR="00BE0157" w:rsidRPr="00BE0157" w:rsidRDefault="00BE0157" w:rsidP="00BE0157">
      <w:pPr>
        <w:numPr>
          <w:ilvl w:val="0"/>
          <w:numId w:val="9"/>
        </w:numPr>
      </w:pPr>
      <w:r w:rsidRPr="00BE0157">
        <w:rPr>
          <w:b/>
          <w:bCs/>
          <w:lang w:val="en-GB"/>
        </w:rPr>
        <w:t>Iceberg Metadata Filtering:</w:t>
      </w:r>
      <w:r w:rsidRPr="00BE0157">
        <w:rPr>
          <w:lang w:val="en-GB"/>
        </w:rPr>
        <w:t xml:space="preserve"> Integrate the </w:t>
      </w:r>
      <w:r w:rsidRPr="00BE0157">
        <w:rPr>
          <w:b/>
          <w:bCs/>
          <w:lang w:val="en-GB"/>
        </w:rPr>
        <w:t xml:space="preserve">Apache Iceberg REST </w:t>
      </w:r>
      <w:proofErr w:type="spellStart"/>
      <w:r w:rsidRPr="00BE0157">
        <w:rPr>
          <w:b/>
          <w:bCs/>
          <w:lang w:val="en-GB"/>
        </w:rPr>
        <w:t>catalog</w:t>
      </w:r>
      <w:proofErr w:type="spellEnd"/>
      <w:r w:rsidRPr="00BE0157">
        <w:rPr>
          <w:lang w:val="en-GB"/>
        </w:rPr>
        <w:t xml:space="preserve"> into the side-drawer to filter massive vaults by AI engine version (e.g., "Veo" vs. </w:t>
      </w:r>
      <w:r w:rsidRPr="00BE0157">
        <w:t xml:space="preserve">"Sora") </w:t>
      </w:r>
      <w:proofErr w:type="spellStart"/>
      <w:r w:rsidRPr="00BE0157">
        <w:t>or</w:t>
      </w:r>
      <w:proofErr w:type="spellEnd"/>
      <w:r w:rsidRPr="00BE0157">
        <w:t xml:space="preserve"> </w:t>
      </w:r>
      <w:proofErr w:type="spellStart"/>
      <w:r w:rsidRPr="00BE0157">
        <w:t>specific</w:t>
      </w:r>
      <w:proofErr w:type="spellEnd"/>
      <w:r w:rsidRPr="00BE0157">
        <w:t xml:space="preserve"> </w:t>
      </w:r>
      <w:proofErr w:type="spellStart"/>
      <w:r w:rsidRPr="00BE0157">
        <w:t>enchantment</w:t>
      </w:r>
      <w:proofErr w:type="spellEnd"/>
      <w:r w:rsidRPr="00BE0157">
        <w:t xml:space="preserve"> </w:t>
      </w:r>
      <w:proofErr w:type="spellStart"/>
      <w:r w:rsidRPr="00BE0157">
        <w:t>parameters</w:t>
      </w:r>
      <w:proofErr w:type="spellEnd"/>
      <w:r w:rsidRPr="00BE0157">
        <w:t>.</w:t>
      </w:r>
    </w:p>
    <w:p w14:paraId="54E5448C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Batch "Move-to-Category":</w:t>
      </w:r>
      <w:r w:rsidRPr="00BE0157">
        <w:rPr>
          <w:lang w:val="en-GB"/>
        </w:rPr>
        <w:t xml:space="preserve"> Multi-select and drag-and-drop interactions using </w:t>
      </w:r>
      <w:r w:rsidRPr="00BE0157">
        <w:rPr>
          <w:b/>
          <w:bCs/>
          <w:lang w:val="en-GB"/>
        </w:rPr>
        <w:t>Motion for React</w:t>
      </w:r>
      <w:r w:rsidRPr="00BE0157">
        <w:rPr>
          <w:lang w:val="en-GB"/>
        </w:rPr>
        <w:t xml:space="preserve"> to organize files into folders.</w:t>
      </w:r>
    </w:p>
    <w:p w14:paraId="7A838E64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AI-Powered "Translate All" Drawer:</w:t>
      </w:r>
      <w:r w:rsidRPr="00BE0157">
        <w:rPr>
          <w:lang w:val="en-GB"/>
        </w:rPr>
        <w:t xml:space="preserve"> Side-drawer tool utilizing </w:t>
      </w:r>
      <w:proofErr w:type="spellStart"/>
      <w:r w:rsidRPr="00BE0157">
        <w:rPr>
          <w:lang w:val="en-GB"/>
        </w:rPr>
        <w:t>DeepL</w:t>
      </w:r>
      <w:proofErr w:type="spellEnd"/>
      <w:r w:rsidRPr="00BE0157">
        <w:rPr>
          <w:lang w:val="en-GB"/>
        </w:rPr>
        <w:t xml:space="preserve"> or OpenAI to translate custom categories and descriptions into the user's billing locale.</w:t>
      </w:r>
    </w:p>
    <w:p w14:paraId="23FA82DF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Bulk Actions:</w:t>
      </w:r>
      <w:r w:rsidRPr="00BE0157">
        <w:rPr>
          <w:lang w:val="en-GB"/>
        </w:rPr>
        <w:t xml:space="preserve"> Capability to download assets individually or as combined </w:t>
      </w:r>
      <w:r w:rsidRPr="00BE0157">
        <w:rPr>
          <w:b/>
          <w:bCs/>
          <w:lang w:val="en-GB"/>
        </w:rPr>
        <w:t>ZIP archives</w:t>
      </w:r>
      <w:r w:rsidRPr="00BE0157">
        <w:rPr>
          <w:lang w:val="en-GB"/>
        </w:rPr>
        <w:t>.</w:t>
      </w:r>
    </w:p>
    <w:p w14:paraId="5C7B7841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Social Integration:</w:t>
      </w:r>
      <w:r w:rsidRPr="00BE0157">
        <w:rPr>
          <w:lang w:val="en-GB"/>
        </w:rPr>
        <w:t xml:space="preserve"> Direct sharing of results to social media platforms.</w:t>
      </w:r>
    </w:p>
    <w:p w14:paraId="07C14E40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1DE3B1A9" w14:textId="77777777" w:rsidR="00BE0157" w:rsidRPr="00BE0157" w:rsidRDefault="00BE0157" w:rsidP="00BE0157">
      <w:pPr>
        <w:numPr>
          <w:ilvl w:val="0"/>
          <w:numId w:val="10"/>
        </w:numPr>
        <w:rPr>
          <w:lang w:val="en-GB"/>
        </w:rPr>
      </w:pPr>
      <w:r w:rsidRPr="00BE0157">
        <w:rPr>
          <w:b/>
          <w:bCs/>
          <w:lang w:val="en-GB"/>
        </w:rPr>
        <w:t>R2 Synchronous Write Verification:</w:t>
      </w:r>
      <w:r w:rsidRPr="00BE0157">
        <w:rPr>
          <w:lang w:val="en-GB"/>
        </w:rPr>
        <w:t xml:space="preserve"> Ensure asset uploads return an HTTP 200 only after the </w:t>
      </w:r>
      <w:r w:rsidRPr="00BE0157">
        <w:rPr>
          <w:b/>
          <w:bCs/>
          <w:lang w:val="en-GB"/>
        </w:rPr>
        <w:t>Synchronous Write</w:t>
      </w:r>
      <w:r w:rsidRPr="00BE0157">
        <w:rPr>
          <w:lang w:val="en-GB"/>
        </w:rPr>
        <w:t xml:space="preserve"> to R2 is persisted, preventing eventual consistency "ghosting".</w:t>
      </w:r>
    </w:p>
    <w:p w14:paraId="43237404" w14:textId="77777777" w:rsidR="00BE0157" w:rsidRPr="00BE0157" w:rsidRDefault="00BE0157" w:rsidP="00BE0157">
      <w:pPr>
        <w:numPr>
          <w:ilvl w:val="0"/>
          <w:numId w:val="10"/>
        </w:numPr>
        <w:rPr>
          <w:lang w:val="en-GB"/>
        </w:rPr>
      </w:pPr>
      <w:r w:rsidRPr="00BE0157">
        <w:rPr>
          <w:b/>
          <w:bCs/>
          <w:lang w:val="en-GB"/>
        </w:rPr>
        <w:t>Cloudflare R2 Zero-Egress Storage:</w:t>
      </w:r>
      <w:r w:rsidRPr="00BE0157">
        <w:rPr>
          <w:lang w:val="en-GB"/>
        </w:rPr>
        <w:t xml:space="preserve"> Thumbnails and full-resolution downloads are routed through </w:t>
      </w:r>
      <w:r w:rsidRPr="00BE0157">
        <w:rPr>
          <w:b/>
          <w:bCs/>
          <w:lang w:val="en-GB"/>
        </w:rPr>
        <w:t>R2</w:t>
      </w:r>
      <w:r w:rsidRPr="00BE0157">
        <w:rPr>
          <w:lang w:val="en-GB"/>
        </w:rPr>
        <w:t xml:space="preserve"> to eliminate egress costs.</w:t>
      </w:r>
    </w:p>
    <w:p w14:paraId="42268C34" w14:textId="77777777" w:rsidR="00BE0157" w:rsidRPr="00BE0157" w:rsidRDefault="00BE0157" w:rsidP="00BE0157">
      <w:pPr>
        <w:numPr>
          <w:ilvl w:val="0"/>
          <w:numId w:val="10"/>
        </w:numPr>
        <w:rPr>
          <w:lang w:val="en-GB"/>
        </w:rPr>
      </w:pPr>
      <w:r w:rsidRPr="00BE0157">
        <w:rPr>
          <w:b/>
          <w:bCs/>
          <w:lang w:val="en-GB"/>
        </w:rPr>
        <w:t>Capacitor SQLite:</w:t>
      </w:r>
      <w:r w:rsidRPr="00BE0157">
        <w:rPr>
          <w:lang w:val="en-GB"/>
        </w:rPr>
        <w:t xml:space="preserve"> Persistent store for large result histories to prevent OS data eviction and improve offline access.</w:t>
      </w:r>
    </w:p>
    <w:p w14:paraId="5BDD7D0F" w14:textId="77777777" w:rsidR="00BE0157" w:rsidRPr="00BE0157" w:rsidRDefault="00000000" w:rsidP="00BE0157">
      <w:r>
        <w:pict w14:anchorId="3CCEE5E3">
          <v:rect id="_x0000_i1030" style="width:0;height:1.5pt" o:hralign="center" o:hrstd="t" o:hr="t" fillcolor="#a0a0a0" stroked="f"/>
        </w:pict>
      </w:r>
    </w:p>
    <w:p w14:paraId="5B137DF1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6. Expansion Workflows</w:t>
      </w:r>
    </w:p>
    <w:p w14:paraId="15D36A0F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Workflows for further purchases and physical conversions.</w:t>
      </w:r>
    </w:p>
    <w:p w14:paraId="6A987D51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327CA7B6" w14:textId="3E0B7C18" w:rsidR="00BE0157" w:rsidRPr="000D0A96" w:rsidRDefault="00BE0157" w:rsidP="000D0A96">
      <w:pPr>
        <w:numPr>
          <w:ilvl w:val="0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Visual Modification Comparison:</w:t>
      </w:r>
      <w:r w:rsidRPr="00BE0157">
        <w:rPr>
          <w:lang w:val="en-GB"/>
        </w:rPr>
        <w:t xml:space="preserve"> A </w:t>
      </w:r>
      <w:r w:rsidRPr="00BE0157">
        <w:rPr>
          <w:b/>
          <w:bCs/>
          <w:lang w:val="en-GB"/>
        </w:rPr>
        <w:t>"Split-View"</w:t>
      </w:r>
      <w:r w:rsidRPr="00BE0157">
        <w:rPr>
          <w:lang w:val="en-GB"/>
        </w:rPr>
        <w:t xml:space="preserve"> comparison between a current asset and a proposed expansion/modification result.</w:t>
      </w:r>
    </w:p>
    <w:p w14:paraId="2F797840" w14:textId="77777777" w:rsidR="000D0A96" w:rsidRPr="00126FCC" w:rsidRDefault="000D0A96" w:rsidP="000D0A96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t>Physical Prototype Estimator:</w:t>
      </w:r>
      <w:r w:rsidRPr="00126FCC">
        <w:rPr>
          <w:lang w:val="en-GB"/>
        </w:rPr>
        <w:t xml:space="preserve"> Real-time price estimator for converting digital assets into 3D Lithophanes or Metal Prints prior to ordering.</w:t>
      </w:r>
    </w:p>
    <w:p w14:paraId="7E08B7A0" w14:textId="3860919C" w:rsidR="000D0A96" w:rsidRPr="00BE0157" w:rsidRDefault="000D0A96" w:rsidP="000D0A96">
      <w:pPr>
        <w:numPr>
          <w:ilvl w:val="1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Precision Partner Estimator:</w:t>
      </w:r>
      <w:r w:rsidRPr="00BE0157">
        <w:rPr>
          <w:lang w:val="en-GB"/>
        </w:rPr>
        <w:t xml:space="preserve"> Integrate real-time pricing from the user's </w:t>
      </w:r>
      <w:r w:rsidRPr="00BE0157">
        <w:rPr>
          <w:b/>
          <w:bCs/>
          <w:lang w:val="en-GB"/>
        </w:rPr>
        <w:t>Local printing landscape</w:t>
      </w:r>
      <w:r w:rsidRPr="00BE0157">
        <w:rPr>
          <w:lang w:val="en-GB"/>
        </w:rPr>
        <w:t xml:space="preserve"> (e.g., in Finland </w:t>
      </w:r>
      <w:proofErr w:type="spellStart"/>
      <w:r w:rsidRPr="00BE0157">
        <w:rPr>
          <w:lang w:val="en-GB"/>
        </w:rPr>
        <w:t>Ifolor</w:t>
      </w:r>
      <w:proofErr w:type="spellEnd"/>
      <w:r w:rsidRPr="00BE0157">
        <w:rPr>
          <w:lang w:val="en-GB"/>
        </w:rPr>
        <w:t xml:space="preserve"> 10cm prints at €0.14-€0.28) directly into the physical prototype estimator.</w:t>
      </w:r>
    </w:p>
    <w:p w14:paraId="733AC303" w14:textId="77777777" w:rsidR="00BE0157" w:rsidRPr="00BE0157" w:rsidRDefault="00BE0157" w:rsidP="00BE0157">
      <w:pPr>
        <w:numPr>
          <w:ilvl w:val="0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Partner Pipeline Tracker:</w:t>
      </w:r>
      <w:r w:rsidRPr="00BE0157">
        <w:rPr>
          <w:lang w:val="en-GB"/>
        </w:rPr>
        <w:t xml:space="preserve"> A visual tracker for physical products showing the transition from "Waiting for Delivery" to "Processing at Partner" and finally "At Delivery".</w:t>
      </w:r>
    </w:p>
    <w:p w14:paraId="55360DBD" w14:textId="77777777" w:rsidR="000D0A96" w:rsidRPr="00126FCC" w:rsidRDefault="000D0A96" w:rsidP="000D0A96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t>Iterative Modification Branching:</w:t>
      </w:r>
      <w:r w:rsidRPr="00126FCC">
        <w:rPr>
          <w:lang w:val="en-GB"/>
        </w:rPr>
        <w:t xml:space="preserve"> A </w:t>
      </w:r>
      <w:r w:rsidRPr="00126FCC">
        <w:rPr>
          <w:b/>
          <w:bCs/>
          <w:lang w:val="en-GB"/>
        </w:rPr>
        <w:t>"Genealogy View"</w:t>
      </w:r>
      <w:r w:rsidRPr="00126FCC">
        <w:rPr>
          <w:lang w:val="en-GB"/>
        </w:rPr>
        <w:t xml:space="preserve"> allowing users to see the history of a result and jump back to a "middle stage" to start a new modification path.</w:t>
      </w:r>
    </w:p>
    <w:p w14:paraId="4377EFD4" w14:textId="77777777" w:rsidR="00BE0157" w:rsidRPr="00BE0157" w:rsidRDefault="00BE0157" w:rsidP="00BE0157">
      <w:pPr>
        <w:numPr>
          <w:ilvl w:val="0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Physical Product Orders:</w:t>
      </w:r>
      <w:r w:rsidRPr="00BE0157">
        <w:rPr>
          <w:lang w:val="en-GB"/>
        </w:rPr>
        <w:t xml:space="preserve"> One-click paths to convert digital results into physical products via authorized partners.</w:t>
      </w:r>
    </w:p>
    <w:p w14:paraId="6B3864E4" w14:textId="77777777" w:rsidR="00BE0157" w:rsidRPr="00BE0157" w:rsidRDefault="00BE0157" w:rsidP="00BE0157">
      <w:pPr>
        <w:numPr>
          <w:ilvl w:val="0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Recommendation Engine:</w:t>
      </w:r>
      <w:r w:rsidRPr="00BE0157">
        <w:rPr>
          <w:lang w:val="en-GB"/>
        </w:rPr>
        <w:t xml:space="preserve"> Smart suggestions for future purchases based on result metadata.</w:t>
      </w:r>
    </w:p>
    <w:p w14:paraId="6D83669A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650411D0" w14:textId="77777777" w:rsidR="00BE0157" w:rsidRPr="00BE0157" w:rsidRDefault="00BE0157" w:rsidP="00BE0157">
      <w:pPr>
        <w:numPr>
          <w:ilvl w:val="0"/>
          <w:numId w:val="12"/>
        </w:numPr>
        <w:rPr>
          <w:lang w:val="en-GB"/>
        </w:rPr>
      </w:pPr>
      <w:r w:rsidRPr="00BE0157">
        <w:rPr>
          <w:b/>
          <w:bCs/>
          <w:lang w:val="en-GB"/>
        </w:rPr>
        <w:t>One-Click Offer-to-Invoice Logic:</w:t>
      </w:r>
      <w:r w:rsidRPr="00BE0157">
        <w:rPr>
          <w:lang w:val="en-GB"/>
        </w:rPr>
        <w:t xml:space="preserve"> Implement a dashboard trigger that </w:t>
      </w:r>
      <w:r w:rsidRPr="00BE0157">
        <w:rPr>
          <w:b/>
          <w:bCs/>
          <w:lang w:val="en-GB"/>
        </w:rPr>
        <w:t>Deducts the "Preparation/Calculation Hour"</w:t>
      </w:r>
      <w:r w:rsidRPr="00BE0157">
        <w:rPr>
          <w:lang w:val="en-GB"/>
        </w:rPr>
        <w:t xml:space="preserve"> (1-hour minimum) from the final converted invoice when a user accepts an offer.</w:t>
      </w:r>
    </w:p>
    <w:p w14:paraId="682C39BE" w14:textId="77777777" w:rsidR="00BE0157" w:rsidRPr="00BE0157" w:rsidRDefault="00BE0157" w:rsidP="00BE0157">
      <w:pPr>
        <w:numPr>
          <w:ilvl w:val="0"/>
          <w:numId w:val="12"/>
        </w:numPr>
        <w:rPr>
          <w:lang w:val="en-GB"/>
        </w:rPr>
      </w:pPr>
      <w:r w:rsidRPr="00BE0157">
        <w:rPr>
          <w:b/>
          <w:bCs/>
          <w:lang w:val="en-GB"/>
        </w:rPr>
        <w:t>Recursive Metadata Linking:</w:t>
      </w:r>
      <w:r w:rsidRPr="00BE0157">
        <w:rPr>
          <w:lang w:val="en-GB"/>
        </w:rPr>
        <w:t xml:space="preserve"> Use of the parent order ID as a metadata link in new expansion orders to maintain a traceable database genealogy.</w:t>
      </w:r>
    </w:p>
    <w:p w14:paraId="03B01E6B" w14:textId="77777777" w:rsidR="00BE0157" w:rsidRPr="00BE0157" w:rsidRDefault="00BE0157" w:rsidP="00BE0157">
      <w:pPr>
        <w:numPr>
          <w:ilvl w:val="0"/>
          <w:numId w:val="12"/>
        </w:numPr>
        <w:rPr>
          <w:lang w:val="en-GB"/>
        </w:rPr>
      </w:pPr>
      <w:r w:rsidRPr="00BE0157">
        <w:rPr>
          <w:b/>
          <w:bCs/>
          <w:lang w:val="en-GB"/>
        </w:rPr>
        <w:t>One-Click Conversion:</w:t>
      </w:r>
      <w:r w:rsidRPr="00BE0157">
        <w:rPr>
          <w:lang w:val="en-GB"/>
        </w:rPr>
        <w:t xml:space="preserve"> </w:t>
      </w:r>
      <w:proofErr w:type="spellStart"/>
      <w:r w:rsidRPr="00BE0157">
        <w:rPr>
          <w:lang w:val="en-GB"/>
        </w:rPr>
        <w:t>createServerFn</w:t>
      </w:r>
      <w:proofErr w:type="spellEnd"/>
      <w:r w:rsidRPr="00BE0157">
        <w:rPr>
          <w:lang w:val="en-GB"/>
        </w:rPr>
        <w:t xml:space="preserve"> handles complex logic for digital-to-partner physical orders.</w:t>
      </w:r>
    </w:p>
    <w:p w14:paraId="168BB408" w14:textId="77777777" w:rsidR="00BE0157" w:rsidRPr="00BE0157" w:rsidRDefault="00000000" w:rsidP="00BE0157">
      <w:r>
        <w:pict w14:anchorId="68560ABB">
          <v:rect id="_x0000_i1031" style="width:0;height:1.5pt" o:hralign="center" o:hrstd="t" o:hr="t" fillcolor="#a0a0a0" stroked="f"/>
        </w:pict>
      </w:r>
    </w:p>
    <w:p w14:paraId="0886637D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7. Support &amp; Communication</w:t>
      </w:r>
    </w:p>
    <w:p w14:paraId="26A357F3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Standalone area for resolving issues and feature requests.</w:t>
      </w:r>
    </w:p>
    <w:p w14:paraId="6371DF31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228C3371" w14:textId="77777777" w:rsidR="00BE0157" w:rsidRPr="00BE0157" w:rsidRDefault="00BE0157" w:rsidP="00BE0157">
      <w:pPr>
        <w:numPr>
          <w:ilvl w:val="0"/>
          <w:numId w:val="13"/>
        </w:numPr>
        <w:rPr>
          <w:lang w:val="en-GB"/>
        </w:rPr>
      </w:pPr>
      <w:r w:rsidRPr="00BE0157">
        <w:rPr>
          <w:b/>
          <w:bCs/>
          <w:lang w:val="en-GB"/>
        </w:rPr>
        <w:t>Integrated Support Center:</w:t>
      </w:r>
      <w:r w:rsidRPr="00BE0157">
        <w:rPr>
          <w:lang w:val="en-GB"/>
        </w:rPr>
        <w:t xml:space="preserve"> Access to contact forms, bug reporting, and site-wide contact details.</w:t>
      </w:r>
    </w:p>
    <w:p w14:paraId="779E4B51" w14:textId="77777777" w:rsidR="00BE0157" w:rsidRPr="00BE0157" w:rsidRDefault="00BE0157" w:rsidP="00BE0157">
      <w:pPr>
        <w:numPr>
          <w:ilvl w:val="0"/>
          <w:numId w:val="13"/>
        </w:numPr>
        <w:rPr>
          <w:lang w:val="en-GB"/>
        </w:rPr>
      </w:pPr>
      <w:r w:rsidRPr="00BE0157">
        <w:rPr>
          <w:b/>
          <w:bCs/>
          <w:lang w:val="en-GB"/>
        </w:rPr>
        <w:t>Order-Specific Thread Isolation:</w:t>
      </w:r>
      <w:r w:rsidRPr="00BE0157">
        <w:rPr>
          <w:lang w:val="en-GB"/>
        </w:rPr>
        <w:t xml:space="preserve"> Permanently tie support chats to specific </w:t>
      </w:r>
      <w:r w:rsidRPr="00BE0157">
        <w:rPr>
          <w:b/>
          <w:bCs/>
          <w:lang w:val="en-GB"/>
        </w:rPr>
        <w:t>Order IDs</w:t>
      </w:r>
      <w:r w:rsidRPr="00BE0157">
        <w:rPr>
          <w:lang w:val="en-GB"/>
        </w:rPr>
        <w:t>, isolating technical troubleshooting from general billing inquiries to reduce agent confusion.</w:t>
      </w:r>
    </w:p>
    <w:p w14:paraId="0EBC5764" w14:textId="77777777" w:rsidR="00BE0157" w:rsidRPr="00BE0157" w:rsidRDefault="00BE0157" w:rsidP="00BE0157">
      <w:pPr>
        <w:numPr>
          <w:ilvl w:val="0"/>
          <w:numId w:val="13"/>
        </w:numPr>
        <w:rPr>
          <w:lang w:val="en-GB"/>
        </w:rPr>
      </w:pPr>
      <w:r w:rsidRPr="00BE0157">
        <w:rPr>
          <w:b/>
          <w:bCs/>
          <w:lang w:val="en-GB"/>
        </w:rPr>
        <w:t>Admin Shadowing Trigger:</w:t>
      </w:r>
      <w:r w:rsidRPr="00BE0157">
        <w:rPr>
          <w:lang w:val="en-GB"/>
        </w:rPr>
        <w:t xml:space="preserve"> A </w:t>
      </w:r>
      <w:r w:rsidRPr="00BE0157">
        <w:rPr>
          <w:b/>
          <w:bCs/>
          <w:lang w:val="en-GB"/>
        </w:rPr>
        <w:t>"Troubleshoot View"</w:t>
      </w:r>
      <w:r w:rsidRPr="00BE0157">
        <w:rPr>
          <w:lang w:val="en-GB"/>
        </w:rPr>
        <w:t xml:space="preserve"> toggle in support chat that grants temporary </w:t>
      </w:r>
      <w:r w:rsidRPr="00BE0157">
        <w:rPr>
          <w:b/>
          <w:bCs/>
          <w:lang w:val="en-GB"/>
        </w:rPr>
        <w:t>Clerk-integrated</w:t>
      </w:r>
      <w:r w:rsidRPr="00BE0157">
        <w:rPr>
          <w:lang w:val="en-GB"/>
        </w:rPr>
        <w:t xml:space="preserve"> shadowing access to administrators.</w:t>
      </w:r>
    </w:p>
    <w:p w14:paraId="49139860" w14:textId="77777777" w:rsidR="000A1085" w:rsidRDefault="000A1085" w:rsidP="000A1085">
      <w:pPr>
        <w:numPr>
          <w:ilvl w:val="0"/>
          <w:numId w:val="13"/>
        </w:numPr>
        <w:rPr>
          <w:lang w:val="en-GB"/>
        </w:rPr>
      </w:pPr>
      <w:r w:rsidRPr="00126FCC">
        <w:rPr>
          <w:b/>
          <w:bCs/>
          <w:lang w:val="en-GB"/>
        </w:rPr>
        <w:t>Subject-Based Chat:</w:t>
      </w:r>
      <w:r w:rsidRPr="00126FCC">
        <w:rPr>
          <w:lang w:val="en-GB"/>
        </w:rPr>
        <w:t xml:space="preserve"> Order-specific chat interfaces permanently tied to the Order ID.</w:t>
      </w:r>
    </w:p>
    <w:p w14:paraId="0FC9686E" w14:textId="77777777" w:rsidR="000A1085" w:rsidRDefault="000A1085" w:rsidP="000A1085">
      <w:pPr>
        <w:numPr>
          <w:ilvl w:val="1"/>
          <w:numId w:val="13"/>
        </w:numPr>
        <w:rPr>
          <w:lang w:val="en-GB"/>
        </w:rPr>
      </w:pPr>
      <w:r w:rsidRPr="00126FCC">
        <w:rPr>
          <w:b/>
          <w:bCs/>
          <w:lang w:val="en-GB"/>
        </w:rPr>
        <w:t>In-Chat Shadowing Button:</w:t>
      </w:r>
      <w:r w:rsidRPr="00126FCC">
        <w:rPr>
          <w:lang w:val="en-GB"/>
        </w:rPr>
        <w:t xml:space="preserve"> A toggle within the subject-based chat that allows a user to grant an Admin temporary </w:t>
      </w:r>
      <w:r w:rsidRPr="00126FCC">
        <w:rPr>
          <w:b/>
          <w:bCs/>
          <w:lang w:val="en-GB"/>
        </w:rPr>
        <w:t>Clerk-integrated</w:t>
      </w:r>
      <w:r w:rsidRPr="00126FCC">
        <w:rPr>
          <w:lang w:val="en-GB"/>
        </w:rPr>
        <w:t xml:space="preserve"> shadowing access for troubleshooting.</w:t>
      </w:r>
    </w:p>
    <w:p w14:paraId="3CB7F75D" w14:textId="77777777" w:rsidR="000A1085" w:rsidRPr="00DC5094" w:rsidRDefault="000A1085" w:rsidP="000A1085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Wishlist:</w:t>
      </w:r>
      <w:r w:rsidRPr="00DC5094">
        <w:rPr>
          <w:lang w:val="en-GB"/>
        </w:rPr>
        <w:t xml:space="preserve"> A specific area for users to submit requests for new features or products.</w:t>
      </w:r>
    </w:p>
    <w:p w14:paraId="7899757C" w14:textId="77777777" w:rsidR="000A1085" w:rsidRPr="00126FCC" w:rsidRDefault="000A1085" w:rsidP="000A1085">
      <w:pPr>
        <w:numPr>
          <w:ilvl w:val="1"/>
          <w:numId w:val="13"/>
        </w:numPr>
        <w:rPr>
          <w:lang w:val="en-GB"/>
        </w:rPr>
      </w:pPr>
      <w:r w:rsidRPr="002B5E96">
        <w:rPr>
          <w:b/>
          <w:bCs/>
          <w:lang w:val="en-GB"/>
        </w:rPr>
        <w:t>Wishlist Voting:</w:t>
      </w:r>
      <w:r w:rsidRPr="002B5E96">
        <w:rPr>
          <w:lang w:val="en-GB"/>
        </w:rPr>
        <w:t xml:space="preserve"> Capability for users to "Upvote" existing feature requests to help prioritize development.</w:t>
      </w:r>
    </w:p>
    <w:p w14:paraId="1A6EAE8F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232B5C39" w14:textId="77777777" w:rsidR="00BE0157" w:rsidRPr="00BE0157" w:rsidRDefault="00BE0157" w:rsidP="00BE0157">
      <w:pPr>
        <w:numPr>
          <w:ilvl w:val="0"/>
          <w:numId w:val="14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Edge-Ready Webhook Verification:</w:t>
      </w:r>
      <w:r w:rsidRPr="00BE0157">
        <w:rPr>
          <w:lang w:val="en-GB"/>
        </w:rPr>
        <w:t xml:space="preserve"> Route Stripe webhooks through </w:t>
      </w:r>
      <w:r w:rsidRPr="00BE0157">
        <w:rPr>
          <w:b/>
          <w:bCs/>
          <w:lang w:val="en-GB"/>
        </w:rPr>
        <w:t>Netlify Functions</w:t>
      </w:r>
      <w:r w:rsidRPr="00BE0157">
        <w:rPr>
          <w:lang w:val="en-GB"/>
        </w:rPr>
        <w:t xml:space="preserve"> using the </w:t>
      </w:r>
      <w:proofErr w:type="spellStart"/>
      <w:r w:rsidRPr="00BE0157">
        <w:rPr>
          <w:lang w:val="en-GB"/>
        </w:rPr>
        <w:t>constructEventAsync</w:t>
      </w:r>
      <w:proofErr w:type="spellEnd"/>
      <w:r w:rsidRPr="00BE0157">
        <w:rPr>
          <w:lang w:val="en-GB"/>
        </w:rPr>
        <w:t xml:space="preserve"> method to handle signature verification with </w:t>
      </w:r>
      <w:proofErr w:type="spellStart"/>
      <w:r w:rsidRPr="00BE0157">
        <w:rPr>
          <w:lang w:val="en-GB"/>
        </w:rPr>
        <w:t>ArrayBuffer</w:t>
      </w:r>
      <w:proofErr w:type="spellEnd"/>
      <w:r w:rsidRPr="00BE0157">
        <w:rPr>
          <w:lang w:val="en-GB"/>
        </w:rPr>
        <w:t xml:space="preserve"> payloads, avoiding Node-specific Buffer dependencies at the edge.</w:t>
      </w:r>
    </w:p>
    <w:p w14:paraId="517DB9FE" w14:textId="77777777" w:rsidR="00BE0157" w:rsidRPr="00BE0157" w:rsidRDefault="00BE0157" w:rsidP="00BE0157">
      <w:pPr>
        <w:numPr>
          <w:ilvl w:val="0"/>
          <w:numId w:val="14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ConstructEventAsync</w:t>
      </w:r>
      <w:proofErr w:type="spellEnd"/>
      <w:r w:rsidRPr="00BE0157">
        <w:rPr>
          <w:b/>
          <w:bCs/>
          <w:lang w:val="en-GB"/>
        </w:rPr>
        <w:t xml:space="preserve"> Verification:</w:t>
      </w:r>
      <w:r w:rsidRPr="00BE0157">
        <w:rPr>
          <w:lang w:val="en-GB"/>
        </w:rPr>
        <w:t xml:space="preserve"> Routing of all Stripe-triggered transactional emails through </w:t>
      </w:r>
      <w:r w:rsidRPr="00BE0157">
        <w:rPr>
          <w:b/>
          <w:bCs/>
          <w:lang w:val="en-GB"/>
        </w:rPr>
        <w:t>Netlify Functions</w:t>
      </w:r>
      <w:r w:rsidRPr="00BE0157">
        <w:rPr>
          <w:lang w:val="en-GB"/>
        </w:rPr>
        <w:t xml:space="preserve"> to ensure signature verification is compatible with edge runtimes.</w:t>
      </w:r>
    </w:p>
    <w:p w14:paraId="3802CEC6" w14:textId="77777777" w:rsidR="00241536" w:rsidRPr="00DC5094" w:rsidRDefault="00241536" w:rsidP="00241536">
      <w:pPr>
        <w:numPr>
          <w:ilvl w:val="0"/>
          <w:numId w:val="14"/>
        </w:numPr>
        <w:rPr>
          <w:lang w:val="en-GB"/>
        </w:rPr>
      </w:pPr>
      <w:r w:rsidRPr="00DC5094">
        <w:rPr>
          <w:b/>
          <w:bCs/>
          <w:lang w:val="en-GB"/>
        </w:rPr>
        <w:t>Resend &amp; React Email:</w:t>
      </w:r>
      <w:r w:rsidRPr="00DC5094">
        <w:rPr>
          <w:lang w:val="en-GB"/>
        </w:rPr>
        <w:t xml:space="preserve"> Infrastructure used for transactional updates regarding support tickets and order-specific chat notifications.</w:t>
      </w:r>
    </w:p>
    <w:p w14:paraId="5EC35E77" w14:textId="77777777" w:rsidR="00241536" w:rsidRPr="002B5E96" w:rsidRDefault="00241536" w:rsidP="00241536">
      <w:pPr>
        <w:numPr>
          <w:ilvl w:val="1"/>
          <w:numId w:val="14"/>
        </w:numPr>
        <w:rPr>
          <w:lang w:val="en-GB"/>
        </w:rPr>
      </w:pPr>
      <w:r w:rsidRPr="002B5E96">
        <w:rPr>
          <w:b/>
          <w:bCs/>
          <w:lang w:val="en-GB"/>
        </w:rPr>
        <w:t>Resend Transactional Proxy:</w:t>
      </w:r>
      <w:r w:rsidRPr="002B5E96">
        <w:rPr>
          <w:lang w:val="en-GB"/>
        </w:rPr>
        <w:t xml:space="preserve"> Chat and ticket notifications are routed through </w:t>
      </w:r>
      <w:r w:rsidRPr="002B5E96">
        <w:rPr>
          <w:b/>
          <w:bCs/>
          <w:lang w:val="en-GB"/>
        </w:rPr>
        <w:t>Netlify Functions</w:t>
      </w:r>
      <w:r w:rsidRPr="002B5E96">
        <w:rPr>
          <w:lang w:val="en-GB"/>
        </w:rPr>
        <w:t xml:space="preserve"> to securely manage API keys and </w:t>
      </w:r>
      <w:r w:rsidRPr="002B5E96">
        <w:rPr>
          <w:b/>
          <w:bCs/>
          <w:lang w:val="en-GB"/>
        </w:rPr>
        <w:t>React Email</w:t>
      </w:r>
      <w:r w:rsidRPr="002B5E96">
        <w:rPr>
          <w:lang w:val="en-GB"/>
        </w:rPr>
        <w:t xml:space="preserve"> templates.</w:t>
      </w:r>
    </w:p>
    <w:p w14:paraId="603E25B4" w14:textId="77777777" w:rsidR="00BE0157" w:rsidRPr="00BE0157" w:rsidRDefault="00000000" w:rsidP="00BE0157">
      <w:r>
        <w:pict w14:anchorId="47E69CE6">
          <v:rect id="_x0000_i1032" style="width:0;height:1.5pt" o:hralign="center" o:hrstd="t" o:hr="t" fillcolor="#a0a0a0" stroked="f"/>
        </w:pict>
      </w:r>
    </w:p>
    <w:p w14:paraId="42FBE5E8" w14:textId="77777777" w:rsidR="00637127" w:rsidRDefault="00637127" w:rsidP="00BE0157">
      <w:pPr>
        <w:rPr>
          <w:b/>
          <w:bCs/>
        </w:rPr>
      </w:pPr>
    </w:p>
    <w:p w14:paraId="49B60E56" w14:textId="77777777" w:rsidR="00637127" w:rsidRDefault="00637127" w:rsidP="00BE0157">
      <w:pPr>
        <w:rPr>
          <w:b/>
          <w:bCs/>
        </w:rPr>
      </w:pPr>
    </w:p>
    <w:p w14:paraId="7DD5F448" w14:textId="77777777" w:rsidR="00637127" w:rsidRDefault="00637127" w:rsidP="00BE0157">
      <w:pPr>
        <w:rPr>
          <w:b/>
          <w:bCs/>
        </w:rPr>
      </w:pPr>
    </w:p>
    <w:p w14:paraId="4A4B809D" w14:textId="77777777" w:rsidR="00637127" w:rsidRDefault="00637127" w:rsidP="00BE0157">
      <w:pPr>
        <w:rPr>
          <w:b/>
          <w:bCs/>
        </w:rPr>
      </w:pPr>
    </w:p>
    <w:p w14:paraId="5FDFDC64" w14:textId="140977F4" w:rsidR="00BE0157" w:rsidRPr="00BE0157" w:rsidRDefault="00BE0157" w:rsidP="00BE0157">
      <w:pPr>
        <w:rPr>
          <w:b/>
          <w:bCs/>
        </w:rPr>
      </w:pPr>
      <w:proofErr w:type="spellStart"/>
      <w:r w:rsidRPr="00BE0157">
        <w:rPr>
          <w:b/>
          <w:bCs/>
        </w:rPr>
        <w:t>Conflict</w:t>
      </w:r>
      <w:proofErr w:type="spellEnd"/>
      <w:r w:rsidRPr="00BE0157">
        <w:rPr>
          <w:b/>
          <w:bCs/>
        </w:rPr>
        <w:t xml:space="preserve"> </w:t>
      </w:r>
      <w:proofErr w:type="spellStart"/>
      <w:r w:rsidRPr="00BE0157">
        <w:rPr>
          <w:b/>
          <w:bCs/>
        </w:rPr>
        <w:t>Warning</w:t>
      </w:r>
      <w:proofErr w:type="spellEnd"/>
    </w:p>
    <w:p w14:paraId="2A16D5A6" w14:textId="77777777" w:rsidR="00BE0157" w:rsidRPr="00BE0157" w:rsidRDefault="00BE0157" w:rsidP="00BE0157">
      <w:pPr>
        <w:numPr>
          <w:ilvl w:val="0"/>
          <w:numId w:val="16"/>
        </w:numPr>
        <w:rPr>
          <w:lang w:val="en-GB"/>
        </w:rPr>
      </w:pPr>
      <w:r w:rsidRPr="00BE0157">
        <w:rPr>
          <w:b/>
          <w:bCs/>
          <w:lang w:val="en-GB"/>
        </w:rPr>
        <w:t>Conflict:</w:t>
      </w:r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Real-time mobile app theme updates</w:t>
      </w:r>
      <w:r w:rsidRPr="00BE0157">
        <w:rPr>
          <w:lang w:val="en-GB"/>
        </w:rPr>
        <w:t xml:space="preserve"> via CSS Variables may conflict with hardware-accelerated animations in </w:t>
      </w:r>
      <w:r w:rsidRPr="00BE0157">
        <w:rPr>
          <w:b/>
          <w:bCs/>
          <w:lang w:val="en-GB"/>
        </w:rPr>
        <w:t>Motion for React v12</w:t>
      </w:r>
      <w:r w:rsidRPr="00BE0157">
        <w:rPr>
          <w:lang w:val="en-GB"/>
        </w:rPr>
        <w:t xml:space="preserve">, which prioritizes string transforms on Android. </w:t>
      </w:r>
    </w:p>
    <w:p w14:paraId="490F1BAB" w14:textId="77777777" w:rsidR="00BE0157" w:rsidRPr="00BE0157" w:rsidRDefault="00BE0157" w:rsidP="00BE0157">
      <w:pPr>
        <w:numPr>
          <w:ilvl w:val="1"/>
          <w:numId w:val="16"/>
        </w:numPr>
        <w:rPr>
          <w:lang w:val="en-GB"/>
        </w:rPr>
      </w:pPr>
      <w:r w:rsidRPr="00BE0157">
        <w:rPr>
          <w:b/>
          <w:bCs/>
          <w:lang w:val="en-GB"/>
        </w:rPr>
        <w:t>Resolution:</w:t>
      </w:r>
      <w:r w:rsidRPr="00BE0157">
        <w:rPr>
          <w:lang w:val="en-GB"/>
        </w:rPr>
        <w:t xml:space="preserve"> Dynamic </w:t>
      </w:r>
      <w:proofErr w:type="spellStart"/>
      <w:r w:rsidRPr="00BE0157">
        <w:rPr>
          <w:lang w:val="en-GB"/>
        </w:rPr>
        <w:t>colors</w:t>
      </w:r>
      <w:proofErr w:type="spellEnd"/>
      <w:r w:rsidRPr="00BE0157">
        <w:rPr>
          <w:lang w:val="en-GB"/>
        </w:rPr>
        <w:t xml:space="preserve"> will still utilize </w:t>
      </w:r>
      <w:r w:rsidRPr="00BE0157">
        <w:rPr>
          <w:b/>
          <w:bCs/>
          <w:lang w:val="en-GB"/>
        </w:rPr>
        <w:t>CSS Variables</w:t>
      </w:r>
      <w:r w:rsidRPr="00BE0157">
        <w:rPr>
          <w:lang w:val="en-GB"/>
        </w:rPr>
        <w:t xml:space="preserve">. However, high-frequency layout animations will prioritize </w:t>
      </w:r>
      <w:r w:rsidRPr="00BE0157">
        <w:rPr>
          <w:b/>
          <w:bCs/>
          <w:lang w:val="en-GB"/>
        </w:rPr>
        <w:t>direct string transforms</w:t>
      </w:r>
      <w:r w:rsidRPr="00BE0157">
        <w:rPr>
          <w:lang w:val="en-GB"/>
        </w:rPr>
        <w:t xml:space="preserve"> (e.g., transform: "</w:t>
      </w:r>
      <w:proofErr w:type="spellStart"/>
      <w:r w:rsidRPr="00BE0157">
        <w:rPr>
          <w:lang w:val="en-GB"/>
        </w:rPr>
        <w:t>translateX</w:t>
      </w:r>
      <w:proofErr w:type="spellEnd"/>
      <w:r w:rsidRPr="00BE0157">
        <w:rPr>
          <w:lang w:val="en-GB"/>
        </w:rPr>
        <w:t>(100px)") to ensure they stay on the GPU compositor.</w:t>
      </w:r>
    </w:p>
    <w:p w14:paraId="63A54B35" w14:textId="77777777" w:rsidR="00BE0157" w:rsidRPr="00BE0157" w:rsidRDefault="00BE0157" w:rsidP="00BE0157">
      <w:pPr>
        <w:numPr>
          <w:ilvl w:val="0"/>
          <w:numId w:val="16"/>
        </w:numPr>
        <w:rPr>
          <w:lang w:val="en-GB"/>
        </w:rPr>
      </w:pPr>
      <w:r w:rsidRPr="00BE0157">
        <w:rPr>
          <w:b/>
          <w:bCs/>
          <w:lang w:val="en-GB"/>
        </w:rPr>
        <w:t>Conflict:</w:t>
      </w:r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AI-enhanced fuzzy search</w:t>
      </w:r>
      <w:r w:rsidRPr="00BE0157">
        <w:rPr>
          <w:lang w:val="en-GB"/>
        </w:rPr>
        <w:t xml:space="preserve"> GPT-5 calls can take 10-26 seconds, exceeding Netlify's 10s default timeout. </w:t>
      </w:r>
    </w:p>
    <w:p w14:paraId="57431328" w14:textId="77777777" w:rsidR="00BE0157" w:rsidRPr="00BE0157" w:rsidRDefault="00BE0157" w:rsidP="00BE0157">
      <w:pPr>
        <w:numPr>
          <w:ilvl w:val="1"/>
          <w:numId w:val="16"/>
        </w:numPr>
        <w:rPr>
          <w:lang w:val="en-GB"/>
        </w:rPr>
      </w:pPr>
      <w:r w:rsidRPr="00BE0157">
        <w:rPr>
          <w:b/>
          <w:bCs/>
          <w:lang w:val="en-GB"/>
        </w:rPr>
        <w:t>Resolution:</w:t>
      </w:r>
      <w:r w:rsidRPr="00BE0157">
        <w:rPr>
          <w:lang w:val="en-GB"/>
        </w:rPr>
        <w:t xml:space="preserve"> All AI-driven features </w:t>
      </w:r>
      <w:r w:rsidRPr="00BE0157">
        <w:rPr>
          <w:b/>
          <w:bCs/>
          <w:lang w:val="en-GB"/>
        </w:rPr>
        <w:t>must</w:t>
      </w:r>
      <w:r w:rsidRPr="00BE0157">
        <w:rPr>
          <w:lang w:val="en-GB"/>
        </w:rPr>
        <w:t xml:space="preserve"> use </w:t>
      </w:r>
      <w:r w:rsidRPr="00BE0157">
        <w:rPr>
          <w:b/>
          <w:bCs/>
          <w:lang w:val="en-GB"/>
        </w:rPr>
        <w:t>Server-Sent Events (SSE)</w:t>
      </w:r>
      <w:r w:rsidRPr="00BE0157">
        <w:rPr>
          <w:lang w:val="en-GB"/>
        </w:rPr>
        <w:t xml:space="preserve"> streaming via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 server functions to keep the connection active and provide word-by-word updates.</w:t>
      </w:r>
    </w:p>
    <w:p w14:paraId="7AD47C5E" w14:textId="77777777" w:rsidR="009657B4" w:rsidRPr="00BE0157" w:rsidRDefault="009657B4">
      <w:pPr>
        <w:rPr>
          <w:lang w:val="en-GB"/>
        </w:rPr>
      </w:pPr>
    </w:p>
    <w:sectPr w:rsidR="009657B4" w:rsidRPr="00BE015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9EA"/>
    <w:multiLevelType w:val="multilevel"/>
    <w:tmpl w:val="AA7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46A4"/>
    <w:multiLevelType w:val="multilevel"/>
    <w:tmpl w:val="AAB8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73496"/>
    <w:multiLevelType w:val="multilevel"/>
    <w:tmpl w:val="38A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C2326"/>
    <w:multiLevelType w:val="multilevel"/>
    <w:tmpl w:val="25C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A33D9"/>
    <w:multiLevelType w:val="multilevel"/>
    <w:tmpl w:val="7B9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74C8F"/>
    <w:multiLevelType w:val="multilevel"/>
    <w:tmpl w:val="BD5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B4649"/>
    <w:multiLevelType w:val="multilevel"/>
    <w:tmpl w:val="2BB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17589"/>
    <w:multiLevelType w:val="multilevel"/>
    <w:tmpl w:val="BDC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E1836"/>
    <w:multiLevelType w:val="multilevel"/>
    <w:tmpl w:val="143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61114"/>
    <w:multiLevelType w:val="multilevel"/>
    <w:tmpl w:val="B27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063A0"/>
    <w:multiLevelType w:val="multilevel"/>
    <w:tmpl w:val="99E2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311B7"/>
    <w:multiLevelType w:val="multilevel"/>
    <w:tmpl w:val="7CC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222C0"/>
    <w:multiLevelType w:val="multilevel"/>
    <w:tmpl w:val="D34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955B0"/>
    <w:multiLevelType w:val="multilevel"/>
    <w:tmpl w:val="FC4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57E72"/>
    <w:multiLevelType w:val="multilevel"/>
    <w:tmpl w:val="5DF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42E7D"/>
    <w:multiLevelType w:val="multilevel"/>
    <w:tmpl w:val="6D3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E0455"/>
    <w:multiLevelType w:val="multilevel"/>
    <w:tmpl w:val="D22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B1A6B"/>
    <w:multiLevelType w:val="multilevel"/>
    <w:tmpl w:val="434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75E65"/>
    <w:multiLevelType w:val="multilevel"/>
    <w:tmpl w:val="4B8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75031"/>
    <w:multiLevelType w:val="multilevel"/>
    <w:tmpl w:val="484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05EAE"/>
    <w:multiLevelType w:val="multilevel"/>
    <w:tmpl w:val="F1D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930DC"/>
    <w:multiLevelType w:val="multilevel"/>
    <w:tmpl w:val="2AC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C1FB8"/>
    <w:multiLevelType w:val="multilevel"/>
    <w:tmpl w:val="2C5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75CD0"/>
    <w:multiLevelType w:val="multilevel"/>
    <w:tmpl w:val="CBF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36030"/>
    <w:multiLevelType w:val="multilevel"/>
    <w:tmpl w:val="DE6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C1670"/>
    <w:multiLevelType w:val="multilevel"/>
    <w:tmpl w:val="EE3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958017">
    <w:abstractNumId w:val="20"/>
  </w:num>
  <w:num w:numId="2" w16cid:durableId="1997564053">
    <w:abstractNumId w:val="21"/>
  </w:num>
  <w:num w:numId="3" w16cid:durableId="1314067810">
    <w:abstractNumId w:val="14"/>
  </w:num>
  <w:num w:numId="4" w16cid:durableId="669648649">
    <w:abstractNumId w:val="0"/>
  </w:num>
  <w:num w:numId="5" w16cid:durableId="1728840105">
    <w:abstractNumId w:val="3"/>
  </w:num>
  <w:num w:numId="6" w16cid:durableId="1569069483">
    <w:abstractNumId w:val="18"/>
  </w:num>
  <w:num w:numId="7" w16cid:durableId="1476606854">
    <w:abstractNumId w:val="13"/>
  </w:num>
  <w:num w:numId="8" w16cid:durableId="1533571364">
    <w:abstractNumId w:val="6"/>
  </w:num>
  <w:num w:numId="9" w16cid:durableId="607279919">
    <w:abstractNumId w:val="11"/>
  </w:num>
  <w:num w:numId="10" w16cid:durableId="1820489566">
    <w:abstractNumId w:val="16"/>
  </w:num>
  <w:num w:numId="11" w16cid:durableId="1874536375">
    <w:abstractNumId w:val="5"/>
  </w:num>
  <w:num w:numId="12" w16cid:durableId="1747530946">
    <w:abstractNumId w:val="12"/>
  </w:num>
  <w:num w:numId="13" w16cid:durableId="1679574378">
    <w:abstractNumId w:val="2"/>
  </w:num>
  <w:num w:numId="14" w16cid:durableId="2103917776">
    <w:abstractNumId w:val="9"/>
  </w:num>
  <w:num w:numId="15" w16cid:durableId="1208223442">
    <w:abstractNumId w:val="4"/>
  </w:num>
  <w:num w:numId="16" w16cid:durableId="259261948">
    <w:abstractNumId w:val="19"/>
  </w:num>
  <w:num w:numId="17" w16cid:durableId="1768502171">
    <w:abstractNumId w:val="8"/>
  </w:num>
  <w:num w:numId="18" w16cid:durableId="914122364">
    <w:abstractNumId w:val="23"/>
  </w:num>
  <w:num w:numId="19" w16cid:durableId="1666324807">
    <w:abstractNumId w:val="22"/>
  </w:num>
  <w:num w:numId="20" w16cid:durableId="887112022">
    <w:abstractNumId w:val="24"/>
  </w:num>
  <w:num w:numId="21" w16cid:durableId="1442409440">
    <w:abstractNumId w:val="25"/>
  </w:num>
  <w:num w:numId="22" w16cid:durableId="918825374">
    <w:abstractNumId w:val="10"/>
  </w:num>
  <w:num w:numId="23" w16cid:durableId="1287470377">
    <w:abstractNumId w:val="1"/>
  </w:num>
  <w:num w:numId="24" w16cid:durableId="903103754">
    <w:abstractNumId w:val="17"/>
  </w:num>
  <w:num w:numId="25" w16cid:durableId="313796918">
    <w:abstractNumId w:val="15"/>
  </w:num>
  <w:num w:numId="26" w16cid:durableId="601914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57"/>
    <w:rsid w:val="000A1085"/>
    <w:rsid w:val="000D0A96"/>
    <w:rsid w:val="00117E13"/>
    <w:rsid w:val="001251E2"/>
    <w:rsid w:val="001A292C"/>
    <w:rsid w:val="00241536"/>
    <w:rsid w:val="002D328D"/>
    <w:rsid w:val="002E43BD"/>
    <w:rsid w:val="00601E6B"/>
    <w:rsid w:val="00620A37"/>
    <w:rsid w:val="00637127"/>
    <w:rsid w:val="006A4A57"/>
    <w:rsid w:val="007F41F8"/>
    <w:rsid w:val="00812D38"/>
    <w:rsid w:val="009657B4"/>
    <w:rsid w:val="00BE0157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0A80"/>
  <w15:chartTrackingRefBased/>
  <w15:docId w15:val="{A39A9650-9E97-469A-A70D-E6EB1F8D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1579</Words>
  <Characters>12794</Characters>
  <Application>Microsoft Office Word</Application>
  <DocSecurity>0</DocSecurity>
  <Lines>106</Lines>
  <Paragraphs>28</Paragraphs>
  <ScaleCrop>false</ScaleCrop>
  <Company/>
  <LinksUpToDate>false</LinksUpToDate>
  <CharactersWithSpaces>14345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2026-01-03T16:05:00Z</dcterms:created>
  <dcterms:modified xsi:type="dcterms:W3CDTF">2026-01-03T16:09:00Z</dcterms:modified>
</cp:coreProperties>
</file>