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6E27" w14:textId="28C59063" w:rsidR="00DC5094" w:rsidRPr="00DC5094" w:rsidRDefault="00DC5094" w:rsidP="00DC5094">
      <w:pPr>
        <w:rPr>
          <w:lang w:val="en-GB"/>
        </w:rPr>
      </w:pPr>
      <w:r w:rsidRPr="00DC5094">
        <w:rPr>
          <w:b/>
          <w:bCs/>
          <w:lang w:val="en-GB"/>
        </w:rPr>
        <w:t>Master User Dashboard Specification v1.</w:t>
      </w:r>
      <w:r w:rsidR="00A97DF4">
        <w:rPr>
          <w:b/>
          <w:bCs/>
          <w:lang w:val="en-GB"/>
        </w:rPr>
        <w:t>1</w:t>
      </w:r>
    </w:p>
    <w:p w14:paraId="3ABBC11C" w14:textId="77777777" w:rsidR="00DC5094" w:rsidRPr="00DC5094" w:rsidRDefault="00DC5094" w:rsidP="00DC5094">
      <w:pPr>
        <w:rPr>
          <w:lang w:val="en-GB"/>
        </w:rPr>
      </w:pPr>
      <w:r w:rsidRPr="00DC5094">
        <w:rPr>
          <w:b/>
          <w:bCs/>
          <w:lang w:val="en-GB"/>
        </w:rPr>
        <w:t>Persona:</w:t>
      </w:r>
      <w:r w:rsidRPr="00DC5094">
        <w:rPr>
          <w:lang w:val="en-GB"/>
        </w:rPr>
        <w:t xml:space="preserve"> Principal Product Architect and Lead Systems Integrator.</w:t>
      </w:r>
    </w:p>
    <w:p w14:paraId="4FEC1B13" w14:textId="77777777" w:rsidR="00DC5094" w:rsidRPr="00DC5094" w:rsidRDefault="00DC5094" w:rsidP="00DC5094">
      <w:r w:rsidRPr="00DC5094">
        <w:pict w14:anchorId="080E611D">
          <v:rect id="_x0000_i1079" style="width:0;height:1.5pt" o:hralign="center" o:hrstd="t" o:hr="t" fillcolor="#a0a0a0" stroked="f"/>
        </w:pict>
      </w:r>
    </w:p>
    <w:p w14:paraId="356DE3E7" w14:textId="3E67DF63" w:rsidR="00DC5094" w:rsidRPr="00DC5094" w:rsidRDefault="00DC5094" w:rsidP="00DC5094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 w:rsidRPr="00DC5094">
        <w:rPr>
          <w:b/>
          <w:bCs/>
          <w:lang w:val="en-GB"/>
        </w:rPr>
        <w:t>. User Home Page (Overview)</w:t>
      </w:r>
    </w:p>
    <w:p w14:paraId="53CCF14E" w14:textId="34597D55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The landing page for users, providing a high-level summary of their account health and active projects, tailored for the buyer journey.</w:t>
      </w:r>
    </w:p>
    <w:p w14:paraId="785215C0" w14:textId="77777777" w:rsidR="00DC5094" w:rsidRPr="00DC5094" w:rsidRDefault="00DC5094" w:rsidP="00DC5094">
      <w:r w:rsidRPr="00DC5094">
        <w:rPr>
          <w:b/>
          <w:bCs/>
        </w:rPr>
        <w:t>Features:</w:t>
      </w:r>
    </w:p>
    <w:p w14:paraId="00194D7B" w14:textId="77777777" w:rsidR="00DC5094" w:rsidRPr="00DC5094" w:rsidRDefault="00DC5094" w:rsidP="00DC5094">
      <w:pPr>
        <w:numPr>
          <w:ilvl w:val="0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Buyer Pulse Cards (KPIs):</w:t>
      </w:r>
      <w:r w:rsidRPr="00DC5094">
        <w:rPr>
          <w:lang w:val="en-GB"/>
        </w:rPr>
        <w:t xml:space="preserve"> Real-time summaries of the user's standing: </w:t>
      </w:r>
    </w:p>
    <w:p w14:paraId="65BE1C5B" w14:textId="77777777" w:rsidR="00DC5094" w:rsidRPr="00DC5094" w:rsidRDefault="00DC5094" w:rsidP="00DC5094">
      <w:pPr>
        <w:numPr>
          <w:ilvl w:val="1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Virtual Credit Balance:</w:t>
      </w:r>
      <w:r w:rsidRPr="00DC5094">
        <w:rPr>
          <w:lang w:val="en-GB"/>
        </w:rPr>
        <w:t xml:space="preserve"> Current available credits for automated purchases.</w:t>
      </w:r>
    </w:p>
    <w:p w14:paraId="4952C380" w14:textId="77777777" w:rsidR="00DC5094" w:rsidRPr="00DC5094" w:rsidRDefault="00DC5094" w:rsidP="00DC5094">
      <w:pPr>
        <w:numPr>
          <w:ilvl w:val="1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Active Jobs Monitor:</w:t>
      </w:r>
      <w:r w:rsidRPr="00DC5094">
        <w:rPr>
          <w:lang w:val="en-GB"/>
        </w:rPr>
        <w:t xml:space="preserve"> Real-time counts of "In Queue" (AI/CCA), "In Progress," and "Action Required" (e.g., missing attachments) tasks.</w:t>
      </w:r>
    </w:p>
    <w:p w14:paraId="0722D0F5" w14:textId="77777777" w:rsidR="00DC5094" w:rsidRPr="00DC5094" w:rsidRDefault="00DC5094" w:rsidP="00DC5094">
      <w:pPr>
        <w:numPr>
          <w:ilvl w:val="1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Quality &amp; Review Timers:</w:t>
      </w:r>
      <w:r w:rsidRPr="00DC5094">
        <w:rPr>
          <w:lang w:val="en-GB"/>
        </w:rPr>
        <w:t xml:space="preserve"> Visualization of the </w:t>
      </w:r>
      <w:r w:rsidRPr="00DC5094">
        <w:rPr>
          <w:b/>
          <w:bCs/>
          <w:lang w:val="en-GB"/>
        </w:rPr>
        <w:t>Review Period</w:t>
      </w:r>
      <w:r w:rsidRPr="00DC5094">
        <w:rPr>
          <w:lang w:val="en-GB"/>
        </w:rPr>
        <w:t xml:space="preserve"> expiration for delivered products and any active disputes.</w:t>
      </w:r>
    </w:p>
    <w:p w14:paraId="5DB6F71B" w14:textId="2CC5B8B8" w:rsidR="00DC5094" w:rsidRPr="00DC5094" w:rsidRDefault="00DC5094" w:rsidP="00DC5094">
      <w:pPr>
        <w:numPr>
          <w:ilvl w:val="0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Quick Action-Ribbon:</w:t>
      </w:r>
      <w:r w:rsidRPr="00DC5094">
        <w:rPr>
          <w:lang w:val="en-GB"/>
        </w:rPr>
        <w:t xml:space="preserve"> A priority UI section that dynamically surfaces buttons for high-priority commercial actions, such as "Claim Unpaid Offer" or "Resolve Failed Payment"</w:t>
      </w:r>
      <w:r>
        <w:rPr>
          <w:lang w:val="en-GB"/>
        </w:rPr>
        <w:t>.</w:t>
      </w:r>
    </w:p>
    <w:p w14:paraId="4F32B82D" w14:textId="77777777" w:rsidR="00DC5094" w:rsidRPr="00DC5094" w:rsidRDefault="00DC5094" w:rsidP="00DC5094">
      <w:r w:rsidRPr="00DC5094">
        <w:rPr>
          <w:b/>
          <w:bCs/>
        </w:rPr>
        <w:t>Technical Considerations:</w:t>
      </w:r>
    </w:p>
    <w:p w14:paraId="67D0695E" w14:textId="77777777" w:rsidR="00DC5094" w:rsidRPr="00DC5094" w:rsidRDefault="00DC5094" w:rsidP="00DC5094">
      <w:pPr>
        <w:numPr>
          <w:ilvl w:val="0"/>
          <w:numId w:val="4"/>
        </w:numPr>
        <w:rPr>
          <w:lang w:val="en-GB"/>
        </w:rPr>
      </w:pPr>
      <w:r w:rsidRPr="00DC5094">
        <w:rPr>
          <w:b/>
          <w:bCs/>
          <w:lang w:val="en-GB"/>
        </w:rPr>
        <w:t>TanStack Query Caching:</w:t>
      </w:r>
      <w:r w:rsidRPr="00DC5094">
        <w:rPr>
          <w:lang w:val="en-GB"/>
        </w:rPr>
        <w:t xml:space="preserve"> Used to maintain real-time accuracy of KPI metrics while minimizing network calls over mobile data.</w:t>
      </w:r>
    </w:p>
    <w:p w14:paraId="41671EE1" w14:textId="77777777" w:rsidR="00DC5094" w:rsidRPr="00DC5094" w:rsidRDefault="00DC5094" w:rsidP="00DC5094">
      <w:pPr>
        <w:numPr>
          <w:ilvl w:val="0"/>
          <w:numId w:val="4"/>
        </w:numPr>
        <w:rPr>
          <w:lang w:val="en-GB"/>
        </w:rPr>
      </w:pPr>
      <w:r w:rsidRPr="00DC5094">
        <w:rPr>
          <w:b/>
          <w:bCs/>
          <w:lang w:val="en-GB"/>
        </w:rPr>
        <w:t>Optimistic Status Toggles:</w:t>
      </w:r>
      <w:r w:rsidRPr="00DC5094">
        <w:rPr>
          <w:lang w:val="en-GB"/>
        </w:rPr>
        <w:t xml:space="preserve"> Uses TanStack Query’s onMutate to reflect UI changes (like claiming an offer) immediately before server confirmation.</w:t>
      </w:r>
    </w:p>
    <w:p w14:paraId="310C06CE" w14:textId="77777777" w:rsidR="00DC5094" w:rsidRDefault="00DC5094" w:rsidP="00DC5094">
      <w:pPr>
        <w:rPr>
          <w:b/>
          <w:bCs/>
          <w:lang w:val="en-GB"/>
        </w:rPr>
      </w:pPr>
    </w:p>
    <w:p w14:paraId="3B3F468A" w14:textId="77777777" w:rsidR="00DC5094" w:rsidRDefault="00DC5094" w:rsidP="00DC5094">
      <w:r w:rsidRPr="00DC5094">
        <w:pict w14:anchorId="2AB0554D">
          <v:rect id="_x0000_i1080" style="width:0;height:1.5pt" o:hralign="center" o:hrstd="t" o:hr="t" fillcolor="#a0a0a0" stroked="f"/>
        </w:pict>
      </w:r>
    </w:p>
    <w:p w14:paraId="3DDAC9C2" w14:textId="1F4BA72F" w:rsidR="00DC5094" w:rsidRPr="00DC5094" w:rsidRDefault="00DC5094" w:rsidP="00DC5094">
      <w:pPr>
        <w:rPr>
          <w:b/>
          <w:bCs/>
          <w:lang w:val="en-GB"/>
        </w:rPr>
      </w:pPr>
      <w:r>
        <w:rPr>
          <w:b/>
          <w:bCs/>
          <w:lang w:val="en-GB"/>
        </w:rPr>
        <w:t>2</w:t>
      </w:r>
      <w:r w:rsidRPr="00DC5094">
        <w:rPr>
          <w:b/>
          <w:bCs/>
          <w:lang w:val="en-GB"/>
        </w:rPr>
        <w:t>. Overall Layout and Navigation (Persistent UI)</w:t>
      </w:r>
    </w:p>
    <w:p w14:paraId="0D7AE51B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This area encompasses all elements that remain visible throughout the user’s session to ensure high-fidelity navigation and workspace management.</w:t>
      </w:r>
    </w:p>
    <w:p w14:paraId="3EB3F72E" w14:textId="77777777" w:rsidR="00DC5094" w:rsidRPr="00DC5094" w:rsidRDefault="00DC5094" w:rsidP="00DC5094">
      <w:r w:rsidRPr="00DC5094">
        <w:rPr>
          <w:b/>
          <w:bCs/>
        </w:rPr>
        <w:t>Features:</w:t>
      </w:r>
    </w:p>
    <w:p w14:paraId="191E664C" w14:textId="77777777" w:rsidR="00DC5094" w:rsidRPr="00DC5094" w:rsidRDefault="00DC5094" w:rsidP="00DC5094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Contextual Multi-tenant Sidebar:</w:t>
      </w:r>
      <w:r w:rsidRPr="00DC5094">
        <w:rPr>
          <w:lang w:val="en-GB"/>
        </w:rPr>
        <w:t xml:space="preserve"> A dynamic navigation system that adapts based on the active "Persona" (Buyer/CCA/Partner/Admin) stored in the global Zustand state.</w:t>
      </w:r>
    </w:p>
    <w:p w14:paraId="3E472922" w14:textId="77777777" w:rsidR="00DC5094" w:rsidRPr="00DC5094" w:rsidRDefault="00DC5094" w:rsidP="00DC5094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Privilege Selector:</w:t>
      </w:r>
      <w:r w:rsidRPr="00DC5094">
        <w:rPr>
          <w:lang w:val="en-GB"/>
        </w:rPr>
        <w:t xml:space="preserve"> A top-bar toggle allowing users with elevated permissions (e.g., a Buyer who also has CCA status) to switch between workspace contexts seamlessly.</w:t>
      </w:r>
    </w:p>
    <w:p w14:paraId="4B01C7AE" w14:textId="77777777" w:rsidR="00DC5094" w:rsidRPr="00DC5094" w:rsidRDefault="00DC5094" w:rsidP="00DC5094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Command Palette:</w:t>
      </w:r>
      <w:r w:rsidRPr="00DC5094">
        <w:rPr>
          <w:lang w:val="en-GB"/>
        </w:rPr>
        <w:t xml:space="preserve"> A global search interface for rapid access to Order IDs, results, and specific help topics using TanStack Router context.</w:t>
      </w:r>
    </w:p>
    <w:p w14:paraId="1E563F3F" w14:textId="77777777" w:rsidR="00DC5094" w:rsidRPr="00DC5094" w:rsidRDefault="00DC5094" w:rsidP="00DC5094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Multilingual Shell:</w:t>
      </w:r>
      <w:r w:rsidRPr="00DC5094">
        <w:rPr>
          <w:lang w:val="en-GB"/>
        </w:rPr>
        <w:t xml:space="preserve"> A language toggle linked to the user's billing locale, controlling the UI via react-i18next.</w:t>
      </w:r>
    </w:p>
    <w:p w14:paraId="6DC50FFA" w14:textId="77777777" w:rsidR="00DC5094" w:rsidRPr="00DC5094" w:rsidRDefault="00DC5094" w:rsidP="00DC5094">
      <w:r w:rsidRPr="00DC5094">
        <w:rPr>
          <w:b/>
          <w:bCs/>
        </w:rPr>
        <w:t>Technical Considerations:</w:t>
      </w:r>
    </w:p>
    <w:p w14:paraId="3C02DD96" w14:textId="77777777" w:rsidR="00DC5094" w:rsidRPr="00DC5094" w:rsidRDefault="00DC5094" w:rsidP="00DC5094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lastRenderedPageBreak/>
        <w:t>Persona Synchronization:</w:t>
      </w:r>
      <w:r w:rsidRPr="00DC5094">
        <w:rPr>
          <w:lang w:val="en-GB"/>
        </w:rPr>
        <w:t xml:space="preserve"> The </w:t>
      </w:r>
      <w:r w:rsidRPr="00DC5094">
        <w:rPr>
          <w:b/>
          <w:bCs/>
          <w:lang w:val="en-GB"/>
        </w:rPr>
        <w:t>Zustand-powered Persona Store</w:t>
      </w:r>
      <w:r w:rsidRPr="00DC5094">
        <w:rPr>
          <w:lang w:val="en-GB"/>
        </w:rPr>
        <w:t xml:space="preserve"> synchronizes the active role across the Capacitor WebView and desktop.</w:t>
      </w:r>
    </w:p>
    <w:p w14:paraId="54FB8F65" w14:textId="77777777" w:rsidR="00DC5094" w:rsidRPr="00DC5094" w:rsidRDefault="00DC5094" w:rsidP="00DC5094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t>WebView Optimization:</w:t>
      </w:r>
      <w:r w:rsidRPr="00DC5094">
        <w:rPr>
          <w:lang w:val="en-GB"/>
        </w:rPr>
        <w:t xml:space="preserve"> Uses a custom </w:t>
      </w:r>
      <w:r w:rsidRPr="00DC5094">
        <w:rPr>
          <w:b/>
          <w:bCs/>
          <w:lang w:val="en-GB"/>
        </w:rPr>
        <w:t>EventSplash</w:t>
      </w:r>
      <w:r w:rsidRPr="00DC5094">
        <w:rPr>
          <w:lang w:val="en-GB"/>
        </w:rPr>
        <w:t xml:space="preserve"> non-blocking view overlay to eliminate perceived load "jank" and reduce TTI by up to 90% during initial data hydration.</w:t>
      </w:r>
    </w:p>
    <w:p w14:paraId="51B8EF9B" w14:textId="66E2060C" w:rsidR="00DC5094" w:rsidRPr="00DC5094" w:rsidRDefault="00DC5094" w:rsidP="00DC5094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t>Motion Framework:</w:t>
      </w:r>
      <w:r w:rsidRPr="00DC5094">
        <w:rPr>
          <w:lang w:val="en-GB"/>
        </w:rPr>
        <w:t xml:space="preserve"> Employs </w:t>
      </w:r>
      <w:r w:rsidR="00CA60F8" w:rsidRPr="00CA60F8">
        <w:rPr>
          <w:b/>
          <w:bCs/>
          <w:lang w:val="en-GB"/>
        </w:rPr>
        <w:t>Motion for React</w:t>
      </w:r>
      <w:r w:rsidR="00CA60F8" w:rsidRPr="00DC5094">
        <w:rPr>
          <w:b/>
          <w:bCs/>
          <w:lang w:val="en-GB"/>
        </w:rPr>
        <w:t xml:space="preserve"> </w:t>
      </w:r>
      <w:r w:rsidRPr="00DC5094">
        <w:rPr>
          <w:b/>
          <w:bCs/>
          <w:lang w:val="en-GB"/>
        </w:rPr>
        <w:t>and dotLottie (ThorVG Engine)</w:t>
      </w:r>
      <w:r w:rsidRPr="00DC5094">
        <w:rPr>
          <w:lang w:val="en-GB"/>
        </w:rPr>
        <w:t xml:space="preserve"> to emulate native navigation transitions and high-fidelity animations with 80% faster rendering on Android.</w:t>
      </w:r>
    </w:p>
    <w:p w14:paraId="3AE6A87E" w14:textId="77777777" w:rsidR="00DC5094" w:rsidRPr="00DC5094" w:rsidRDefault="00DC5094" w:rsidP="00DC5094">
      <w:pPr>
        <w:rPr>
          <w:lang w:val="en-GB"/>
        </w:rPr>
      </w:pPr>
    </w:p>
    <w:p w14:paraId="56DEC4C5" w14:textId="77777777" w:rsidR="00DC5094" w:rsidRPr="00DC5094" w:rsidRDefault="00DC5094" w:rsidP="00DC5094">
      <w:r w:rsidRPr="00DC5094">
        <w:pict w14:anchorId="49C5348D">
          <v:rect id="_x0000_i1081" style="width:0;height:1.5pt" o:hralign="center" o:hrstd="t" o:hr="t" fillcolor="#a0a0a0" stroked="f"/>
        </w:pict>
      </w:r>
    </w:p>
    <w:p w14:paraId="3B2F8F6F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3. Profile Management</w:t>
      </w:r>
    </w:p>
    <w:p w14:paraId="2A9E754F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A dedicated area for users to manage their identity and personal information.</w:t>
      </w:r>
    </w:p>
    <w:p w14:paraId="1C072554" w14:textId="77777777" w:rsidR="00DC5094" w:rsidRPr="00DC5094" w:rsidRDefault="00DC5094" w:rsidP="00DC5094">
      <w:r w:rsidRPr="00DC5094">
        <w:rPr>
          <w:b/>
          <w:bCs/>
        </w:rPr>
        <w:t>Features:</w:t>
      </w:r>
    </w:p>
    <w:p w14:paraId="592FC1E2" w14:textId="77777777" w:rsidR="00DC5094" w:rsidRPr="00DC5094" w:rsidRDefault="00DC5094" w:rsidP="00DC5094">
      <w:pPr>
        <w:numPr>
          <w:ilvl w:val="0"/>
          <w:numId w:val="5"/>
        </w:numPr>
        <w:rPr>
          <w:lang w:val="en-GB"/>
        </w:rPr>
      </w:pPr>
      <w:r w:rsidRPr="00DC5094">
        <w:rPr>
          <w:b/>
          <w:bCs/>
          <w:lang w:val="en-GB"/>
        </w:rPr>
        <w:t>Basic Details Management:</w:t>
      </w:r>
      <w:r w:rsidRPr="00DC5094">
        <w:rPr>
          <w:lang w:val="en-GB"/>
        </w:rPr>
        <w:t xml:space="preserve"> View and modify Name, Email, Address, and Phone.</w:t>
      </w:r>
    </w:p>
    <w:p w14:paraId="182DE80D" w14:textId="77777777" w:rsidR="00DC5094" w:rsidRPr="00DC5094" w:rsidRDefault="00DC5094" w:rsidP="00DC5094">
      <w:pPr>
        <w:numPr>
          <w:ilvl w:val="0"/>
          <w:numId w:val="5"/>
        </w:numPr>
        <w:rPr>
          <w:lang w:val="en-GB"/>
        </w:rPr>
      </w:pPr>
      <w:r w:rsidRPr="00DC5094">
        <w:rPr>
          <w:b/>
          <w:bCs/>
          <w:lang w:val="en-GB"/>
        </w:rPr>
        <w:t>CCA Application Path:</w:t>
      </w:r>
      <w:r w:rsidRPr="00DC5094">
        <w:rPr>
          <w:lang w:val="en-GB"/>
        </w:rPr>
        <w:t xml:space="preserve"> A dedicated workflow for users to apply for Content Creator status by uploading ID and Tax Identification Number (TIN) documents.</w:t>
      </w:r>
    </w:p>
    <w:p w14:paraId="342BF23F" w14:textId="77777777" w:rsidR="00DC5094" w:rsidRPr="00DC5094" w:rsidRDefault="00DC5094" w:rsidP="00DC5094">
      <w:pPr>
        <w:numPr>
          <w:ilvl w:val="0"/>
          <w:numId w:val="5"/>
        </w:numPr>
        <w:rPr>
          <w:lang w:val="en-GB"/>
        </w:rPr>
      </w:pPr>
      <w:r w:rsidRPr="00DC5094">
        <w:rPr>
          <w:b/>
          <w:bCs/>
          <w:lang w:val="en-GB"/>
        </w:rPr>
        <w:t>Avatar &amp; Description:</w:t>
      </w:r>
      <w:r w:rsidRPr="00DC5094">
        <w:rPr>
          <w:lang w:val="en-GB"/>
        </w:rPr>
        <w:t xml:space="preserve"> Settings to manage the user's public avatar and profile description.</w:t>
      </w:r>
    </w:p>
    <w:p w14:paraId="14F92538" w14:textId="77777777" w:rsidR="00DC5094" w:rsidRPr="00DC5094" w:rsidRDefault="00DC5094" w:rsidP="00DC5094">
      <w:r w:rsidRPr="00DC5094">
        <w:rPr>
          <w:b/>
          <w:bCs/>
        </w:rPr>
        <w:t>Technical Considerations:</w:t>
      </w:r>
    </w:p>
    <w:p w14:paraId="35159003" w14:textId="77777777" w:rsidR="00DC5094" w:rsidRPr="00DC5094" w:rsidRDefault="00DC5094" w:rsidP="00DC5094">
      <w:pPr>
        <w:numPr>
          <w:ilvl w:val="0"/>
          <w:numId w:val="6"/>
        </w:numPr>
        <w:rPr>
          <w:lang w:val="en-GB"/>
        </w:rPr>
      </w:pPr>
      <w:r w:rsidRPr="00DC5094">
        <w:rPr>
          <w:b/>
          <w:bCs/>
          <w:lang w:val="en-GB"/>
        </w:rPr>
        <w:t>Zod Schema Nexus:</w:t>
      </w:r>
      <w:r w:rsidRPr="00DC5094">
        <w:rPr>
          <w:lang w:val="en-GB"/>
        </w:rPr>
        <w:t xml:space="preserve"> All profile modifications are wrapped in </w:t>
      </w:r>
      <w:r w:rsidRPr="00DC5094">
        <w:rPr>
          <w:b/>
          <w:bCs/>
          <w:lang w:val="en-GB"/>
        </w:rPr>
        <w:t>Zod validation</w:t>
      </w:r>
      <w:r w:rsidRPr="00DC5094">
        <w:rPr>
          <w:lang w:val="en-GB"/>
        </w:rPr>
        <w:t xml:space="preserve"> within createServerFn to ensure data integrity before reaching Supabase.</w:t>
      </w:r>
    </w:p>
    <w:p w14:paraId="1742A58C" w14:textId="77777777" w:rsidR="00DC5094" w:rsidRPr="00DC5094" w:rsidRDefault="00DC5094" w:rsidP="00DC5094">
      <w:pPr>
        <w:numPr>
          <w:ilvl w:val="0"/>
          <w:numId w:val="6"/>
        </w:numPr>
        <w:rPr>
          <w:lang w:val="en-GB"/>
        </w:rPr>
      </w:pPr>
      <w:r w:rsidRPr="00DC5094">
        <w:rPr>
          <w:b/>
          <w:bCs/>
          <w:lang w:val="en-GB"/>
        </w:rPr>
        <w:t>Delta Pattern Storage:</w:t>
      </w:r>
      <w:r w:rsidRPr="00DC5094">
        <w:rPr>
          <w:lang w:val="en-GB"/>
        </w:rPr>
        <w:t xml:space="preserve"> Zustand manages local drafts while editing, while TanStack Query maintains the server's source of truth.</w:t>
      </w:r>
    </w:p>
    <w:p w14:paraId="72D5B942" w14:textId="77777777" w:rsidR="00DC5094" w:rsidRPr="00DC5094" w:rsidRDefault="00DC5094" w:rsidP="00DC5094">
      <w:r w:rsidRPr="00DC5094">
        <w:pict w14:anchorId="2D7DED4D">
          <v:rect id="_x0000_i1082" style="width:0;height:1.5pt" o:hralign="center" o:hrstd="t" o:hr="t" fillcolor="#a0a0a0" stroked="f"/>
        </w:pict>
      </w:r>
    </w:p>
    <w:p w14:paraId="0C310B2C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4. Purchase &amp; Financial History</w:t>
      </w:r>
    </w:p>
    <w:p w14:paraId="50864391" w14:textId="138B6CCD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 xml:space="preserve">Focused on historical data and documentation retrieval. </w:t>
      </w:r>
    </w:p>
    <w:p w14:paraId="49DAEE70" w14:textId="77777777" w:rsidR="00DC5094" w:rsidRPr="00DC5094" w:rsidRDefault="00DC5094" w:rsidP="00DC5094">
      <w:r w:rsidRPr="00DC5094">
        <w:rPr>
          <w:b/>
          <w:bCs/>
        </w:rPr>
        <w:t>Features:</w:t>
      </w:r>
    </w:p>
    <w:p w14:paraId="6EFA1394" w14:textId="77777777" w:rsidR="00DC5094" w:rsidRPr="00DC5094" w:rsidRDefault="00DC5094" w:rsidP="00DC5094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Purchase History Vault:</w:t>
      </w:r>
      <w:r w:rsidRPr="00DC5094">
        <w:rPr>
          <w:lang w:val="en-GB"/>
        </w:rPr>
        <w:t xml:space="preserve"> A comprehensive list of all purchased products, filterable by success, failure, or status grouping.</w:t>
      </w:r>
    </w:p>
    <w:p w14:paraId="0ACE0D41" w14:textId="77777777" w:rsidR="00DC5094" w:rsidRPr="00DC5094" w:rsidRDefault="00DC5094" w:rsidP="00DC5094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Financial Documentation:</w:t>
      </w:r>
      <w:r w:rsidRPr="00DC5094">
        <w:rPr>
          <w:lang w:val="en-GB"/>
        </w:rPr>
        <w:t xml:space="preserve"> Capability to download invoices or purchase summaries as PDF files.</w:t>
      </w:r>
    </w:p>
    <w:p w14:paraId="1DDF2D17" w14:textId="77777777" w:rsidR="00DC5094" w:rsidRPr="00DC5094" w:rsidRDefault="00DC5094" w:rsidP="00DC5094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Order Tracking Lifecycle:</w:t>
      </w:r>
      <w:r w:rsidRPr="00DC5094">
        <w:rPr>
          <w:lang w:val="en-GB"/>
        </w:rPr>
        <w:t xml:space="preserve"> Visibility of the </w:t>
      </w:r>
      <w:r w:rsidRPr="00DC5094">
        <w:rPr>
          <w:b/>
          <w:bCs/>
          <w:lang w:val="en-GB"/>
        </w:rPr>
        <w:t>"6-Meter" status indicators</w:t>
      </w:r>
      <w:r w:rsidRPr="00DC5094">
        <w:rPr>
          <w:lang w:val="en-GB"/>
        </w:rPr>
        <w:t xml:space="preserve"> (Negotiation, Production, Delivery, Exceptions, Partner, and Invoice statuses).</w:t>
      </w:r>
    </w:p>
    <w:p w14:paraId="15D180DB" w14:textId="77777777" w:rsidR="00DC5094" w:rsidRPr="00DC5094" w:rsidRDefault="00DC5094" w:rsidP="00DC5094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Active Editing Window:</w:t>
      </w:r>
      <w:r w:rsidRPr="00DC5094">
        <w:rPr>
          <w:lang w:val="en-GB"/>
        </w:rPr>
        <w:t xml:space="preserve"> Permission-based ability to modify order details (free text or selections) if the product is not yet "In Making" or "Delivered".</w:t>
      </w:r>
    </w:p>
    <w:p w14:paraId="21491F90" w14:textId="77777777" w:rsidR="00DC5094" w:rsidRPr="00DC5094" w:rsidRDefault="00DC5094" w:rsidP="00DC5094">
      <w:r w:rsidRPr="00DC5094">
        <w:rPr>
          <w:b/>
          <w:bCs/>
        </w:rPr>
        <w:t>Technical Considerations:</w:t>
      </w:r>
    </w:p>
    <w:p w14:paraId="0D4C8E2A" w14:textId="77777777" w:rsidR="00DC5094" w:rsidRPr="00DC5094" w:rsidRDefault="00DC5094" w:rsidP="00DC5094">
      <w:pPr>
        <w:numPr>
          <w:ilvl w:val="0"/>
          <w:numId w:val="8"/>
        </w:numPr>
        <w:rPr>
          <w:lang w:val="en-GB"/>
        </w:rPr>
      </w:pPr>
      <w:r w:rsidRPr="00DC5094">
        <w:rPr>
          <w:b/>
          <w:bCs/>
          <w:lang w:val="en-GB"/>
        </w:rPr>
        <w:lastRenderedPageBreak/>
        <w:t>TanStack Table v8:</w:t>
      </w:r>
      <w:r w:rsidRPr="00DC5094">
        <w:rPr>
          <w:lang w:val="en-GB"/>
        </w:rPr>
        <w:t xml:space="preserve"> Implemented with multi-column sorting and server-side faceted searching to manage large commercial histories.</w:t>
      </w:r>
    </w:p>
    <w:p w14:paraId="4CF6933C" w14:textId="77777777" w:rsidR="00DC5094" w:rsidRPr="00DC5094" w:rsidRDefault="00DC5094" w:rsidP="00DC5094">
      <w:pPr>
        <w:numPr>
          <w:ilvl w:val="0"/>
          <w:numId w:val="8"/>
        </w:numPr>
        <w:rPr>
          <w:lang w:val="en-GB"/>
        </w:rPr>
      </w:pPr>
      <w:r w:rsidRPr="00DC5094">
        <w:rPr>
          <w:b/>
          <w:bCs/>
          <w:lang w:val="en-GB"/>
        </w:rPr>
        <w:t>Query-Driven Sync (TanStack DB 0.5+):</w:t>
      </w:r>
      <w:r w:rsidRPr="00DC5094">
        <w:rPr>
          <w:lang w:val="en-GB"/>
        </w:rPr>
        <w:t xml:space="preserve"> Employs </w:t>
      </w:r>
      <w:r w:rsidRPr="00DC5094">
        <w:rPr>
          <w:b/>
          <w:bCs/>
          <w:lang w:val="en-GB"/>
        </w:rPr>
        <w:t>Predicate Pushdown</w:t>
      </w:r>
      <w:r w:rsidRPr="00DC5094">
        <w:rPr>
          <w:lang w:val="en-GB"/>
        </w:rPr>
        <w:t xml:space="preserve"> to fetch only the precise subset of order data required by active filters, ensuring sub-millisecond responsiveness [637, improvePrompt].</w:t>
      </w:r>
    </w:p>
    <w:p w14:paraId="2A7B448F" w14:textId="77777777" w:rsidR="00DC5094" w:rsidRPr="00DC5094" w:rsidRDefault="00DC5094" w:rsidP="00DC5094">
      <w:r w:rsidRPr="00DC5094">
        <w:pict w14:anchorId="530561E9">
          <v:rect id="_x0000_i1083" style="width:0;height:1.5pt" o:hralign="center" o:hrstd="t" o:hr="t" fillcolor="#a0a0a0" stroked="f"/>
        </w:pict>
      </w:r>
    </w:p>
    <w:p w14:paraId="5601DAAB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5. Asset Management Vault</w:t>
      </w:r>
    </w:p>
    <w:p w14:paraId="202EBF38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The central repository for organizing and downloading generative results.</w:t>
      </w:r>
    </w:p>
    <w:p w14:paraId="3C6A8CCE" w14:textId="77777777" w:rsidR="00DC5094" w:rsidRPr="00DC5094" w:rsidRDefault="00DC5094" w:rsidP="00DC5094">
      <w:r w:rsidRPr="00DC5094">
        <w:rPr>
          <w:b/>
          <w:bCs/>
        </w:rPr>
        <w:t>Features:</w:t>
      </w:r>
    </w:p>
    <w:p w14:paraId="5EA87CEC" w14:textId="77777777" w:rsidR="00DC5094" w:rsidRPr="00DC5094" w:rsidRDefault="00DC5094" w:rsidP="00DC5094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Smart Result Gallery:</w:t>
      </w:r>
      <w:r w:rsidRPr="00DC5094">
        <w:rPr>
          <w:lang w:val="en-GB"/>
        </w:rPr>
        <w:t xml:space="preserve"> A high-performance thumbnail grid of images, videos, and collections with advanced filtering.</w:t>
      </w:r>
    </w:p>
    <w:p w14:paraId="00CD4B85" w14:textId="77777777" w:rsidR="00DC5094" w:rsidRPr="00DC5094" w:rsidRDefault="00DC5094" w:rsidP="00DC5094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Hierarchical Organization:</w:t>
      </w:r>
      <w:r w:rsidRPr="00DC5094">
        <w:rPr>
          <w:lang w:val="en-GB"/>
        </w:rPr>
        <w:t xml:space="preserve"> User-defined categories and subcategories to organize generative results.</w:t>
      </w:r>
    </w:p>
    <w:p w14:paraId="5ED6E25D" w14:textId="77777777" w:rsidR="00DC5094" w:rsidRPr="00DC5094" w:rsidRDefault="00DC5094" w:rsidP="00DC5094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AI-Powered "Translate All":</w:t>
      </w:r>
      <w:r w:rsidRPr="00DC5094">
        <w:rPr>
          <w:lang w:val="en-GB"/>
        </w:rPr>
        <w:t xml:space="preserve"> A drawer-integrated tool using </w:t>
      </w:r>
      <w:r w:rsidRPr="00DC5094">
        <w:rPr>
          <w:b/>
          <w:bCs/>
          <w:lang w:val="en-GB"/>
        </w:rPr>
        <w:t>DeepL/OpenAI API</w:t>
      </w:r>
      <w:r w:rsidRPr="00DC5094">
        <w:rPr>
          <w:lang w:val="en-GB"/>
        </w:rPr>
        <w:t xml:space="preserve"> to localize custom category names instantly [696, improvePrompt].</w:t>
      </w:r>
    </w:p>
    <w:p w14:paraId="74B6FAB3" w14:textId="77777777" w:rsidR="00DC5094" w:rsidRDefault="00DC5094" w:rsidP="00DC5094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Bulk Actions:</w:t>
      </w:r>
      <w:r w:rsidRPr="00DC5094">
        <w:rPr>
          <w:lang w:val="en-GB"/>
        </w:rPr>
        <w:t xml:space="preserve"> Ability to download files individually or as combined </w:t>
      </w:r>
      <w:r w:rsidRPr="00DC5094">
        <w:rPr>
          <w:b/>
          <w:bCs/>
          <w:lang w:val="en-GB"/>
        </w:rPr>
        <w:t>ZIP archives</w:t>
      </w:r>
      <w:r w:rsidRPr="00DC5094">
        <w:rPr>
          <w:lang w:val="en-GB"/>
        </w:rPr>
        <w:t>.</w:t>
      </w:r>
    </w:p>
    <w:p w14:paraId="3477B113" w14:textId="41E3592A" w:rsidR="00E62A18" w:rsidRPr="00DC5094" w:rsidRDefault="00E62A18" w:rsidP="00E62A18">
      <w:pPr>
        <w:numPr>
          <w:ilvl w:val="0"/>
          <w:numId w:val="9"/>
        </w:numPr>
        <w:rPr>
          <w:lang w:val="en-GB"/>
        </w:rPr>
      </w:pPr>
      <w:r w:rsidRPr="00090499">
        <w:rPr>
          <w:b/>
          <w:bCs/>
          <w:lang w:val="en-GB"/>
        </w:rPr>
        <w:t>Social Integration:</w:t>
      </w:r>
      <w:r w:rsidRPr="00090499">
        <w:rPr>
          <w:lang w:val="en-GB"/>
        </w:rPr>
        <w:t xml:space="preserve"> Direct sharing of </w:t>
      </w:r>
      <w:r>
        <w:rPr>
          <w:lang w:val="en-GB"/>
        </w:rPr>
        <w:t>assets (</w:t>
      </w:r>
      <w:r w:rsidRPr="00090499">
        <w:rPr>
          <w:lang w:val="en-GB"/>
        </w:rPr>
        <w:t>results</w:t>
      </w:r>
      <w:r>
        <w:rPr>
          <w:lang w:val="en-GB"/>
        </w:rPr>
        <w:t>)</w:t>
      </w:r>
      <w:r w:rsidRPr="00090499">
        <w:rPr>
          <w:lang w:val="en-GB"/>
        </w:rPr>
        <w:t xml:space="preserve"> to social media platforms.</w:t>
      </w:r>
    </w:p>
    <w:p w14:paraId="2ABCA66E" w14:textId="77777777" w:rsidR="00DC5094" w:rsidRPr="00DC5094" w:rsidRDefault="00DC5094" w:rsidP="00DC5094">
      <w:r w:rsidRPr="00DC5094">
        <w:rPr>
          <w:b/>
          <w:bCs/>
        </w:rPr>
        <w:t>Technical Considerations:</w:t>
      </w:r>
    </w:p>
    <w:p w14:paraId="2249981D" w14:textId="77777777" w:rsidR="00DC5094" w:rsidRPr="00DC5094" w:rsidRDefault="00DC5094" w:rsidP="00DC5094">
      <w:pPr>
        <w:numPr>
          <w:ilvl w:val="0"/>
          <w:numId w:val="10"/>
        </w:numPr>
        <w:rPr>
          <w:lang w:val="en-GB"/>
        </w:rPr>
      </w:pPr>
      <w:r w:rsidRPr="00DC5094">
        <w:rPr>
          <w:b/>
          <w:bCs/>
          <w:lang w:val="en-GB"/>
        </w:rPr>
        <w:t>Cloudflare R2 Integration:</w:t>
      </w:r>
      <w:r w:rsidRPr="00DC5094">
        <w:rPr>
          <w:lang w:val="en-GB"/>
        </w:rPr>
        <w:t xml:space="preserve"> Utilizes </w:t>
      </w:r>
      <w:r w:rsidRPr="00DC5094">
        <w:rPr>
          <w:b/>
          <w:bCs/>
          <w:lang w:val="en-GB"/>
        </w:rPr>
        <w:t>zero-egress object storage</w:t>
      </w:r>
      <w:r w:rsidRPr="00DC5094">
        <w:rPr>
          <w:lang w:val="en-GB"/>
        </w:rPr>
        <w:t xml:space="preserve"> for high-speed, cost-effective asset retrieval.</w:t>
      </w:r>
    </w:p>
    <w:p w14:paraId="7C5D5551" w14:textId="77777777" w:rsidR="00DC5094" w:rsidRPr="00DC5094" w:rsidRDefault="00DC5094" w:rsidP="00DC5094">
      <w:pPr>
        <w:numPr>
          <w:ilvl w:val="0"/>
          <w:numId w:val="10"/>
        </w:numPr>
        <w:rPr>
          <w:lang w:val="en-GB"/>
        </w:rPr>
      </w:pPr>
      <w:r w:rsidRPr="00DC5094">
        <w:rPr>
          <w:b/>
          <w:bCs/>
          <w:lang w:val="en-GB"/>
        </w:rPr>
        <w:t>Capacitor SQLite:</w:t>
      </w:r>
      <w:r w:rsidRPr="00DC5094">
        <w:rPr>
          <w:lang w:val="en-GB"/>
        </w:rPr>
        <w:t xml:space="preserve"> Recommended for users with very large result histories to prevent OS data eviction and improve offline access.</w:t>
      </w:r>
    </w:p>
    <w:p w14:paraId="239EFAE4" w14:textId="77777777" w:rsidR="00DC5094" w:rsidRPr="00DC5094" w:rsidRDefault="00DC5094" w:rsidP="00DC5094">
      <w:r w:rsidRPr="00DC5094">
        <w:pict w14:anchorId="108A17AA">
          <v:rect id="_x0000_i1084" style="width:0;height:1.5pt" o:hralign="center" o:hrstd="t" o:hr="t" fillcolor="#a0a0a0" stroked="f"/>
        </w:pict>
      </w:r>
    </w:p>
    <w:p w14:paraId="250BB70D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6. Expansion Workflows</w:t>
      </w:r>
    </w:p>
    <w:p w14:paraId="4D7A265E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A dedicated section for initiating further purchases and physical conversions.</w:t>
      </w:r>
    </w:p>
    <w:p w14:paraId="621ECA46" w14:textId="77777777" w:rsidR="00DC5094" w:rsidRPr="00DC5094" w:rsidRDefault="00DC5094" w:rsidP="00DC5094">
      <w:r w:rsidRPr="00DC5094">
        <w:rPr>
          <w:b/>
          <w:bCs/>
        </w:rPr>
        <w:t>Features:</w:t>
      </w:r>
    </w:p>
    <w:p w14:paraId="5242CF5F" w14:textId="77777777" w:rsidR="00DC5094" w:rsidRPr="00DC5094" w:rsidRDefault="00DC5094" w:rsidP="00DC5094">
      <w:pPr>
        <w:numPr>
          <w:ilvl w:val="0"/>
          <w:numId w:val="11"/>
        </w:numPr>
        <w:rPr>
          <w:lang w:val="en-GB"/>
        </w:rPr>
      </w:pPr>
      <w:r w:rsidRPr="00DC5094">
        <w:rPr>
          <w:b/>
          <w:bCs/>
          <w:lang w:val="en-GB"/>
        </w:rPr>
        <w:t>Physical Product Orders:</w:t>
      </w:r>
      <w:r w:rsidRPr="00DC5094">
        <w:rPr>
          <w:lang w:val="en-GB"/>
        </w:rPr>
        <w:t xml:space="preserve"> One-click paths to convert digital results into physical products (printing/3D manifest) via authorized partners.</w:t>
      </w:r>
    </w:p>
    <w:p w14:paraId="681A5796" w14:textId="77777777" w:rsidR="00DC5094" w:rsidRPr="00DC5094" w:rsidRDefault="00DC5094" w:rsidP="00DC5094">
      <w:pPr>
        <w:numPr>
          <w:ilvl w:val="0"/>
          <w:numId w:val="11"/>
        </w:numPr>
        <w:rPr>
          <w:lang w:val="en-GB"/>
        </w:rPr>
      </w:pPr>
      <w:r w:rsidRPr="00DC5094">
        <w:rPr>
          <w:b/>
          <w:bCs/>
          <w:lang w:val="en-GB"/>
        </w:rPr>
        <w:t>Iterative Modifications:</w:t>
      </w:r>
      <w:r w:rsidRPr="00DC5094">
        <w:rPr>
          <w:lang w:val="en-GB"/>
        </w:rPr>
        <w:t xml:space="preserve"> Workflows to order further adjustments to existing results, where the previous result is automatically attached as the source for the new order.</w:t>
      </w:r>
    </w:p>
    <w:p w14:paraId="559EFACB" w14:textId="77777777" w:rsidR="00DC5094" w:rsidRPr="00DC5094" w:rsidRDefault="00DC5094" w:rsidP="00DC5094">
      <w:pPr>
        <w:numPr>
          <w:ilvl w:val="0"/>
          <w:numId w:val="11"/>
        </w:numPr>
        <w:rPr>
          <w:lang w:val="en-GB"/>
        </w:rPr>
      </w:pPr>
      <w:r w:rsidRPr="00DC5094">
        <w:rPr>
          <w:b/>
          <w:bCs/>
          <w:lang w:val="en-GB"/>
        </w:rPr>
        <w:t>Recommendation Engine:</w:t>
      </w:r>
      <w:r w:rsidRPr="00DC5094">
        <w:rPr>
          <w:lang w:val="en-GB"/>
        </w:rPr>
        <w:t xml:space="preserve"> Smart suggestions for future purchases based on the metadata of existing results.</w:t>
      </w:r>
    </w:p>
    <w:p w14:paraId="4F082DC3" w14:textId="77777777" w:rsidR="00DC5094" w:rsidRPr="00DC5094" w:rsidRDefault="00DC5094" w:rsidP="00DC5094">
      <w:r w:rsidRPr="00DC5094">
        <w:rPr>
          <w:b/>
          <w:bCs/>
        </w:rPr>
        <w:t>Technical Considerations:</w:t>
      </w:r>
    </w:p>
    <w:p w14:paraId="07D080E3" w14:textId="77777777" w:rsidR="00DC5094" w:rsidRPr="00DC5094" w:rsidRDefault="00DC5094" w:rsidP="00DC5094">
      <w:pPr>
        <w:numPr>
          <w:ilvl w:val="0"/>
          <w:numId w:val="12"/>
        </w:numPr>
        <w:rPr>
          <w:lang w:val="en-GB"/>
        </w:rPr>
      </w:pPr>
      <w:r w:rsidRPr="00DC5094">
        <w:rPr>
          <w:b/>
          <w:bCs/>
          <w:lang w:val="en-GB"/>
        </w:rPr>
        <w:t>Server Function Connectivity:</w:t>
      </w:r>
      <w:r w:rsidRPr="00DC5094">
        <w:rPr>
          <w:lang w:val="en-GB"/>
        </w:rPr>
        <w:t xml:space="preserve"> Uses createServerFn to handle complex expansion logic, such as "One-Click Conversion" from a digital asset to a partner-led physical order.</w:t>
      </w:r>
    </w:p>
    <w:p w14:paraId="64ED3F48" w14:textId="77777777" w:rsidR="00DC5094" w:rsidRPr="00DC5094" w:rsidRDefault="00DC5094" w:rsidP="00DC5094">
      <w:r w:rsidRPr="00DC5094">
        <w:lastRenderedPageBreak/>
        <w:pict w14:anchorId="1CBA9D71">
          <v:rect id="_x0000_i1085" style="width:0;height:1.5pt" o:hralign="center" o:hrstd="t" o:hr="t" fillcolor="#a0a0a0" stroked="f"/>
        </w:pict>
      </w:r>
    </w:p>
    <w:p w14:paraId="7CA19D8C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7. Support &amp; Communication</w:t>
      </w:r>
    </w:p>
    <w:p w14:paraId="5F25EF61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A standalone area focused on resolving issues and searching for assistance.</w:t>
      </w:r>
    </w:p>
    <w:p w14:paraId="4D5D4F41" w14:textId="77777777" w:rsidR="00DC5094" w:rsidRPr="00DC5094" w:rsidRDefault="00DC5094" w:rsidP="00DC5094">
      <w:r w:rsidRPr="00DC5094">
        <w:rPr>
          <w:b/>
          <w:bCs/>
        </w:rPr>
        <w:t>Features:</w:t>
      </w:r>
    </w:p>
    <w:p w14:paraId="0FB6437D" w14:textId="77777777" w:rsidR="00DC5094" w:rsidRPr="00DC5094" w:rsidRDefault="00DC5094" w:rsidP="00DC5094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Integrated Support Center:</w:t>
      </w:r>
      <w:r w:rsidRPr="00DC5094">
        <w:rPr>
          <w:lang w:val="en-GB"/>
        </w:rPr>
        <w:t xml:space="preserve"> Access to contact forms, bug reporting, and site-wide contact details.</w:t>
      </w:r>
    </w:p>
    <w:p w14:paraId="5E47C1D7" w14:textId="77777777" w:rsidR="00DC5094" w:rsidRPr="00DC5094" w:rsidRDefault="00DC5094" w:rsidP="00DC5094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Subject-Based Chat:</w:t>
      </w:r>
      <w:r w:rsidRPr="00DC5094">
        <w:rPr>
          <w:lang w:val="en-GB"/>
        </w:rPr>
        <w:t xml:space="preserve"> Order-specific chat interfaces that remain permanently tied to the specific subject or order ID for easy reference.</w:t>
      </w:r>
    </w:p>
    <w:p w14:paraId="01E42E20" w14:textId="77777777" w:rsidR="00DC5094" w:rsidRPr="00DC5094" w:rsidRDefault="00DC5094" w:rsidP="00DC5094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Wishlist:</w:t>
      </w:r>
      <w:r w:rsidRPr="00DC5094">
        <w:rPr>
          <w:lang w:val="en-GB"/>
        </w:rPr>
        <w:t xml:space="preserve"> A specific area for users to submit requests for new features or products.</w:t>
      </w:r>
    </w:p>
    <w:p w14:paraId="29CA2D03" w14:textId="77777777" w:rsidR="00DC5094" w:rsidRPr="00DC5094" w:rsidRDefault="00DC5094" w:rsidP="00DC5094">
      <w:r w:rsidRPr="00DC5094">
        <w:rPr>
          <w:b/>
          <w:bCs/>
        </w:rPr>
        <w:t>Technical Considerations:</w:t>
      </w:r>
    </w:p>
    <w:p w14:paraId="4C2D8616" w14:textId="77777777" w:rsidR="00DC5094" w:rsidRPr="00DC5094" w:rsidRDefault="00DC5094" w:rsidP="00DC5094">
      <w:pPr>
        <w:numPr>
          <w:ilvl w:val="0"/>
          <w:numId w:val="14"/>
        </w:numPr>
        <w:rPr>
          <w:lang w:val="en-GB"/>
        </w:rPr>
      </w:pPr>
      <w:r w:rsidRPr="00DC5094">
        <w:rPr>
          <w:b/>
          <w:bCs/>
          <w:lang w:val="en-GB"/>
        </w:rPr>
        <w:t>Resend &amp; React Email:</w:t>
      </w:r>
      <w:r w:rsidRPr="00DC5094">
        <w:rPr>
          <w:lang w:val="en-GB"/>
        </w:rPr>
        <w:t xml:space="preserve"> Infrastructure used for transactional updates regarding support tickets and order-specific chat notifications.</w:t>
      </w:r>
    </w:p>
    <w:p w14:paraId="097DDB1A" w14:textId="77777777" w:rsidR="00DC5094" w:rsidRPr="00DC5094" w:rsidRDefault="00DC5094" w:rsidP="00DC5094">
      <w:r w:rsidRPr="00DC5094">
        <w:pict w14:anchorId="3E36B2DF">
          <v:rect id="_x0000_i1086" style="width:0;height:1.5pt" o:hralign="center" o:hrstd="t" o:hr="t" fillcolor="#a0a0a0" stroked="f"/>
        </w:pict>
      </w:r>
    </w:p>
    <w:p w14:paraId="3C4B3782" w14:textId="77777777" w:rsidR="00DC5094" w:rsidRPr="00DC5094" w:rsidRDefault="00DC5094" w:rsidP="00DC5094">
      <w:pPr>
        <w:rPr>
          <w:b/>
          <w:bCs/>
        </w:rPr>
      </w:pPr>
      <w:r w:rsidRPr="00DC5094">
        <w:rPr>
          <w:b/>
          <w:bCs/>
        </w:rPr>
        <w:t>Legacy Audit</w:t>
      </w:r>
    </w:p>
    <w:p w14:paraId="2C9D3F82" w14:textId="77777777" w:rsidR="00DC5094" w:rsidRPr="00DC5094" w:rsidRDefault="00DC5094" w:rsidP="00DC5094">
      <w:pPr>
        <w:numPr>
          <w:ilvl w:val="0"/>
          <w:numId w:val="15"/>
        </w:numPr>
        <w:rPr>
          <w:lang w:val="en-GB"/>
        </w:rPr>
      </w:pPr>
      <w:r w:rsidRPr="00DC5094">
        <w:rPr>
          <w:b/>
          <w:bCs/>
          <w:lang w:val="en-GB"/>
        </w:rPr>
        <w:t>Discarded:</w:t>
      </w:r>
      <w:r w:rsidRPr="00DC5094">
        <w:rPr>
          <w:lang w:val="en-GB"/>
        </w:rPr>
        <w:t xml:space="preserve"> </w:t>
      </w:r>
      <w:r w:rsidRPr="00DC5094">
        <w:rPr>
          <w:b/>
          <w:bCs/>
          <w:lang w:val="en-GB"/>
        </w:rPr>
        <w:t>VAT Visibility.</w:t>
      </w:r>
      <w:r w:rsidRPr="00DC5094">
        <w:rPr>
          <w:lang w:val="en-GB"/>
        </w:rPr>
        <w:t xml:space="preserve"> Removed from the User Dashboard as revenue-without-VAT and ALV tracking are primarily administrative concerns [Improvement Request].</w:t>
      </w:r>
    </w:p>
    <w:p w14:paraId="279A2A6E" w14:textId="77777777" w:rsidR="00DC5094" w:rsidRPr="00DC5094" w:rsidRDefault="00DC5094" w:rsidP="00DC5094">
      <w:pPr>
        <w:numPr>
          <w:ilvl w:val="0"/>
          <w:numId w:val="15"/>
        </w:numPr>
        <w:rPr>
          <w:lang w:val="en-GB"/>
        </w:rPr>
      </w:pPr>
      <w:r w:rsidRPr="00DC5094">
        <w:rPr>
          <w:b/>
          <w:bCs/>
          <w:lang w:val="en-GB"/>
        </w:rPr>
        <w:t>Discarded:</w:t>
      </w:r>
      <w:r w:rsidRPr="00DC5094">
        <w:rPr>
          <w:lang w:val="en-GB"/>
        </w:rPr>
        <w:t xml:space="preserve"> </w:t>
      </w:r>
      <w:r w:rsidRPr="00DC5094">
        <w:rPr>
          <w:b/>
          <w:bCs/>
          <w:lang w:val="en-GB"/>
        </w:rPr>
        <w:t>@capacitor/preferences</w:t>
      </w:r>
      <w:r w:rsidRPr="00DC5094">
        <w:rPr>
          <w:lang w:val="en-GB"/>
        </w:rPr>
        <w:t xml:space="preserve"> for large purchase/result histories. </w:t>
      </w:r>
      <w:r w:rsidRPr="00DC5094">
        <w:rPr>
          <w:b/>
          <w:bCs/>
          <w:lang w:val="en-GB"/>
        </w:rPr>
        <w:t>Reason:</w:t>
      </w:r>
      <w:r w:rsidRPr="00DC5094">
        <w:rPr>
          <w:lang w:val="en-GB"/>
        </w:rPr>
        <w:t xml:space="preserve"> Limited storage and OS eviction risks; replaced with </w:t>
      </w:r>
      <w:r w:rsidRPr="00DC5094">
        <w:rPr>
          <w:b/>
          <w:bCs/>
          <w:lang w:val="en-GB"/>
        </w:rPr>
        <w:t>Capacitor SQLite</w:t>
      </w:r>
      <w:r w:rsidRPr="00DC5094">
        <w:rPr>
          <w:lang w:val="en-GB"/>
        </w:rPr>
        <w:t>.</w:t>
      </w:r>
    </w:p>
    <w:p w14:paraId="605A8D62" w14:textId="77777777" w:rsidR="00DC5094" w:rsidRPr="00DC5094" w:rsidRDefault="00DC5094" w:rsidP="00DC5094">
      <w:pPr>
        <w:numPr>
          <w:ilvl w:val="0"/>
          <w:numId w:val="15"/>
        </w:numPr>
        <w:rPr>
          <w:lang w:val="en-GB"/>
        </w:rPr>
      </w:pPr>
      <w:r w:rsidRPr="00DC5094">
        <w:rPr>
          <w:b/>
          <w:bCs/>
          <w:lang w:val="en-GB"/>
        </w:rPr>
        <w:t>Modified:</w:t>
      </w:r>
      <w:r w:rsidRPr="00DC5094">
        <w:rPr>
          <w:lang w:val="en-GB"/>
        </w:rPr>
        <w:t xml:space="preserve"> </w:t>
      </w:r>
      <w:r w:rsidRPr="00DC5094">
        <w:rPr>
          <w:b/>
          <w:bCs/>
          <w:lang w:val="en-GB"/>
        </w:rPr>
        <w:t>Unified Sidebar.</w:t>
      </w:r>
      <w:r w:rsidRPr="00DC5094">
        <w:rPr>
          <w:lang w:val="en-GB"/>
        </w:rPr>
        <w:t xml:space="preserve"> Shifted from a static list to a </w:t>
      </w:r>
      <w:r w:rsidRPr="00DC5094">
        <w:rPr>
          <w:b/>
          <w:bCs/>
          <w:lang w:val="en-GB"/>
        </w:rPr>
        <w:t>Zustand-powered Multi-tenant Sidebar</w:t>
      </w:r>
      <w:r w:rsidRPr="00DC5094">
        <w:rPr>
          <w:lang w:val="en-GB"/>
        </w:rPr>
        <w:t xml:space="preserve"> that reacts to the active persona.</w:t>
      </w:r>
    </w:p>
    <w:p w14:paraId="0CEED720" w14:textId="77777777" w:rsidR="00DC5094" w:rsidRPr="00DC5094" w:rsidRDefault="00DC5094" w:rsidP="00DC5094">
      <w:pPr>
        <w:numPr>
          <w:ilvl w:val="0"/>
          <w:numId w:val="15"/>
        </w:numPr>
        <w:rPr>
          <w:lang w:val="en-GB"/>
        </w:rPr>
      </w:pPr>
      <w:r w:rsidRPr="00DC5094">
        <w:rPr>
          <w:b/>
          <w:bCs/>
          <w:lang w:val="en-GB"/>
        </w:rPr>
        <w:t>Modified:</w:t>
      </w:r>
      <w:r w:rsidRPr="00DC5094">
        <w:rPr>
          <w:lang w:val="en-GB"/>
        </w:rPr>
        <w:t xml:space="preserve"> </w:t>
      </w:r>
      <w:r w:rsidRPr="00DC5094">
        <w:rPr>
          <w:b/>
          <w:bCs/>
          <w:lang w:val="en-GB"/>
        </w:rPr>
        <w:t>Form Logic.</w:t>
      </w:r>
      <w:r w:rsidRPr="00DC5094">
        <w:rPr>
          <w:lang w:val="en-GB"/>
        </w:rPr>
        <w:t xml:space="preserve"> Shifted to </w:t>
      </w:r>
      <w:r w:rsidRPr="00DC5094">
        <w:rPr>
          <w:b/>
          <w:bCs/>
          <w:lang w:val="en-GB"/>
        </w:rPr>
        <w:t>Conform + Zod</w:t>
      </w:r>
      <w:r w:rsidRPr="00DC5094">
        <w:rPr>
          <w:lang w:val="en-GB"/>
        </w:rPr>
        <w:t xml:space="preserve"> for expansion and profile forms to ensure </w:t>
      </w:r>
      <w:r w:rsidRPr="00DC5094">
        <w:rPr>
          <w:b/>
          <w:bCs/>
          <w:lang w:val="en-GB"/>
        </w:rPr>
        <w:t>Progressive Enhancement</w:t>
      </w:r>
      <w:r w:rsidRPr="00DC5094">
        <w:rPr>
          <w:lang w:val="en-GB"/>
        </w:rPr>
        <w:t xml:space="preserve"> on mobile connections.</w:t>
      </w:r>
    </w:p>
    <w:p w14:paraId="41BF9707" w14:textId="77777777" w:rsidR="00DC5094" w:rsidRPr="00DC5094" w:rsidRDefault="00DC5094" w:rsidP="00DC5094">
      <w:r w:rsidRPr="00DC5094">
        <w:pict w14:anchorId="5378DF0A">
          <v:rect id="_x0000_i1087" style="width:0;height:1.5pt" o:hralign="center" o:hrstd="t" o:hr="t" fillcolor="#a0a0a0" stroked="f"/>
        </w:pict>
      </w:r>
    </w:p>
    <w:p w14:paraId="6E11CE6B" w14:textId="77777777" w:rsidR="00DC5094" w:rsidRPr="00DC5094" w:rsidRDefault="00DC5094" w:rsidP="00DC5094">
      <w:pPr>
        <w:rPr>
          <w:lang w:val="en-GB"/>
        </w:rPr>
      </w:pPr>
      <w:r w:rsidRPr="00DC5094">
        <w:rPr>
          <w:b/>
          <w:bCs/>
          <w:lang w:val="en-GB"/>
        </w:rPr>
        <w:t>Analogy for the User Dashboard:</w:t>
      </w:r>
      <w:r w:rsidRPr="00DC5094">
        <w:rPr>
          <w:lang w:val="en-GB"/>
        </w:rPr>
        <w:t xml:space="preserve"> If the site is a </w:t>
      </w:r>
      <w:r w:rsidRPr="00DC5094">
        <w:rPr>
          <w:b/>
          <w:bCs/>
          <w:lang w:val="en-GB"/>
        </w:rPr>
        <w:t>generative art studio</w:t>
      </w:r>
      <w:r w:rsidRPr="00DC5094">
        <w:rPr>
          <w:lang w:val="en-GB"/>
        </w:rPr>
        <w:t xml:space="preserve">, the User Dashboard is your </w:t>
      </w:r>
      <w:r w:rsidRPr="00DC5094">
        <w:rPr>
          <w:b/>
          <w:bCs/>
          <w:lang w:val="en-GB"/>
        </w:rPr>
        <w:t>personal curator's desk</w:t>
      </w:r>
      <w:r w:rsidRPr="00DC5094">
        <w:rPr>
          <w:lang w:val="en-GB"/>
        </w:rPr>
        <w:t xml:space="preserve">. The </w:t>
      </w:r>
      <w:r w:rsidRPr="00DC5094">
        <w:rPr>
          <w:b/>
          <w:bCs/>
          <w:lang w:val="en-GB"/>
        </w:rPr>
        <w:t>Overall Layout</w:t>
      </w:r>
      <w:r w:rsidRPr="00DC5094">
        <w:rPr>
          <w:lang w:val="en-GB"/>
        </w:rPr>
        <w:t xml:space="preserve"> is the desk itself—always there and organized. The </w:t>
      </w:r>
      <w:r w:rsidRPr="00DC5094">
        <w:rPr>
          <w:b/>
          <w:bCs/>
          <w:lang w:val="en-GB"/>
        </w:rPr>
        <w:t>Home Page</w:t>
      </w:r>
      <w:r w:rsidRPr="00DC5094">
        <w:rPr>
          <w:lang w:val="en-GB"/>
        </w:rPr>
        <w:t xml:space="preserve"> is your daily planner showing active work. </w:t>
      </w:r>
      <w:r w:rsidRPr="00DC5094">
        <w:rPr>
          <w:b/>
          <w:bCs/>
          <w:lang w:val="en-GB"/>
        </w:rPr>
        <w:t>Profile Management</w:t>
      </w:r>
      <w:r w:rsidRPr="00DC5094">
        <w:rPr>
          <w:lang w:val="en-GB"/>
        </w:rPr>
        <w:t xml:space="preserve"> is your ID and badge. The </w:t>
      </w:r>
      <w:r w:rsidRPr="00DC5094">
        <w:rPr>
          <w:b/>
          <w:bCs/>
          <w:lang w:val="en-GB"/>
        </w:rPr>
        <w:t>Financial Vault</w:t>
      </w:r>
      <w:r w:rsidRPr="00DC5094">
        <w:rPr>
          <w:lang w:val="en-GB"/>
        </w:rPr>
        <w:t xml:space="preserve"> is your receipt drawer, and </w:t>
      </w:r>
      <w:r w:rsidRPr="00DC5094">
        <w:rPr>
          <w:b/>
          <w:bCs/>
          <w:lang w:val="en-GB"/>
        </w:rPr>
        <w:t>Expansion</w:t>
      </w:r>
      <w:r w:rsidRPr="00DC5094">
        <w:rPr>
          <w:lang w:val="en-GB"/>
        </w:rPr>
        <w:t xml:space="preserve"> is your order form for the next big project. </w:t>
      </w:r>
      <w:r w:rsidRPr="00DC5094">
        <w:rPr>
          <w:b/>
          <w:bCs/>
          <w:lang w:val="en-GB"/>
        </w:rPr>
        <w:t>Support</w:t>
      </w:r>
      <w:r w:rsidRPr="00DC5094">
        <w:rPr>
          <w:lang w:val="en-GB"/>
        </w:rPr>
        <w:t xml:space="preserve"> is the direct line to the master artists when you need help.</w:t>
      </w:r>
    </w:p>
    <w:p w14:paraId="57994C52" w14:textId="77777777" w:rsidR="009657B4" w:rsidRPr="00DC5094" w:rsidRDefault="009657B4">
      <w:pPr>
        <w:rPr>
          <w:lang w:val="en-GB"/>
        </w:rPr>
      </w:pPr>
    </w:p>
    <w:sectPr w:rsidR="009657B4" w:rsidRPr="00DC509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840"/>
    <w:multiLevelType w:val="multilevel"/>
    <w:tmpl w:val="936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07C5"/>
    <w:multiLevelType w:val="multilevel"/>
    <w:tmpl w:val="680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03A14"/>
    <w:multiLevelType w:val="multilevel"/>
    <w:tmpl w:val="A08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61653"/>
    <w:multiLevelType w:val="multilevel"/>
    <w:tmpl w:val="439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42A2D"/>
    <w:multiLevelType w:val="multilevel"/>
    <w:tmpl w:val="584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403D7"/>
    <w:multiLevelType w:val="multilevel"/>
    <w:tmpl w:val="046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10425"/>
    <w:multiLevelType w:val="multilevel"/>
    <w:tmpl w:val="3AE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35C76"/>
    <w:multiLevelType w:val="multilevel"/>
    <w:tmpl w:val="AC0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340B1"/>
    <w:multiLevelType w:val="multilevel"/>
    <w:tmpl w:val="140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218B6"/>
    <w:multiLevelType w:val="multilevel"/>
    <w:tmpl w:val="535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30858"/>
    <w:multiLevelType w:val="multilevel"/>
    <w:tmpl w:val="754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B2256"/>
    <w:multiLevelType w:val="multilevel"/>
    <w:tmpl w:val="E8E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631BE"/>
    <w:multiLevelType w:val="multilevel"/>
    <w:tmpl w:val="1C2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20E0B"/>
    <w:multiLevelType w:val="multilevel"/>
    <w:tmpl w:val="F9F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D5D79"/>
    <w:multiLevelType w:val="multilevel"/>
    <w:tmpl w:val="58C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95880"/>
    <w:multiLevelType w:val="multilevel"/>
    <w:tmpl w:val="FD7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43088">
    <w:abstractNumId w:val="13"/>
  </w:num>
  <w:num w:numId="2" w16cid:durableId="231358634">
    <w:abstractNumId w:val="5"/>
  </w:num>
  <w:num w:numId="3" w16cid:durableId="1485123640">
    <w:abstractNumId w:val="14"/>
  </w:num>
  <w:num w:numId="4" w16cid:durableId="1069573865">
    <w:abstractNumId w:val="2"/>
  </w:num>
  <w:num w:numId="5" w16cid:durableId="1298491031">
    <w:abstractNumId w:val="9"/>
  </w:num>
  <w:num w:numId="6" w16cid:durableId="2123958709">
    <w:abstractNumId w:val="12"/>
  </w:num>
  <w:num w:numId="7" w16cid:durableId="534344921">
    <w:abstractNumId w:val="0"/>
  </w:num>
  <w:num w:numId="8" w16cid:durableId="2015185560">
    <w:abstractNumId w:val="11"/>
  </w:num>
  <w:num w:numId="9" w16cid:durableId="1477183982">
    <w:abstractNumId w:val="15"/>
  </w:num>
  <w:num w:numId="10" w16cid:durableId="1142652176">
    <w:abstractNumId w:val="6"/>
  </w:num>
  <w:num w:numId="11" w16cid:durableId="1821924719">
    <w:abstractNumId w:val="4"/>
  </w:num>
  <w:num w:numId="12" w16cid:durableId="612978858">
    <w:abstractNumId w:val="3"/>
  </w:num>
  <w:num w:numId="13" w16cid:durableId="1894996612">
    <w:abstractNumId w:val="10"/>
  </w:num>
  <w:num w:numId="14" w16cid:durableId="1719428596">
    <w:abstractNumId w:val="8"/>
  </w:num>
  <w:num w:numId="15" w16cid:durableId="903761300">
    <w:abstractNumId w:val="1"/>
  </w:num>
  <w:num w:numId="16" w16cid:durableId="61829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94"/>
    <w:rsid w:val="001A292C"/>
    <w:rsid w:val="002D328D"/>
    <w:rsid w:val="00601E6B"/>
    <w:rsid w:val="00747BE8"/>
    <w:rsid w:val="00812D38"/>
    <w:rsid w:val="009657B4"/>
    <w:rsid w:val="009B5BA4"/>
    <w:rsid w:val="00A97DF4"/>
    <w:rsid w:val="00BE11C8"/>
    <w:rsid w:val="00CA60F8"/>
    <w:rsid w:val="00CE7E59"/>
    <w:rsid w:val="00DC5094"/>
    <w:rsid w:val="00E62A18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2096"/>
  <w15:chartTrackingRefBased/>
  <w15:docId w15:val="{1ECE602B-AC53-44E8-B179-4A19C095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816</Words>
  <Characters>6616</Characters>
  <Application>Microsoft Office Word</Application>
  <DocSecurity>0</DocSecurity>
  <Lines>55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2026-01-03T00:48:00Z</dcterms:created>
  <dcterms:modified xsi:type="dcterms:W3CDTF">2026-01-03T01:30:00Z</dcterms:modified>
</cp:coreProperties>
</file>