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D3905" w14:textId="77777777" w:rsidR="004F1B4D" w:rsidRPr="004F1B4D" w:rsidRDefault="004F1B4D" w:rsidP="004F1B4D">
      <w:pPr>
        <w:rPr>
          <w:lang w:val="en-GB"/>
        </w:rPr>
      </w:pPr>
      <w:r w:rsidRPr="004F1B4D">
        <w:rPr>
          <w:b/>
          <w:bCs/>
          <w:lang w:val="en-GB"/>
        </w:rPr>
        <w:t>User Dashboard Design Specification v1.1</w:t>
      </w:r>
    </w:p>
    <w:p w14:paraId="641143F0" w14:textId="77777777" w:rsidR="004F1B4D" w:rsidRPr="004F1B4D" w:rsidRDefault="004F1B4D" w:rsidP="004F1B4D">
      <w:pPr>
        <w:rPr>
          <w:lang w:val="en-GB"/>
        </w:rPr>
      </w:pPr>
      <w:r w:rsidRPr="004F1B4D">
        <w:rPr>
          <w:b/>
          <w:bCs/>
          <w:lang w:val="en-GB"/>
        </w:rPr>
        <w:t>Persona:</w:t>
      </w:r>
      <w:r w:rsidRPr="004F1B4D">
        <w:rPr>
          <w:lang w:val="en-GB"/>
        </w:rPr>
        <w:t xml:space="preserve"> Senior Lead UX/UI Product Manager and Full-Stack Architect.</w:t>
      </w:r>
    </w:p>
    <w:p w14:paraId="05684733" w14:textId="77777777" w:rsidR="004F1B4D" w:rsidRPr="004F1B4D" w:rsidRDefault="004F1B4D" w:rsidP="004F1B4D">
      <w:pPr>
        <w:rPr>
          <w:b/>
          <w:bCs/>
          <w:lang w:val="en-GB"/>
        </w:rPr>
      </w:pPr>
      <w:r w:rsidRPr="004F1B4D">
        <w:rPr>
          <w:b/>
          <w:bCs/>
          <w:lang w:val="en-GB"/>
        </w:rPr>
        <w:t>1. Core Logic and Specific Features (Retained)</w:t>
      </w:r>
    </w:p>
    <w:p w14:paraId="0C80306B" w14:textId="77777777" w:rsidR="004F1B4D" w:rsidRPr="004F1B4D" w:rsidRDefault="004F1B4D" w:rsidP="004F1B4D">
      <w:pPr>
        <w:rPr>
          <w:lang w:val="en-GB"/>
        </w:rPr>
      </w:pPr>
      <w:r w:rsidRPr="004F1B4D">
        <w:rPr>
          <w:lang w:val="en-GB"/>
        </w:rPr>
        <w:t>The following features are preserved from the original design to ensure zero data loss and continuity of the buyer's journey:</w:t>
      </w:r>
    </w:p>
    <w:p w14:paraId="2CCE37E3" w14:textId="77777777" w:rsidR="004F1B4D" w:rsidRPr="004F1B4D" w:rsidRDefault="004F1B4D" w:rsidP="004F1B4D">
      <w:pPr>
        <w:numPr>
          <w:ilvl w:val="0"/>
          <w:numId w:val="1"/>
        </w:numPr>
        <w:rPr>
          <w:lang w:val="en-GB"/>
        </w:rPr>
      </w:pPr>
      <w:r w:rsidRPr="004F1B4D">
        <w:rPr>
          <w:b/>
          <w:bCs/>
          <w:lang w:val="en-GB"/>
        </w:rPr>
        <w:t>Profile Management:</w:t>
      </w:r>
      <w:r w:rsidRPr="004F1B4D">
        <w:rPr>
          <w:lang w:val="en-GB"/>
        </w:rPr>
        <w:t xml:space="preserve"> View and modify basic details: Name, Email, Address, and Phone.</w:t>
      </w:r>
    </w:p>
    <w:p w14:paraId="7E42D016" w14:textId="77777777" w:rsidR="004F1B4D" w:rsidRPr="004F1B4D" w:rsidRDefault="004F1B4D" w:rsidP="004F1B4D">
      <w:pPr>
        <w:numPr>
          <w:ilvl w:val="0"/>
          <w:numId w:val="1"/>
        </w:numPr>
        <w:rPr>
          <w:lang w:val="en-GB"/>
        </w:rPr>
      </w:pPr>
      <w:r w:rsidRPr="004F1B4D">
        <w:rPr>
          <w:b/>
          <w:bCs/>
          <w:lang w:val="en-GB"/>
        </w:rPr>
        <w:t>Purchase History:</w:t>
      </w:r>
      <w:r w:rsidRPr="004F1B4D">
        <w:rPr>
          <w:lang w:val="en-GB"/>
        </w:rPr>
        <w:t xml:space="preserve"> A comprehensive list of purchased products with access to specific order details.</w:t>
      </w:r>
    </w:p>
    <w:p w14:paraId="6435C6EA" w14:textId="77777777" w:rsidR="004F1B4D" w:rsidRPr="004F1B4D" w:rsidRDefault="004F1B4D" w:rsidP="004F1B4D">
      <w:pPr>
        <w:numPr>
          <w:ilvl w:val="0"/>
          <w:numId w:val="1"/>
        </w:numPr>
        <w:rPr>
          <w:lang w:val="en-GB"/>
        </w:rPr>
      </w:pPr>
      <w:r w:rsidRPr="004F1B4D">
        <w:rPr>
          <w:b/>
          <w:bCs/>
          <w:lang w:val="en-GB"/>
        </w:rPr>
        <w:t>Financial Documentation:</w:t>
      </w:r>
      <w:r w:rsidRPr="004F1B4D">
        <w:rPr>
          <w:lang w:val="en-GB"/>
        </w:rPr>
        <w:t xml:space="preserve"> Ability to download invoices or purchase summaries as PDF files.</w:t>
      </w:r>
    </w:p>
    <w:p w14:paraId="7E1CE0A3" w14:textId="77777777" w:rsidR="004F1B4D" w:rsidRPr="004F1B4D" w:rsidRDefault="004F1B4D" w:rsidP="004F1B4D">
      <w:pPr>
        <w:numPr>
          <w:ilvl w:val="0"/>
          <w:numId w:val="1"/>
        </w:numPr>
        <w:rPr>
          <w:lang w:val="en-GB"/>
        </w:rPr>
      </w:pPr>
      <w:r w:rsidRPr="004F1B4D">
        <w:rPr>
          <w:b/>
          <w:bCs/>
          <w:lang w:val="en-GB"/>
        </w:rPr>
        <w:t>Order Tracking:</w:t>
      </w:r>
      <w:r w:rsidRPr="004F1B4D">
        <w:rPr>
          <w:lang w:val="en-GB"/>
        </w:rPr>
        <w:t xml:space="preserve"> Visibility of the "6-Meter" status indicators (Negotiation, Production, Delivery, Exceptions, Partner, and Invoice statuses).</w:t>
      </w:r>
    </w:p>
    <w:p w14:paraId="34E2C10E" w14:textId="77777777" w:rsidR="004F1B4D" w:rsidRPr="004F1B4D" w:rsidRDefault="004F1B4D" w:rsidP="004F1B4D">
      <w:pPr>
        <w:numPr>
          <w:ilvl w:val="0"/>
          <w:numId w:val="1"/>
        </w:numPr>
        <w:rPr>
          <w:lang w:val="en-GB"/>
        </w:rPr>
      </w:pPr>
      <w:r w:rsidRPr="004F1B4D">
        <w:rPr>
          <w:b/>
          <w:bCs/>
          <w:lang w:val="en-GB"/>
        </w:rPr>
        <w:t>Active Editing:</w:t>
      </w:r>
      <w:r w:rsidRPr="004F1B4D">
        <w:rPr>
          <w:lang w:val="en-GB"/>
        </w:rPr>
        <w:t xml:space="preserve"> Capability to modify details (free text/selections) if the product is not yet in the "Delivered" or "In Making" status.</w:t>
      </w:r>
    </w:p>
    <w:p w14:paraId="7A150907" w14:textId="77777777" w:rsidR="004F1B4D" w:rsidRPr="004F1B4D" w:rsidRDefault="004F1B4D" w:rsidP="004F1B4D">
      <w:pPr>
        <w:numPr>
          <w:ilvl w:val="0"/>
          <w:numId w:val="1"/>
        </w:numPr>
        <w:rPr>
          <w:lang w:val="en-GB"/>
        </w:rPr>
      </w:pPr>
      <w:r w:rsidRPr="004F1B4D">
        <w:rPr>
          <w:b/>
          <w:bCs/>
          <w:lang w:val="en-GB"/>
        </w:rPr>
        <w:t>Result Gallery:</w:t>
      </w:r>
      <w:r w:rsidRPr="004F1B4D">
        <w:rPr>
          <w:lang w:val="en-GB"/>
        </w:rPr>
        <w:t xml:space="preserve"> A filtered list of results (images, videos, collections) shown as thumbnails with various sorting and filtering options.</w:t>
      </w:r>
    </w:p>
    <w:p w14:paraId="140854AC" w14:textId="77777777" w:rsidR="004F1B4D" w:rsidRPr="004F1B4D" w:rsidRDefault="004F1B4D" w:rsidP="004F1B4D">
      <w:pPr>
        <w:numPr>
          <w:ilvl w:val="0"/>
          <w:numId w:val="1"/>
        </w:numPr>
        <w:rPr>
          <w:lang w:val="en-GB"/>
        </w:rPr>
      </w:pPr>
      <w:r w:rsidRPr="004F1B4D">
        <w:rPr>
          <w:b/>
          <w:bCs/>
          <w:lang w:val="en-GB"/>
        </w:rPr>
        <w:t>Asset Management:</w:t>
      </w:r>
      <w:r w:rsidRPr="004F1B4D">
        <w:rPr>
          <w:lang w:val="en-GB"/>
        </w:rPr>
        <w:t xml:space="preserve"> Ability to organize results into user-created categories and </w:t>
      </w:r>
      <w:proofErr w:type="gramStart"/>
      <w:r w:rsidRPr="004F1B4D">
        <w:rPr>
          <w:lang w:val="en-GB"/>
        </w:rPr>
        <w:t>subcategories, and</w:t>
      </w:r>
      <w:proofErr w:type="gramEnd"/>
      <w:r w:rsidRPr="004F1B4D">
        <w:rPr>
          <w:lang w:val="en-GB"/>
        </w:rPr>
        <w:t xml:space="preserve"> download files individually or as combined ZIP archives.</w:t>
      </w:r>
    </w:p>
    <w:p w14:paraId="1EA4F92B" w14:textId="77777777" w:rsidR="004F1B4D" w:rsidRPr="004F1B4D" w:rsidRDefault="004F1B4D" w:rsidP="004F1B4D">
      <w:pPr>
        <w:numPr>
          <w:ilvl w:val="0"/>
          <w:numId w:val="1"/>
        </w:numPr>
        <w:rPr>
          <w:lang w:val="en-GB"/>
        </w:rPr>
      </w:pPr>
      <w:r w:rsidRPr="004F1B4D">
        <w:rPr>
          <w:b/>
          <w:bCs/>
          <w:lang w:val="en-GB"/>
        </w:rPr>
        <w:t>Social Integration:</w:t>
      </w:r>
      <w:r w:rsidRPr="004F1B4D">
        <w:rPr>
          <w:lang w:val="en-GB"/>
        </w:rPr>
        <w:t xml:space="preserve"> Direct sharing of results to social media platforms.</w:t>
      </w:r>
    </w:p>
    <w:p w14:paraId="39F7A051" w14:textId="77777777" w:rsidR="004F1B4D" w:rsidRPr="004F1B4D" w:rsidRDefault="004F1B4D" w:rsidP="004F1B4D">
      <w:pPr>
        <w:numPr>
          <w:ilvl w:val="0"/>
          <w:numId w:val="1"/>
        </w:numPr>
        <w:rPr>
          <w:lang w:val="en-GB"/>
        </w:rPr>
      </w:pPr>
      <w:r w:rsidRPr="004F1B4D">
        <w:rPr>
          <w:b/>
          <w:bCs/>
          <w:lang w:val="en-GB"/>
        </w:rPr>
        <w:t>Expansion Orders:</w:t>
      </w:r>
      <w:r w:rsidRPr="004F1B4D">
        <w:rPr>
          <w:lang w:val="en-GB"/>
        </w:rPr>
        <w:t xml:space="preserve"> One-click paths to order physical products (via partners) or request further modifications (acting as attachments for new orders).</w:t>
      </w:r>
    </w:p>
    <w:p w14:paraId="6BCE1804" w14:textId="77777777" w:rsidR="004F1B4D" w:rsidRPr="004F1B4D" w:rsidRDefault="004F1B4D" w:rsidP="004F1B4D">
      <w:pPr>
        <w:numPr>
          <w:ilvl w:val="0"/>
          <w:numId w:val="1"/>
        </w:numPr>
        <w:rPr>
          <w:lang w:val="en-GB"/>
        </w:rPr>
      </w:pPr>
      <w:r w:rsidRPr="004F1B4D">
        <w:rPr>
          <w:b/>
          <w:bCs/>
          <w:lang w:val="en-GB"/>
        </w:rPr>
        <w:t>Recommendation Engine:</w:t>
      </w:r>
      <w:r w:rsidRPr="004F1B4D">
        <w:rPr>
          <w:lang w:val="en-GB"/>
        </w:rPr>
        <w:t xml:space="preserve"> Suggested further purchases based on current results.</w:t>
      </w:r>
    </w:p>
    <w:p w14:paraId="5C7C546D" w14:textId="77777777" w:rsidR="004F1B4D" w:rsidRPr="004F1B4D" w:rsidRDefault="004F1B4D" w:rsidP="004F1B4D">
      <w:pPr>
        <w:numPr>
          <w:ilvl w:val="0"/>
          <w:numId w:val="1"/>
        </w:numPr>
        <w:rPr>
          <w:lang w:val="en-GB"/>
        </w:rPr>
      </w:pPr>
      <w:r w:rsidRPr="004F1B4D">
        <w:rPr>
          <w:b/>
          <w:bCs/>
          <w:lang w:val="en-GB"/>
        </w:rPr>
        <w:t>Support Center:</w:t>
      </w:r>
      <w:r w:rsidRPr="004F1B4D">
        <w:rPr>
          <w:lang w:val="en-GB"/>
        </w:rPr>
        <w:t xml:space="preserve"> Access to a contact form, chat interface (order-specific), and site-wide contact details.</w:t>
      </w:r>
    </w:p>
    <w:p w14:paraId="28BFC6EB" w14:textId="77777777" w:rsidR="004F1B4D" w:rsidRPr="004F1B4D" w:rsidRDefault="004F1B4D" w:rsidP="004F1B4D">
      <w:r w:rsidRPr="004F1B4D">
        <w:pict w14:anchorId="29BC7EAA">
          <v:rect id="_x0000_i1055" style="width:0;height:1.5pt" o:hralign="center" o:hrstd="t" o:hr="t" fillcolor="#a0a0a0" stroked="f"/>
        </w:pict>
      </w:r>
    </w:p>
    <w:p w14:paraId="603EFFBC" w14:textId="77777777" w:rsidR="004F1B4D" w:rsidRPr="004F1B4D" w:rsidRDefault="004F1B4D" w:rsidP="004F1B4D">
      <w:pPr>
        <w:rPr>
          <w:b/>
          <w:bCs/>
        </w:rPr>
      </w:pPr>
      <w:r w:rsidRPr="004F1B4D">
        <w:rPr>
          <w:b/>
          <w:bCs/>
        </w:rPr>
        <w:t xml:space="preserve">2. Component Audit &amp; </w:t>
      </w:r>
      <w:proofErr w:type="spellStart"/>
      <w:r w:rsidRPr="004F1B4D">
        <w:rPr>
          <w:b/>
          <w:bCs/>
        </w:rPr>
        <w:t>Proposed</w:t>
      </w:r>
      <w:proofErr w:type="spellEnd"/>
      <w:r w:rsidRPr="004F1B4D">
        <w:rPr>
          <w:b/>
          <w:bCs/>
        </w:rPr>
        <w:t xml:space="preserve"> </w:t>
      </w:r>
      <w:proofErr w:type="spellStart"/>
      <w:r w:rsidRPr="004F1B4D">
        <w:rPr>
          <w:b/>
          <w:bCs/>
        </w:rPr>
        <w:t>Improvements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578"/>
        <w:gridCol w:w="3498"/>
        <w:gridCol w:w="2604"/>
      </w:tblGrid>
      <w:tr w:rsidR="004F1B4D" w:rsidRPr="004F1B4D" w14:paraId="6299B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AB62" w14:textId="77777777" w:rsidR="004F1B4D" w:rsidRPr="004F1B4D" w:rsidRDefault="004F1B4D" w:rsidP="004F1B4D">
            <w:pPr>
              <w:rPr>
                <w:b/>
                <w:bCs/>
              </w:rPr>
            </w:pPr>
            <w:r w:rsidRPr="004F1B4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4ECB181" w14:textId="77777777" w:rsidR="004F1B4D" w:rsidRPr="004F1B4D" w:rsidRDefault="004F1B4D" w:rsidP="004F1B4D">
            <w:pPr>
              <w:rPr>
                <w:b/>
                <w:bCs/>
              </w:rPr>
            </w:pPr>
            <w:proofErr w:type="spellStart"/>
            <w:r w:rsidRPr="004F1B4D">
              <w:rPr>
                <w:b/>
                <w:bCs/>
              </w:rPr>
              <w:t>Current</w:t>
            </w:r>
            <w:proofErr w:type="spellEnd"/>
            <w:r w:rsidRPr="004F1B4D">
              <w:rPr>
                <w:b/>
                <w:bCs/>
              </w:rPr>
              <w:t xml:space="preserve"> State</w:t>
            </w:r>
          </w:p>
        </w:tc>
        <w:tc>
          <w:tcPr>
            <w:tcW w:w="0" w:type="auto"/>
            <w:vAlign w:val="center"/>
            <w:hideMark/>
          </w:tcPr>
          <w:p w14:paraId="67629912" w14:textId="77777777" w:rsidR="004F1B4D" w:rsidRPr="004F1B4D" w:rsidRDefault="004F1B4D" w:rsidP="004F1B4D">
            <w:pPr>
              <w:rPr>
                <w:b/>
                <w:bCs/>
              </w:rPr>
            </w:pPr>
            <w:proofErr w:type="spellStart"/>
            <w:r w:rsidRPr="004F1B4D">
              <w:rPr>
                <w:b/>
                <w:bCs/>
              </w:rPr>
              <w:t>Proposed</w:t>
            </w:r>
            <w:proofErr w:type="spellEnd"/>
            <w:r w:rsidRPr="004F1B4D">
              <w:rPr>
                <w:b/>
                <w:bCs/>
              </w:rPr>
              <w:t xml:space="preserve"> </w:t>
            </w:r>
            <w:proofErr w:type="spellStart"/>
            <w:r w:rsidRPr="004F1B4D">
              <w:rPr>
                <w:b/>
                <w:bCs/>
              </w:rPr>
              <w:t>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7475E" w14:textId="77777777" w:rsidR="004F1B4D" w:rsidRPr="004F1B4D" w:rsidRDefault="004F1B4D" w:rsidP="004F1B4D">
            <w:pPr>
              <w:rPr>
                <w:b/>
                <w:bCs/>
              </w:rPr>
            </w:pPr>
            <w:r w:rsidRPr="004F1B4D">
              <w:rPr>
                <w:b/>
                <w:bCs/>
              </w:rPr>
              <w:t>The "</w:t>
            </w:r>
            <w:proofErr w:type="spellStart"/>
            <w:r w:rsidRPr="004F1B4D">
              <w:rPr>
                <w:b/>
                <w:bCs/>
              </w:rPr>
              <w:t>Why</w:t>
            </w:r>
            <w:proofErr w:type="spellEnd"/>
            <w:r w:rsidRPr="004F1B4D">
              <w:rPr>
                <w:b/>
                <w:bCs/>
              </w:rPr>
              <w:t>"</w:t>
            </w:r>
          </w:p>
        </w:tc>
      </w:tr>
      <w:tr w:rsidR="004F1B4D" w:rsidRPr="004F1B4D" w14:paraId="57376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159A" w14:textId="77777777" w:rsidR="004F1B4D" w:rsidRPr="004F1B4D" w:rsidRDefault="004F1B4D" w:rsidP="004F1B4D">
            <w:proofErr w:type="spellStart"/>
            <w:r w:rsidRPr="004F1B4D">
              <w:rPr>
                <w:b/>
                <w:bCs/>
              </w:rPr>
              <w:t>Navigation</w:t>
            </w:r>
            <w:proofErr w:type="spellEnd"/>
            <w:r w:rsidRPr="004F1B4D">
              <w:rPr>
                <w:b/>
                <w:bCs/>
              </w:rPr>
              <w:t xml:space="preserve"> </w:t>
            </w:r>
            <w:proofErr w:type="spellStart"/>
            <w:r w:rsidRPr="004F1B4D">
              <w:rPr>
                <w:b/>
                <w:bCs/>
              </w:rPr>
              <w:t>Sidebar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A814B" w14:textId="77777777" w:rsidR="004F1B4D" w:rsidRPr="004F1B4D" w:rsidRDefault="004F1B4D" w:rsidP="004F1B4D">
            <w:pPr>
              <w:rPr>
                <w:lang w:val="en-GB"/>
              </w:rPr>
            </w:pPr>
            <w:r w:rsidRPr="004F1B4D">
              <w:rPr>
                <w:lang w:val="en-GB"/>
              </w:rPr>
              <w:t>Static list of links for user features.</w:t>
            </w:r>
          </w:p>
        </w:tc>
        <w:tc>
          <w:tcPr>
            <w:tcW w:w="0" w:type="auto"/>
            <w:vAlign w:val="center"/>
            <w:hideMark/>
          </w:tcPr>
          <w:p w14:paraId="0B4F1DF9" w14:textId="77777777" w:rsidR="004F1B4D" w:rsidRPr="004F1B4D" w:rsidRDefault="004F1B4D" w:rsidP="004F1B4D">
            <w:pPr>
              <w:rPr>
                <w:lang w:val="en-GB"/>
              </w:rPr>
            </w:pPr>
            <w:r w:rsidRPr="004F1B4D">
              <w:rPr>
                <w:b/>
                <w:bCs/>
                <w:lang w:val="en-GB"/>
              </w:rPr>
              <w:t>Dynamic Multi-tenant Sidebar:</w:t>
            </w:r>
            <w:r w:rsidRPr="004F1B4D">
              <w:rPr>
                <w:lang w:val="en-GB"/>
              </w:rPr>
              <w:t xml:space="preserve"> Adaptive navigation that responds to the active "Persona" (Buyer/CCA/Partner) using the Zustand store.</w:t>
            </w:r>
          </w:p>
        </w:tc>
        <w:tc>
          <w:tcPr>
            <w:tcW w:w="0" w:type="auto"/>
            <w:vAlign w:val="center"/>
            <w:hideMark/>
          </w:tcPr>
          <w:p w14:paraId="753D9985" w14:textId="77777777" w:rsidR="004F1B4D" w:rsidRPr="004F1B4D" w:rsidRDefault="004F1B4D" w:rsidP="004F1B4D">
            <w:pPr>
              <w:rPr>
                <w:lang w:val="en-GB"/>
              </w:rPr>
            </w:pPr>
            <w:r w:rsidRPr="004F1B4D">
              <w:rPr>
                <w:lang w:val="en-GB"/>
              </w:rPr>
              <w:t>To support high-fidelity switching between roles for users who also have CCA or Partner status.</w:t>
            </w:r>
          </w:p>
        </w:tc>
      </w:tr>
      <w:tr w:rsidR="004F1B4D" w:rsidRPr="004F1B4D" w14:paraId="2062C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2550" w14:textId="77777777" w:rsidR="004F1B4D" w:rsidRPr="004F1B4D" w:rsidRDefault="004F1B4D" w:rsidP="004F1B4D">
            <w:r w:rsidRPr="004F1B4D">
              <w:rPr>
                <w:b/>
                <w:bCs/>
              </w:rPr>
              <w:t xml:space="preserve">Order Data </w:t>
            </w:r>
            <w:proofErr w:type="spellStart"/>
            <w:r w:rsidRPr="004F1B4D">
              <w:rPr>
                <w:b/>
                <w:bCs/>
              </w:rPr>
              <w:t>Tables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31613" w14:textId="77777777" w:rsidR="004F1B4D" w:rsidRPr="004F1B4D" w:rsidRDefault="004F1B4D" w:rsidP="004F1B4D">
            <w:pPr>
              <w:rPr>
                <w:lang w:val="en-GB"/>
              </w:rPr>
            </w:pPr>
            <w:r w:rsidRPr="004F1B4D">
              <w:rPr>
                <w:lang w:val="en-GB"/>
              </w:rPr>
              <w:t>Simple list of purchased products.</w:t>
            </w:r>
          </w:p>
        </w:tc>
        <w:tc>
          <w:tcPr>
            <w:tcW w:w="0" w:type="auto"/>
            <w:vAlign w:val="center"/>
            <w:hideMark/>
          </w:tcPr>
          <w:p w14:paraId="4EC2B097" w14:textId="77777777" w:rsidR="004F1B4D" w:rsidRPr="004F1B4D" w:rsidRDefault="004F1B4D" w:rsidP="004F1B4D">
            <w:pPr>
              <w:rPr>
                <w:lang w:val="en-GB"/>
              </w:rPr>
            </w:pPr>
            <w:r w:rsidRPr="004F1B4D">
              <w:rPr>
                <w:b/>
                <w:bCs/>
                <w:lang w:val="en-GB"/>
              </w:rPr>
              <w:t>TanStack Table v8 with Multi-column Sorting:</w:t>
            </w:r>
            <w:r w:rsidRPr="004F1B4D">
              <w:rPr>
                <w:lang w:val="en-GB"/>
              </w:rPr>
              <w:t xml:space="preserve"> Implementation of advanced filtering for </w:t>
            </w:r>
            <w:r w:rsidRPr="004F1B4D">
              <w:rPr>
                <w:lang w:val="en-GB"/>
              </w:rPr>
              <w:lastRenderedPageBreak/>
              <w:t>success/failure and status-based grouping.</w:t>
            </w:r>
          </w:p>
        </w:tc>
        <w:tc>
          <w:tcPr>
            <w:tcW w:w="0" w:type="auto"/>
            <w:vAlign w:val="center"/>
            <w:hideMark/>
          </w:tcPr>
          <w:p w14:paraId="1DFD7AF5" w14:textId="77777777" w:rsidR="004F1B4D" w:rsidRPr="004F1B4D" w:rsidRDefault="004F1B4D" w:rsidP="004F1B4D">
            <w:pPr>
              <w:rPr>
                <w:lang w:val="en-GB"/>
              </w:rPr>
            </w:pPr>
            <w:r w:rsidRPr="004F1B4D">
              <w:rPr>
                <w:lang w:val="en-GB"/>
              </w:rPr>
              <w:lastRenderedPageBreak/>
              <w:t xml:space="preserve">Improves the efficiency of TanStack Query caching and allows users to </w:t>
            </w:r>
            <w:r w:rsidRPr="004F1B4D">
              <w:rPr>
                <w:lang w:val="en-GB"/>
              </w:rPr>
              <w:lastRenderedPageBreak/>
              <w:t>manage large purchase histories easily.</w:t>
            </w:r>
          </w:p>
        </w:tc>
      </w:tr>
      <w:tr w:rsidR="004F1B4D" w:rsidRPr="004F1B4D" w14:paraId="1B53F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7EE9" w14:textId="77777777" w:rsidR="004F1B4D" w:rsidRPr="004F1B4D" w:rsidRDefault="004F1B4D" w:rsidP="004F1B4D">
            <w:r w:rsidRPr="004F1B4D">
              <w:rPr>
                <w:b/>
                <w:bCs/>
              </w:rPr>
              <w:lastRenderedPageBreak/>
              <w:t xml:space="preserve">Status </w:t>
            </w:r>
            <w:proofErr w:type="spellStart"/>
            <w:r w:rsidRPr="004F1B4D">
              <w:rPr>
                <w:b/>
                <w:bCs/>
              </w:rPr>
              <w:t>Indicators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15D13" w14:textId="77777777" w:rsidR="004F1B4D" w:rsidRPr="004F1B4D" w:rsidRDefault="004F1B4D" w:rsidP="004F1B4D">
            <w:r w:rsidRPr="004F1B4D">
              <w:t xml:space="preserve">Standard status </w:t>
            </w:r>
            <w:proofErr w:type="spellStart"/>
            <w:r w:rsidRPr="004F1B4D">
              <w:t>indicators</w:t>
            </w:r>
            <w:proofErr w:type="spellEnd"/>
            <w:r w:rsidRPr="004F1B4D">
              <w:t>.</w:t>
            </w:r>
          </w:p>
        </w:tc>
        <w:tc>
          <w:tcPr>
            <w:tcW w:w="0" w:type="auto"/>
            <w:vAlign w:val="center"/>
            <w:hideMark/>
          </w:tcPr>
          <w:p w14:paraId="0FBC9718" w14:textId="77777777" w:rsidR="004F1B4D" w:rsidRPr="004F1B4D" w:rsidRDefault="004F1B4D" w:rsidP="004F1B4D">
            <w:pPr>
              <w:rPr>
                <w:lang w:val="en-GB"/>
              </w:rPr>
            </w:pPr>
            <w:r w:rsidRPr="004F1B4D">
              <w:rPr>
                <w:b/>
                <w:bCs/>
                <w:lang w:val="en-GB"/>
              </w:rPr>
              <w:t>Consolidated Health Status with Progressive Disclosure:</w:t>
            </w:r>
            <w:r w:rsidRPr="004F1B4D">
              <w:rPr>
                <w:lang w:val="en-GB"/>
              </w:rPr>
              <w:t xml:space="preserve"> A high-level summary badge that expands into detailed "6-Meter" tracking on click/hover.</w:t>
            </w:r>
          </w:p>
        </w:tc>
        <w:tc>
          <w:tcPr>
            <w:tcW w:w="0" w:type="auto"/>
            <w:vAlign w:val="center"/>
            <w:hideMark/>
          </w:tcPr>
          <w:p w14:paraId="50FD2A7E" w14:textId="77777777" w:rsidR="004F1B4D" w:rsidRPr="004F1B4D" w:rsidRDefault="004F1B4D" w:rsidP="004F1B4D">
            <w:pPr>
              <w:rPr>
                <w:lang w:val="en-GB"/>
              </w:rPr>
            </w:pPr>
            <w:r w:rsidRPr="004F1B4D">
              <w:rPr>
                <w:lang w:val="en-GB"/>
              </w:rPr>
              <w:t>Prevents UI clutter on mobile screens (Capacitor WebView) while maintaining "Hover Forensics" for failure reasons like Stripe 3DS2 errors.</w:t>
            </w:r>
          </w:p>
        </w:tc>
      </w:tr>
      <w:tr w:rsidR="004F1B4D" w:rsidRPr="004F1B4D" w14:paraId="20EF8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7051" w14:textId="77777777" w:rsidR="004F1B4D" w:rsidRPr="004F1B4D" w:rsidRDefault="004F1B4D" w:rsidP="004F1B4D">
            <w:proofErr w:type="spellStart"/>
            <w:r w:rsidRPr="004F1B4D">
              <w:rPr>
                <w:b/>
                <w:bCs/>
              </w:rPr>
              <w:t>Result</w:t>
            </w:r>
            <w:proofErr w:type="spellEnd"/>
            <w:r w:rsidRPr="004F1B4D">
              <w:rPr>
                <w:b/>
                <w:bCs/>
              </w:rPr>
              <w:t xml:space="preserve"> </w:t>
            </w:r>
            <w:proofErr w:type="spellStart"/>
            <w:r w:rsidRPr="004F1B4D">
              <w:rPr>
                <w:b/>
                <w:bCs/>
              </w:rPr>
              <w:t>Gallery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1D87F" w14:textId="77777777" w:rsidR="004F1B4D" w:rsidRPr="004F1B4D" w:rsidRDefault="004F1B4D" w:rsidP="004F1B4D">
            <w:pPr>
              <w:rPr>
                <w:lang w:val="en-GB"/>
              </w:rPr>
            </w:pPr>
            <w:r w:rsidRPr="004F1B4D">
              <w:rPr>
                <w:lang w:val="en-GB"/>
              </w:rPr>
              <w:t>Thumbnail list with basic organization.</w:t>
            </w:r>
          </w:p>
        </w:tc>
        <w:tc>
          <w:tcPr>
            <w:tcW w:w="0" w:type="auto"/>
            <w:vAlign w:val="center"/>
            <w:hideMark/>
          </w:tcPr>
          <w:p w14:paraId="6CAB70C0" w14:textId="77777777" w:rsidR="004F1B4D" w:rsidRPr="004F1B4D" w:rsidRDefault="004F1B4D" w:rsidP="004F1B4D">
            <w:pPr>
              <w:rPr>
                <w:lang w:val="en-GB"/>
              </w:rPr>
            </w:pPr>
            <w:r w:rsidRPr="004F1B4D">
              <w:rPr>
                <w:b/>
                <w:bCs/>
                <w:lang w:val="en-GB"/>
              </w:rPr>
              <w:t>Asset Management Vault with Cloudflare R2 Integration:</w:t>
            </w:r>
            <w:r w:rsidRPr="004F1B4D">
              <w:rPr>
                <w:lang w:val="en-GB"/>
              </w:rPr>
              <w:t xml:space="preserve"> Uses "Optimistic Status Toggles" for category assignment and real-time result organization.</w:t>
            </w:r>
          </w:p>
        </w:tc>
        <w:tc>
          <w:tcPr>
            <w:tcW w:w="0" w:type="auto"/>
            <w:vAlign w:val="center"/>
            <w:hideMark/>
          </w:tcPr>
          <w:p w14:paraId="0811762E" w14:textId="77777777" w:rsidR="004F1B4D" w:rsidRPr="004F1B4D" w:rsidRDefault="004F1B4D" w:rsidP="004F1B4D">
            <w:pPr>
              <w:rPr>
                <w:lang w:val="en-GB"/>
              </w:rPr>
            </w:pPr>
            <w:r w:rsidRPr="004F1B4D">
              <w:rPr>
                <w:lang w:val="en-GB"/>
              </w:rPr>
              <w:t>Leverages zero-egress hosting for high-speed asset retrieval and provides a "native-feel" through immediate UI updates.</w:t>
            </w:r>
          </w:p>
        </w:tc>
      </w:tr>
      <w:tr w:rsidR="004F1B4D" w:rsidRPr="004F1B4D" w14:paraId="5F2C9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4ADE" w14:textId="77777777" w:rsidR="004F1B4D" w:rsidRPr="004F1B4D" w:rsidRDefault="004F1B4D" w:rsidP="004F1B4D">
            <w:r w:rsidRPr="004F1B4D">
              <w:rPr>
                <w:b/>
                <w:bCs/>
              </w:rPr>
              <w:t xml:space="preserve">KPI </w:t>
            </w:r>
            <w:proofErr w:type="spellStart"/>
            <w:r w:rsidRPr="004F1B4D">
              <w:rPr>
                <w:b/>
                <w:bCs/>
              </w:rPr>
              <w:t>Stat</w:t>
            </w:r>
            <w:proofErr w:type="spellEnd"/>
            <w:r w:rsidRPr="004F1B4D">
              <w:rPr>
                <w:b/>
                <w:bCs/>
              </w:rPr>
              <w:t xml:space="preserve"> </w:t>
            </w:r>
            <w:proofErr w:type="spellStart"/>
            <w:r w:rsidRPr="004F1B4D">
              <w:rPr>
                <w:b/>
                <w:bCs/>
              </w:rPr>
              <w:t>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8EDC2" w14:textId="77777777" w:rsidR="004F1B4D" w:rsidRPr="004F1B4D" w:rsidRDefault="004F1B4D" w:rsidP="004F1B4D">
            <w:pPr>
              <w:rPr>
                <w:lang w:val="en-GB"/>
              </w:rPr>
            </w:pPr>
            <w:r w:rsidRPr="004F1B4D">
              <w:rPr>
                <w:lang w:val="en-GB"/>
              </w:rPr>
              <w:t>None currently defined for users.</w:t>
            </w:r>
          </w:p>
        </w:tc>
        <w:tc>
          <w:tcPr>
            <w:tcW w:w="0" w:type="auto"/>
            <w:vAlign w:val="center"/>
            <w:hideMark/>
          </w:tcPr>
          <w:p w14:paraId="7005ED69" w14:textId="77777777" w:rsidR="004F1B4D" w:rsidRPr="004F1B4D" w:rsidRDefault="004F1B4D" w:rsidP="004F1B4D">
            <w:pPr>
              <w:rPr>
                <w:lang w:val="en-GB"/>
              </w:rPr>
            </w:pPr>
            <w:r w:rsidRPr="004F1B4D">
              <w:rPr>
                <w:b/>
                <w:bCs/>
                <w:lang w:val="en-GB"/>
              </w:rPr>
              <w:t>Buyer Pulse Cards:</w:t>
            </w:r>
            <w:r w:rsidRPr="004F1B4D">
              <w:rPr>
                <w:lang w:val="en-GB"/>
              </w:rPr>
              <w:t xml:space="preserve"> Real-time summaries of "Virtual Credit" balance, "Active Jobs" in queue, and "Pending Reviews" nearing the end of the Review Period.</w:t>
            </w:r>
          </w:p>
        </w:tc>
        <w:tc>
          <w:tcPr>
            <w:tcW w:w="0" w:type="auto"/>
            <w:vAlign w:val="center"/>
            <w:hideMark/>
          </w:tcPr>
          <w:p w14:paraId="2E71CF5B" w14:textId="77777777" w:rsidR="004F1B4D" w:rsidRPr="004F1B4D" w:rsidRDefault="004F1B4D" w:rsidP="004F1B4D">
            <w:pPr>
              <w:rPr>
                <w:lang w:val="en-GB"/>
              </w:rPr>
            </w:pPr>
            <w:r w:rsidRPr="004F1B4D">
              <w:rPr>
                <w:lang w:val="en-GB"/>
              </w:rPr>
              <w:t>Provides an immediate snapshot of the user's account health and financial standing within the platform.</w:t>
            </w:r>
          </w:p>
        </w:tc>
      </w:tr>
    </w:tbl>
    <w:p w14:paraId="4C208D5F" w14:textId="77777777" w:rsidR="004F1B4D" w:rsidRPr="004F1B4D" w:rsidRDefault="004F1B4D" w:rsidP="004F1B4D">
      <w:r w:rsidRPr="004F1B4D">
        <w:pict w14:anchorId="3F54115B">
          <v:rect id="_x0000_i1056" style="width:0;height:1.5pt" o:hralign="center" o:hrstd="t" o:hr="t" fillcolor="#a0a0a0" stroked="f"/>
        </w:pict>
      </w:r>
    </w:p>
    <w:p w14:paraId="17DC4803" w14:textId="77777777" w:rsidR="004F1B4D" w:rsidRPr="004F1B4D" w:rsidRDefault="004F1B4D" w:rsidP="004F1B4D">
      <w:pPr>
        <w:rPr>
          <w:b/>
          <w:bCs/>
          <w:lang w:val="en-GB"/>
        </w:rPr>
      </w:pPr>
      <w:r w:rsidRPr="004F1B4D">
        <w:rPr>
          <w:b/>
          <w:bCs/>
          <w:lang w:val="en-GB"/>
        </w:rPr>
        <w:t>3. Audit Dimensions for Version 1.1</w:t>
      </w:r>
    </w:p>
    <w:p w14:paraId="78C34E0A" w14:textId="77777777" w:rsidR="004F1B4D" w:rsidRPr="004F1B4D" w:rsidRDefault="004F1B4D" w:rsidP="004F1B4D">
      <w:pPr>
        <w:rPr>
          <w:lang w:val="en-GB"/>
        </w:rPr>
      </w:pPr>
      <w:r w:rsidRPr="004F1B4D">
        <w:rPr>
          <w:b/>
          <w:bCs/>
          <w:lang w:val="en-GB"/>
        </w:rPr>
        <w:t>Data Density vs. Usability</w:t>
      </w:r>
      <w:r w:rsidRPr="004F1B4D">
        <w:rPr>
          <w:lang w:val="en-GB"/>
        </w:rPr>
        <w:t xml:space="preserve"> The layout will transition to a </w:t>
      </w:r>
      <w:r w:rsidRPr="004F1B4D">
        <w:rPr>
          <w:b/>
          <w:bCs/>
          <w:lang w:val="en-GB"/>
        </w:rPr>
        <w:t>utility-driven interface using Shadcn/UI and Tailwind CSS</w:t>
      </w:r>
      <w:r w:rsidRPr="004F1B4D">
        <w:rPr>
          <w:lang w:val="en-GB"/>
        </w:rPr>
        <w:t xml:space="preserve">, emphasizing whitespace in the mobile Capacitor WebView. To optimize performance, the dashboard utilizes a </w:t>
      </w:r>
      <w:r w:rsidRPr="004F1B4D">
        <w:rPr>
          <w:b/>
          <w:bCs/>
          <w:lang w:val="en-GB"/>
        </w:rPr>
        <w:t>non-blocking view overlay (EventSplash)</w:t>
      </w:r>
      <w:r w:rsidRPr="004F1B4D">
        <w:rPr>
          <w:lang w:val="en-GB"/>
        </w:rPr>
        <w:t xml:space="preserve"> to eliminate perceived "jank" during initial data hydration.</w:t>
      </w:r>
    </w:p>
    <w:p w14:paraId="7795C340" w14:textId="77777777" w:rsidR="004F1B4D" w:rsidRPr="004F1B4D" w:rsidRDefault="004F1B4D" w:rsidP="004F1B4D">
      <w:pPr>
        <w:rPr>
          <w:lang w:val="en-GB"/>
        </w:rPr>
      </w:pPr>
      <w:r w:rsidRPr="004F1B4D">
        <w:rPr>
          <w:b/>
          <w:bCs/>
          <w:lang w:val="en-GB"/>
        </w:rPr>
        <w:t>Server Function Integration &amp; Optimistic Updates</w:t>
      </w:r>
      <w:r w:rsidRPr="004F1B4D">
        <w:rPr>
          <w:lang w:val="en-GB"/>
        </w:rPr>
        <w:t xml:space="preserve"> The dashboard handles status changes and metadata modifications using </w:t>
      </w:r>
      <w:r w:rsidRPr="004F1B4D">
        <w:rPr>
          <w:b/>
          <w:bCs/>
          <w:lang w:val="en-GB"/>
        </w:rPr>
        <w:t>TanStack Query’s onMutate</w:t>
      </w:r>
      <w:r w:rsidRPr="004F1B4D">
        <w:rPr>
          <w:lang w:val="en-GB"/>
        </w:rPr>
        <w:t xml:space="preserve">. This ensures that when a user organizes a result or updates their profile, the change is reflected immediately in the UI before server confirmation. All mutations are wrapped in </w:t>
      </w:r>
      <w:r w:rsidRPr="004F1B4D">
        <w:rPr>
          <w:b/>
          <w:bCs/>
          <w:lang w:val="en-GB"/>
        </w:rPr>
        <w:t>Zod validation</w:t>
      </w:r>
      <w:r w:rsidRPr="004F1B4D">
        <w:rPr>
          <w:lang w:val="en-GB"/>
        </w:rPr>
        <w:t xml:space="preserve"> within createServerFn to ensure data integrity.</w:t>
      </w:r>
    </w:p>
    <w:p w14:paraId="47706490" w14:textId="77777777" w:rsidR="004F1B4D" w:rsidRPr="004F1B4D" w:rsidRDefault="004F1B4D" w:rsidP="004F1B4D">
      <w:pPr>
        <w:rPr>
          <w:lang w:val="en-GB"/>
        </w:rPr>
      </w:pPr>
      <w:r w:rsidRPr="004F1B4D">
        <w:rPr>
          <w:b/>
          <w:bCs/>
          <w:lang w:val="en-GB"/>
        </w:rPr>
        <w:t>Permission-Based UI</w:t>
      </w:r>
      <w:r w:rsidRPr="004F1B4D">
        <w:rPr>
          <w:lang w:val="en-GB"/>
        </w:rPr>
        <w:t xml:space="preserve"> The dashboard implements </w:t>
      </w:r>
      <w:r w:rsidRPr="004F1B4D">
        <w:rPr>
          <w:b/>
          <w:bCs/>
          <w:lang w:val="en-GB"/>
        </w:rPr>
        <w:t>conditional layouts</w:t>
      </w:r>
      <w:r w:rsidRPr="004F1B4D">
        <w:rPr>
          <w:lang w:val="en-GB"/>
        </w:rPr>
        <w:t xml:space="preserve"> that automatically hide technical or administrative fields. For instance, "man-hour estimation" fields are hidden for automated AI products but remain mandatory for "Offer-based" collections to manage user expectations.</w:t>
      </w:r>
    </w:p>
    <w:p w14:paraId="3DCEBAF5" w14:textId="77777777" w:rsidR="004F1B4D" w:rsidRPr="004F1B4D" w:rsidRDefault="004F1B4D" w:rsidP="004F1B4D">
      <w:r w:rsidRPr="004F1B4D">
        <w:pict w14:anchorId="172AA27C">
          <v:rect id="_x0000_i1057" style="width:0;height:1.5pt" o:hralign="center" o:hrstd="t" o:hr="t" fillcolor="#a0a0a0" stroked="f"/>
        </w:pict>
      </w:r>
    </w:p>
    <w:p w14:paraId="3EE73041" w14:textId="77777777" w:rsidR="004F1B4D" w:rsidRPr="004F1B4D" w:rsidRDefault="004F1B4D" w:rsidP="004F1B4D">
      <w:pPr>
        <w:rPr>
          <w:b/>
          <w:bCs/>
        </w:rPr>
      </w:pPr>
      <w:r w:rsidRPr="004F1B4D">
        <w:rPr>
          <w:b/>
          <w:bCs/>
        </w:rPr>
        <w:t xml:space="preserve">4. </w:t>
      </w:r>
      <w:proofErr w:type="spellStart"/>
      <w:r w:rsidRPr="004F1B4D">
        <w:rPr>
          <w:b/>
          <w:bCs/>
        </w:rPr>
        <w:t>Suggested</w:t>
      </w:r>
      <w:proofErr w:type="spellEnd"/>
      <w:r w:rsidRPr="004F1B4D">
        <w:rPr>
          <w:b/>
          <w:bCs/>
        </w:rPr>
        <w:t xml:space="preserve"> Tech </w:t>
      </w:r>
      <w:proofErr w:type="spellStart"/>
      <w:r w:rsidRPr="004F1B4D">
        <w:rPr>
          <w:b/>
          <w:bCs/>
        </w:rPr>
        <w:t>Stack</w:t>
      </w:r>
      <w:proofErr w:type="spellEnd"/>
      <w:r w:rsidRPr="004F1B4D">
        <w:rPr>
          <w:b/>
          <w:bCs/>
        </w:rPr>
        <w:t xml:space="preserve"> </w:t>
      </w:r>
      <w:proofErr w:type="spellStart"/>
      <w:r w:rsidRPr="004F1B4D">
        <w:rPr>
          <w:b/>
          <w:bCs/>
        </w:rPr>
        <w:t>Improvements</w:t>
      </w:r>
      <w:proofErr w:type="spellEnd"/>
    </w:p>
    <w:p w14:paraId="463312FE" w14:textId="77777777" w:rsidR="004F1B4D" w:rsidRPr="004F1B4D" w:rsidRDefault="004F1B4D" w:rsidP="004F1B4D">
      <w:pPr>
        <w:numPr>
          <w:ilvl w:val="0"/>
          <w:numId w:val="2"/>
        </w:numPr>
        <w:rPr>
          <w:lang w:val="en-GB"/>
        </w:rPr>
      </w:pPr>
      <w:r w:rsidRPr="004F1B4D">
        <w:rPr>
          <w:b/>
          <w:bCs/>
          <w:lang w:val="en-GB"/>
        </w:rPr>
        <w:t>Framer Motion &amp; Lottie:</w:t>
      </w:r>
      <w:r w:rsidRPr="004F1B4D">
        <w:rPr>
          <w:lang w:val="en-GB"/>
        </w:rPr>
        <w:t xml:space="preserve"> Recommended for emulating native navigation transitions within the Capacitor WebView, as stock native UI controls are not used for the core application.</w:t>
      </w:r>
    </w:p>
    <w:p w14:paraId="306C6AE6" w14:textId="77777777" w:rsidR="004F1B4D" w:rsidRPr="004F1B4D" w:rsidRDefault="004F1B4D" w:rsidP="004F1B4D">
      <w:pPr>
        <w:numPr>
          <w:ilvl w:val="0"/>
          <w:numId w:val="2"/>
        </w:numPr>
        <w:rPr>
          <w:lang w:val="en-GB"/>
        </w:rPr>
      </w:pPr>
      <w:r w:rsidRPr="004F1B4D">
        <w:rPr>
          <w:b/>
          <w:bCs/>
          <w:lang w:val="en-GB"/>
        </w:rPr>
        <w:lastRenderedPageBreak/>
        <w:t>Capacitor SQLite:</w:t>
      </w:r>
      <w:r w:rsidRPr="004F1B4D">
        <w:rPr>
          <w:lang w:val="en-GB"/>
        </w:rPr>
        <w:t xml:space="preserve"> For users with very large result histories, migrating from @capacitor/preferences to a full SQLite store will prevent OS data eviction and improve offline synchronization.</w:t>
      </w:r>
    </w:p>
    <w:p w14:paraId="4A4DBE1D" w14:textId="77777777" w:rsidR="004F1B4D" w:rsidRPr="004F1B4D" w:rsidRDefault="004F1B4D" w:rsidP="004F1B4D">
      <w:pPr>
        <w:numPr>
          <w:ilvl w:val="0"/>
          <w:numId w:val="2"/>
        </w:numPr>
        <w:rPr>
          <w:lang w:val="en-GB"/>
        </w:rPr>
      </w:pPr>
      <w:proofErr w:type="spellStart"/>
      <w:r w:rsidRPr="004F1B4D">
        <w:rPr>
          <w:b/>
          <w:bCs/>
          <w:lang w:val="en-GB"/>
        </w:rPr>
        <w:t>DeepL</w:t>
      </w:r>
      <w:proofErr w:type="spellEnd"/>
      <w:r w:rsidRPr="004F1B4D">
        <w:rPr>
          <w:b/>
          <w:bCs/>
          <w:lang w:val="en-GB"/>
        </w:rPr>
        <w:t>/OpenAI API Translation:</w:t>
      </w:r>
      <w:r w:rsidRPr="004F1B4D">
        <w:rPr>
          <w:lang w:val="en-GB"/>
        </w:rPr>
        <w:t xml:space="preserve"> A "Translate All" drawer in the result organization section to allow users to instantly localize their custom category names and descriptions.</w:t>
      </w:r>
    </w:p>
    <w:p w14:paraId="23834018" w14:textId="77777777" w:rsidR="004F1B4D" w:rsidRPr="004F1B4D" w:rsidRDefault="004F1B4D" w:rsidP="004F1B4D">
      <w:r w:rsidRPr="004F1B4D">
        <w:pict w14:anchorId="59A81B07">
          <v:rect id="_x0000_i1058" style="width:0;height:1.5pt" o:hralign="center" o:hrstd="t" o:hr="t" fillcolor="#a0a0a0" stroked="f"/>
        </w:pict>
      </w:r>
    </w:p>
    <w:p w14:paraId="7D3E9F39" w14:textId="77777777" w:rsidR="004F1B4D" w:rsidRPr="004F1B4D" w:rsidRDefault="004F1B4D" w:rsidP="004F1B4D">
      <w:pPr>
        <w:rPr>
          <w:b/>
          <w:bCs/>
        </w:rPr>
      </w:pPr>
      <w:r w:rsidRPr="004F1B4D">
        <w:rPr>
          <w:b/>
          <w:bCs/>
        </w:rPr>
        <w:t xml:space="preserve">5. </w:t>
      </w:r>
      <w:proofErr w:type="spellStart"/>
      <w:r w:rsidRPr="004F1B4D">
        <w:rPr>
          <w:b/>
          <w:bCs/>
        </w:rPr>
        <w:t>Change</w:t>
      </w:r>
      <w:proofErr w:type="spellEnd"/>
      <w:r w:rsidRPr="004F1B4D">
        <w:rPr>
          <w:b/>
          <w:bCs/>
        </w:rPr>
        <w:t xml:space="preserve"> </w:t>
      </w:r>
      <w:proofErr w:type="spellStart"/>
      <w:r w:rsidRPr="004F1B4D">
        <w:rPr>
          <w:b/>
          <w:bCs/>
        </w:rPr>
        <w:t>Log</w:t>
      </w:r>
      <w:proofErr w:type="spellEnd"/>
    </w:p>
    <w:p w14:paraId="666F4AFC" w14:textId="77777777" w:rsidR="004F1B4D" w:rsidRPr="004F1B4D" w:rsidRDefault="004F1B4D" w:rsidP="004F1B4D">
      <w:pPr>
        <w:numPr>
          <w:ilvl w:val="0"/>
          <w:numId w:val="3"/>
        </w:numPr>
        <w:rPr>
          <w:lang w:val="en-GB"/>
        </w:rPr>
      </w:pPr>
      <w:r w:rsidRPr="004F1B4D">
        <w:rPr>
          <w:b/>
          <w:bCs/>
          <w:lang w:val="en-GB"/>
        </w:rPr>
        <w:t>Preserved:</w:t>
      </w:r>
      <w:r w:rsidRPr="004F1B4D">
        <w:rPr>
          <w:lang w:val="en-GB"/>
        </w:rPr>
        <w:t xml:space="preserve"> All core profile management, purchase history, result organization, and support features from v1.0.</w:t>
      </w:r>
    </w:p>
    <w:p w14:paraId="569C9A5C" w14:textId="77777777" w:rsidR="004F1B4D" w:rsidRPr="004F1B4D" w:rsidRDefault="004F1B4D" w:rsidP="004F1B4D">
      <w:pPr>
        <w:numPr>
          <w:ilvl w:val="0"/>
          <w:numId w:val="3"/>
        </w:numPr>
        <w:rPr>
          <w:lang w:val="en-GB"/>
        </w:rPr>
      </w:pPr>
      <w:r w:rsidRPr="004F1B4D">
        <w:rPr>
          <w:b/>
          <w:bCs/>
          <w:lang w:val="en-GB"/>
        </w:rPr>
        <w:t>Added:</w:t>
      </w:r>
      <w:r w:rsidRPr="004F1B4D">
        <w:rPr>
          <w:lang w:val="en-GB"/>
        </w:rPr>
        <w:t xml:space="preserve"> </w:t>
      </w:r>
      <w:r w:rsidRPr="004F1B4D">
        <w:rPr>
          <w:b/>
          <w:bCs/>
          <w:lang w:val="en-GB"/>
        </w:rPr>
        <w:t>Buyer Pulse Cards</w:t>
      </w:r>
      <w:r w:rsidRPr="004F1B4D">
        <w:rPr>
          <w:lang w:val="en-GB"/>
        </w:rPr>
        <w:t xml:space="preserve"> (KPIs) for credits and job tracking.</w:t>
      </w:r>
    </w:p>
    <w:p w14:paraId="50DA9C14" w14:textId="77777777" w:rsidR="004F1B4D" w:rsidRPr="004F1B4D" w:rsidRDefault="004F1B4D" w:rsidP="004F1B4D">
      <w:pPr>
        <w:numPr>
          <w:ilvl w:val="0"/>
          <w:numId w:val="3"/>
        </w:numPr>
        <w:rPr>
          <w:lang w:val="en-GB"/>
        </w:rPr>
      </w:pPr>
      <w:r w:rsidRPr="004F1B4D">
        <w:rPr>
          <w:b/>
          <w:bCs/>
          <w:lang w:val="en-GB"/>
        </w:rPr>
        <w:t>Added:</w:t>
      </w:r>
      <w:r w:rsidRPr="004F1B4D">
        <w:rPr>
          <w:lang w:val="en-GB"/>
        </w:rPr>
        <w:t xml:space="preserve"> </w:t>
      </w:r>
      <w:r w:rsidRPr="004F1B4D">
        <w:rPr>
          <w:b/>
          <w:bCs/>
          <w:lang w:val="en-GB"/>
        </w:rPr>
        <w:t>Consolidated Health Status</w:t>
      </w:r>
      <w:r w:rsidRPr="004F1B4D">
        <w:rPr>
          <w:lang w:val="en-GB"/>
        </w:rPr>
        <w:t xml:space="preserve"> badges to simplify order tracking on small screens.</w:t>
      </w:r>
    </w:p>
    <w:p w14:paraId="6DA2913E" w14:textId="77777777" w:rsidR="004F1B4D" w:rsidRPr="004F1B4D" w:rsidRDefault="004F1B4D" w:rsidP="004F1B4D">
      <w:pPr>
        <w:numPr>
          <w:ilvl w:val="0"/>
          <w:numId w:val="3"/>
        </w:numPr>
        <w:rPr>
          <w:lang w:val="en-GB"/>
        </w:rPr>
      </w:pPr>
      <w:r w:rsidRPr="004F1B4D">
        <w:rPr>
          <w:b/>
          <w:bCs/>
          <w:lang w:val="en-GB"/>
        </w:rPr>
        <w:t>Added:</w:t>
      </w:r>
      <w:r w:rsidRPr="004F1B4D">
        <w:rPr>
          <w:lang w:val="en-GB"/>
        </w:rPr>
        <w:t xml:space="preserve"> </w:t>
      </w:r>
      <w:proofErr w:type="spellStart"/>
      <w:r w:rsidRPr="004F1B4D">
        <w:rPr>
          <w:b/>
          <w:bCs/>
          <w:lang w:val="en-GB"/>
        </w:rPr>
        <w:t>Zustand</w:t>
      </w:r>
      <w:proofErr w:type="spellEnd"/>
      <w:r w:rsidRPr="004F1B4D">
        <w:rPr>
          <w:b/>
          <w:bCs/>
          <w:lang w:val="en-GB"/>
        </w:rPr>
        <w:t>-powered Persona Store</w:t>
      </w:r>
      <w:r w:rsidRPr="004F1B4D">
        <w:rPr>
          <w:lang w:val="en-GB"/>
        </w:rPr>
        <w:t xml:space="preserve"> for seamless role-switching (Buyer/CCA/Admin).</w:t>
      </w:r>
    </w:p>
    <w:p w14:paraId="10AAD988" w14:textId="77777777" w:rsidR="004F1B4D" w:rsidRPr="004F1B4D" w:rsidRDefault="004F1B4D" w:rsidP="004F1B4D">
      <w:pPr>
        <w:numPr>
          <w:ilvl w:val="0"/>
          <w:numId w:val="3"/>
        </w:numPr>
        <w:rPr>
          <w:lang w:val="en-GB"/>
        </w:rPr>
      </w:pPr>
      <w:r w:rsidRPr="004F1B4D">
        <w:rPr>
          <w:b/>
          <w:bCs/>
          <w:lang w:val="en-GB"/>
        </w:rPr>
        <w:t>Modified:</w:t>
      </w:r>
      <w:r w:rsidRPr="004F1B4D">
        <w:rPr>
          <w:lang w:val="en-GB"/>
        </w:rPr>
        <w:t xml:space="preserve"> Standard data lists upgraded to </w:t>
      </w:r>
      <w:proofErr w:type="spellStart"/>
      <w:r w:rsidRPr="004F1B4D">
        <w:rPr>
          <w:b/>
          <w:bCs/>
          <w:lang w:val="en-GB"/>
        </w:rPr>
        <w:t>TanStack</w:t>
      </w:r>
      <w:proofErr w:type="spellEnd"/>
      <w:r w:rsidRPr="004F1B4D">
        <w:rPr>
          <w:b/>
          <w:bCs/>
          <w:lang w:val="en-GB"/>
        </w:rPr>
        <w:t xml:space="preserve"> Table v8</w:t>
      </w:r>
      <w:r w:rsidRPr="004F1B4D">
        <w:rPr>
          <w:lang w:val="en-GB"/>
        </w:rPr>
        <w:t xml:space="preserve"> for better sorting/filtering.</w:t>
      </w:r>
    </w:p>
    <w:p w14:paraId="0568005D" w14:textId="77777777" w:rsidR="004F1B4D" w:rsidRPr="004F1B4D" w:rsidRDefault="004F1B4D" w:rsidP="004F1B4D">
      <w:pPr>
        <w:numPr>
          <w:ilvl w:val="0"/>
          <w:numId w:val="3"/>
        </w:numPr>
        <w:rPr>
          <w:lang w:val="en-GB"/>
        </w:rPr>
      </w:pPr>
      <w:r w:rsidRPr="004F1B4D">
        <w:rPr>
          <w:b/>
          <w:bCs/>
          <w:lang w:val="en-GB"/>
        </w:rPr>
        <w:t>Modified:</w:t>
      </w:r>
      <w:r w:rsidRPr="004F1B4D">
        <w:rPr>
          <w:lang w:val="en-GB"/>
        </w:rPr>
        <w:t xml:space="preserve"> Profile and Order editing now utilize </w:t>
      </w:r>
      <w:r w:rsidRPr="004F1B4D">
        <w:rPr>
          <w:b/>
          <w:bCs/>
          <w:lang w:val="en-GB"/>
        </w:rPr>
        <w:t>Optimistic UI patterns</w:t>
      </w:r>
      <w:r w:rsidRPr="004F1B4D">
        <w:rPr>
          <w:lang w:val="en-GB"/>
        </w:rPr>
        <w:t xml:space="preserve"> for a "native-first" feel.</w:t>
      </w:r>
    </w:p>
    <w:p w14:paraId="01E2ADFB" w14:textId="77777777" w:rsidR="004F1B4D" w:rsidRPr="004F1B4D" w:rsidRDefault="004F1B4D" w:rsidP="004F1B4D">
      <w:pPr>
        <w:numPr>
          <w:ilvl w:val="0"/>
          <w:numId w:val="3"/>
        </w:numPr>
        <w:rPr>
          <w:lang w:val="en-GB"/>
        </w:rPr>
      </w:pPr>
      <w:r w:rsidRPr="004F1B4D">
        <w:rPr>
          <w:b/>
          <w:bCs/>
          <w:lang w:val="en-GB"/>
        </w:rPr>
        <w:t>Modified:</w:t>
      </w:r>
      <w:r w:rsidRPr="004F1B4D">
        <w:rPr>
          <w:lang w:val="en-GB"/>
        </w:rPr>
        <w:t xml:space="preserve"> Storage logic moved to a </w:t>
      </w:r>
      <w:r w:rsidRPr="004F1B4D">
        <w:rPr>
          <w:b/>
          <w:bCs/>
          <w:lang w:val="en-GB"/>
        </w:rPr>
        <w:t>Delta Pattern</w:t>
      </w:r>
      <w:r w:rsidRPr="004F1B4D">
        <w:rPr>
          <w:lang w:val="en-GB"/>
        </w:rPr>
        <w:t xml:space="preserve">, where </w:t>
      </w:r>
      <w:proofErr w:type="spellStart"/>
      <w:r w:rsidRPr="004F1B4D">
        <w:rPr>
          <w:lang w:val="en-GB"/>
        </w:rPr>
        <w:t>Zustand</w:t>
      </w:r>
      <w:proofErr w:type="spellEnd"/>
      <w:r w:rsidRPr="004F1B4D">
        <w:rPr>
          <w:lang w:val="en-GB"/>
        </w:rPr>
        <w:t xml:space="preserve"> manages local drafts while </w:t>
      </w:r>
      <w:proofErr w:type="spellStart"/>
      <w:r w:rsidRPr="004F1B4D">
        <w:rPr>
          <w:lang w:val="en-GB"/>
        </w:rPr>
        <w:t>TanStack</w:t>
      </w:r>
      <w:proofErr w:type="spellEnd"/>
      <w:r w:rsidRPr="004F1B4D">
        <w:rPr>
          <w:lang w:val="en-GB"/>
        </w:rPr>
        <w:t xml:space="preserve"> Query maintains server truth.</w:t>
      </w:r>
    </w:p>
    <w:p w14:paraId="70392084" w14:textId="77777777" w:rsidR="004F1B4D" w:rsidRPr="004F1B4D" w:rsidRDefault="004F1B4D" w:rsidP="004F1B4D">
      <w:pPr>
        <w:rPr>
          <w:lang w:val="en-GB"/>
        </w:rPr>
      </w:pPr>
      <w:r w:rsidRPr="004F1B4D">
        <w:rPr>
          <w:b/>
          <w:bCs/>
          <w:lang w:val="en-GB"/>
        </w:rPr>
        <w:t>Conflict Warning:</w:t>
      </w:r>
      <w:r w:rsidRPr="004F1B4D">
        <w:rPr>
          <w:lang w:val="en-GB"/>
        </w:rPr>
        <w:t xml:space="preserve"> None detected. The suggested improvements align with the goal of a "Web-Native" experience optimized for the </w:t>
      </w:r>
      <w:proofErr w:type="spellStart"/>
      <w:r w:rsidRPr="004F1B4D">
        <w:rPr>
          <w:lang w:val="en-GB"/>
        </w:rPr>
        <w:t>TanStack</w:t>
      </w:r>
      <w:proofErr w:type="spellEnd"/>
      <w:r w:rsidRPr="004F1B4D">
        <w:rPr>
          <w:lang w:val="en-GB"/>
        </w:rPr>
        <w:t>/Capacitor ecosystem.</w:t>
      </w:r>
    </w:p>
    <w:p w14:paraId="5AA159D8" w14:textId="77777777" w:rsidR="004F1B4D" w:rsidRPr="004F1B4D" w:rsidRDefault="004F1B4D" w:rsidP="004F1B4D">
      <w:r w:rsidRPr="004F1B4D">
        <w:pict w14:anchorId="2121CD49">
          <v:rect id="_x0000_i1059" style="width:0;height:1.5pt" o:hralign="center" o:hrstd="t" o:hr="t" fillcolor="#a0a0a0" stroked="f"/>
        </w:pict>
      </w:r>
    </w:p>
    <w:p w14:paraId="7B00A7FB" w14:textId="77777777" w:rsidR="004F1B4D" w:rsidRPr="004F1B4D" w:rsidRDefault="004F1B4D" w:rsidP="004F1B4D">
      <w:pPr>
        <w:rPr>
          <w:lang w:val="en-GB"/>
        </w:rPr>
      </w:pPr>
      <w:r w:rsidRPr="004F1B4D">
        <w:rPr>
          <w:b/>
          <w:bCs/>
          <w:lang w:val="en-GB"/>
        </w:rPr>
        <w:t>Analogy for Version 1.1:</w:t>
      </w:r>
      <w:r w:rsidRPr="004F1B4D">
        <w:rPr>
          <w:lang w:val="en-GB"/>
        </w:rPr>
        <w:t xml:space="preserve"> If the v1.0 dashboard was a standard filing cabinet where you manually had to open folders to check the status of your papers, v1.1 is like a </w:t>
      </w:r>
      <w:r w:rsidRPr="004F1B4D">
        <w:rPr>
          <w:b/>
          <w:bCs/>
          <w:lang w:val="en-GB"/>
        </w:rPr>
        <w:t>smart glass display case</w:t>
      </w:r>
      <w:r w:rsidRPr="004F1B4D">
        <w:rPr>
          <w:lang w:val="en-GB"/>
        </w:rPr>
        <w:t>. It shows you a high-level summary on the outside, updates instantly the moment you move an item, and can even change its entire layout depending on whether you are approaching it as a customer, a creator, or a manager.</w:t>
      </w:r>
    </w:p>
    <w:p w14:paraId="56BE542D" w14:textId="77777777" w:rsidR="009657B4" w:rsidRPr="004F1B4D" w:rsidRDefault="009657B4">
      <w:pPr>
        <w:rPr>
          <w:lang w:val="en-GB"/>
        </w:rPr>
      </w:pPr>
    </w:p>
    <w:sectPr w:rsidR="009657B4" w:rsidRPr="004F1B4D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35C76"/>
    <w:multiLevelType w:val="multilevel"/>
    <w:tmpl w:val="AC0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F2682"/>
    <w:multiLevelType w:val="multilevel"/>
    <w:tmpl w:val="0D9A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52DCA"/>
    <w:multiLevelType w:val="multilevel"/>
    <w:tmpl w:val="BB52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29989">
    <w:abstractNumId w:val="0"/>
  </w:num>
  <w:num w:numId="2" w16cid:durableId="1876193506">
    <w:abstractNumId w:val="1"/>
  </w:num>
  <w:num w:numId="3" w16cid:durableId="209689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4D"/>
    <w:rsid w:val="001A292C"/>
    <w:rsid w:val="002D328D"/>
    <w:rsid w:val="004F1B4D"/>
    <w:rsid w:val="00601E6B"/>
    <w:rsid w:val="00812D38"/>
    <w:rsid w:val="009657B4"/>
    <w:rsid w:val="009B5BA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1455F"/>
  <w15:chartTrackingRefBased/>
  <w15:docId w15:val="{313CFDDB-6AD5-408D-AF77-57B6990A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2026-01-02T20:12:00Z</dcterms:created>
  <dcterms:modified xsi:type="dcterms:W3CDTF">2026-01-02T20:13:00Z</dcterms:modified>
</cp:coreProperties>
</file>