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9096" w14:textId="77777777" w:rsidR="00126FCC" w:rsidRPr="00126FCC" w:rsidRDefault="00126FCC" w:rsidP="00126FCC">
      <w:pPr>
        <w:rPr>
          <w:b/>
          <w:bCs/>
          <w:lang w:val="en-GB"/>
        </w:rPr>
      </w:pPr>
      <w:r w:rsidRPr="00126FCC">
        <w:rPr>
          <w:b/>
          <w:bCs/>
          <w:lang w:val="en-GB"/>
        </w:rPr>
        <w:t>Master User Dashboard Specification v1.3</w:t>
      </w:r>
    </w:p>
    <w:p w14:paraId="1EDFBFE9" w14:textId="77777777" w:rsidR="00126FCC" w:rsidRPr="00126FCC" w:rsidRDefault="00126FCC" w:rsidP="00126FCC">
      <w:pPr>
        <w:rPr>
          <w:lang w:val="en-GB"/>
        </w:rPr>
      </w:pPr>
      <w:r w:rsidRPr="00126FCC">
        <w:rPr>
          <w:b/>
          <w:bCs/>
          <w:lang w:val="en-GB"/>
        </w:rPr>
        <w:t>Persona:</w:t>
      </w:r>
      <w:r w:rsidRPr="00126FCC">
        <w:rPr>
          <w:lang w:val="en-GB"/>
        </w:rPr>
        <w:t xml:space="preserve"> Principal Product Architect and Lead Systems Integrator </w:t>
      </w:r>
      <w:r w:rsidRPr="00126FCC">
        <w:rPr>
          <w:b/>
          <w:bCs/>
          <w:lang w:val="en-GB"/>
        </w:rPr>
        <w:t>Context:</w:t>
      </w:r>
      <w:r w:rsidRPr="00126FCC">
        <w:rPr>
          <w:lang w:val="en-GB"/>
        </w:rPr>
        <w:t xml:space="preserve"> This iteration synthesizes performance benchmarks from Capacitor and </w:t>
      </w:r>
      <w:proofErr w:type="spellStart"/>
      <w:r w:rsidRPr="00126FCC">
        <w:rPr>
          <w:lang w:val="en-GB"/>
        </w:rPr>
        <w:t>TanStack</w:t>
      </w:r>
      <w:proofErr w:type="spellEnd"/>
      <w:r w:rsidRPr="00126FCC">
        <w:rPr>
          <w:lang w:val="en-GB"/>
        </w:rPr>
        <w:t xml:space="preserve"> audits with refined functional flows. It focuses on the "Web-Native" mobile experience via Capacitor while leveraging </w:t>
      </w:r>
      <w:proofErr w:type="spellStart"/>
      <w:r w:rsidRPr="00126FCC">
        <w:rPr>
          <w:lang w:val="en-GB"/>
        </w:rPr>
        <w:t>TanStack</w:t>
      </w:r>
      <w:proofErr w:type="spellEnd"/>
      <w:r w:rsidRPr="00126FCC">
        <w:rPr>
          <w:lang w:val="en-GB"/>
        </w:rPr>
        <w:t xml:space="preserve"> Start’s server-first architecture to resolve contradictions from previous versions.</w:t>
      </w:r>
    </w:p>
    <w:p w14:paraId="08D209F7" w14:textId="77777777" w:rsidR="00126FCC" w:rsidRPr="00126FCC" w:rsidRDefault="00126FCC" w:rsidP="00126FCC">
      <w:r w:rsidRPr="00126FCC">
        <w:pict w14:anchorId="06E8EC9F">
          <v:rect id="_x0000_i1109" style="width:0;height:1.5pt" o:hralign="center" o:hrstd="t" o:hr="t" fillcolor="#a0a0a0" stroked="f"/>
        </w:pict>
      </w:r>
    </w:p>
    <w:p w14:paraId="7CD504AB" w14:textId="77777777" w:rsidR="00126FCC" w:rsidRPr="00126FCC" w:rsidRDefault="00126FCC" w:rsidP="00126FCC">
      <w:pPr>
        <w:rPr>
          <w:b/>
          <w:bCs/>
          <w:lang w:val="en-GB"/>
        </w:rPr>
      </w:pPr>
      <w:r w:rsidRPr="00126FCC">
        <w:rPr>
          <w:b/>
          <w:bCs/>
          <w:lang w:val="en-GB"/>
        </w:rPr>
        <w:t>1. User Home Page (Overview)</w:t>
      </w:r>
    </w:p>
    <w:p w14:paraId="13212051" w14:textId="77777777" w:rsidR="00126FCC" w:rsidRPr="00126FCC" w:rsidRDefault="00126FCC" w:rsidP="00126FCC">
      <w:pPr>
        <w:rPr>
          <w:lang w:val="en-GB"/>
        </w:rPr>
      </w:pPr>
      <w:r w:rsidRPr="00126FCC">
        <w:rPr>
          <w:lang w:val="en-GB"/>
        </w:rPr>
        <w:t>The landing page provides a high-level summary of account health and active projects, tailored for the buyer journey.</w:t>
      </w:r>
    </w:p>
    <w:p w14:paraId="78E17134" w14:textId="77777777" w:rsidR="00126FCC" w:rsidRPr="00126FCC" w:rsidRDefault="00126FCC" w:rsidP="00126FCC">
      <w:proofErr w:type="spellStart"/>
      <w:r w:rsidRPr="00126FCC">
        <w:rPr>
          <w:b/>
          <w:bCs/>
        </w:rPr>
        <w:t>Features</w:t>
      </w:r>
      <w:proofErr w:type="spellEnd"/>
    </w:p>
    <w:p w14:paraId="7BC0D76A" w14:textId="77777777" w:rsidR="00126FCC" w:rsidRPr="00126FCC" w:rsidRDefault="00126FCC" w:rsidP="00126FCC">
      <w:pPr>
        <w:numPr>
          <w:ilvl w:val="0"/>
          <w:numId w:val="1"/>
        </w:numPr>
        <w:rPr>
          <w:lang w:val="en-GB"/>
        </w:rPr>
      </w:pPr>
      <w:r w:rsidRPr="00126FCC">
        <w:rPr>
          <w:b/>
          <w:bCs/>
          <w:lang w:val="en-GB"/>
        </w:rPr>
        <w:t>Buyer Pulse Cards (KPIs):</w:t>
      </w:r>
      <w:r w:rsidRPr="00126FCC">
        <w:rPr>
          <w:lang w:val="en-GB"/>
        </w:rPr>
        <w:t xml:space="preserve"> Real-time summaries of the user's standing: </w:t>
      </w:r>
    </w:p>
    <w:p w14:paraId="301503B5" w14:textId="77777777" w:rsidR="00126FCC" w:rsidRPr="00126FCC" w:rsidRDefault="00126FCC" w:rsidP="00126FCC">
      <w:pPr>
        <w:numPr>
          <w:ilvl w:val="1"/>
          <w:numId w:val="1"/>
        </w:numPr>
        <w:rPr>
          <w:lang w:val="en-GB"/>
        </w:rPr>
      </w:pPr>
      <w:r w:rsidRPr="00126FCC">
        <w:rPr>
          <w:b/>
          <w:bCs/>
          <w:lang w:val="en-GB"/>
        </w:rPr>
        <w:t>Virtual Credit Balance:</w:t>
      </w:r>
      <w:r w:rsidRPr="00126FCC">
        <w:rPr>
          <w:lang w:val="en-GB"/>
        </w:rPr>
        <w:t xml:space="preserve"> Current available credits for automated purchases.</w:t>
      </w:r>
    </w:p>
    <w:p w14:paraId="313BF685" w14:textId="77777777" w:rsidR="00126FCC" w:rsidRPr="00126FCC" w:rsidRDefault="00126FCC" w:rsidP="00126FCC">
      <w:pPr>
        <w:numPr>
          <w:ilvl w:val="1"/>
          <w:numId w:val="1"/>
        </w:numPr>
        <w:rPr>
          <w:lang w:val="en-GB"/>
        </w:rPr>
      </w:pPr>
      <w:r w:rsidRPr="00126FCC">
        <w:rPr>
          <w:b/>
          <w:bCs/>
          <w:lang w:val="en-GB"/>
        </w:rPr>
        <w:t>Active Jobs Monitor:</w:t>
      </w:r>
      <w:r w:rsidRPr="00126FCC">
        <w:rPr>
          <w:lang w:val="en-GB"/>
        </w:rPr>
        <w:t xml:space="preserve"> Real-time counts of "In Queue" (AI/CCA), "In Progress," and "Action Required" (e.g., missing attachments) tasks.</w:t>
      </w:r>
    </w:p>
    <w:p w14:paraId="646D15E5" w14:textId="77777777" w:rsidR="00126FCC" w:rsidRPr="00126FCC" w:rsidRDefault="00126FCC" w:rsidP="00126FCC">
      <w:pPr>
        <w:numPr>
          <w:ilvl w:val="1"/>
          <w:numId w:val="1"/>
        </w:numPr>
        <w:rPr>
          <w:lang w:val="en-GB"/>
        </w:rPr>
      </w:pPr>
      <w:r w:rsidRPr="00126FCC">
        <w:rPr>
          <w:b/>
          <w:bCs/>
          <w:lang w:val="en-GB"/>
        </w:rPr>
        <w:t>Quality &amp; Review Timers:</w:t>
      </w:r>
      <w:r w:rsidRPr="00126FCC">
        <w:rPr>
          <w:lang w:val="en-GB"/>
        </w:rPr>
        <w:t xml:space="preserve"> Visualization of the </w:t>
      </w:r>
      <w:r w:rsidRPr="00126FCC">
        <w:rPr>
          <w:b/>
          <w:bCs/>
          <w:lang w:val="en-GB"/>
        </w:rPr>
        <w:t>Review Period</w:t>
      </w:r>
      <w:r w:rsidRPr="00126FCC">
        <w:rPr>
          <w:lang w:val="en-GB"/>
        </w:rPr>
        <w:t xml:space="preserve"> expiration for delivered products and active disputes.</w:t>
      </w:r>
    </w:p>
    <w:p w14:paraId="47EDDA44" w14:textId="77777777" w:rsidR="00126FCC" w:rsidRPr="00126FCC" w:rsidRDefault="00126FCC" w:rsidP="00126FCC">
      <w:pPr>
        <w:numPr>
          <w:ilvl w:val="0"/>
          <w:numId w:val="1"/>
        </w:numPr>
        <w:rPr>
          <w:lang w:val="en-GB"/>
        </w:rPr>
      </w:pPr>
      <w:r w:rsidRPr="00126FCC">
        <w:rPr>
          <w:b/>
          <w:bCs/>
          <w:lang w:val="en-GB"/>
        </w:rPr>
        <w:t>Urgency-Based Review Timers:</w:t>
      </w:r>
      <w:r w:rsidRPr="00126FCC">
        <w:rPr>
          <w:lang w:val="en-GB"/>
        </w:rPr>
        <w:t xml:space="preserve"> Color-coded progress bars (Green &gt; 48h, Yellow &lt; 24h, Red &lt; 6h) to prompt users to finalize quality checks before the period expires.</w:t>
      </w:r>
    </w:p>
    <w:p w14:paraId="0ADB4802" w14:textId="77777777" w:rsidR="00126FCC" w:rsidRPr="00126FCC" w:rsidRDefault="00126FCC" w:rsidP="00126FCC">
      <w:pPr>
        <w:numPr>
          <w:ilvl w:val="0"/>
          <w:numId w:val="1"/>
        </w:numPr>
        <w:rPr>
          <w:lang w:val="en-GB"/>
        </w:rPr>
      </w:pPr>
      <w:r w:rsidRPr="00126FCC">
        <w:rPr>
          <w:b/>
          <w:bCs/>
          <w:lang w:val="en-GB"/>
        </w:rPr>
        <w:t>Real-Time AI Workflow Alerts:</w:t>
      </w:r>
      <w:r w:rsidRPr="00126FCC">
        <w:rPr>
          <w:lang w:val="en-GB"/>
        </w:rPr>
        <w:t xml:space="preserve"> A "System Health" notification tile surfacing automated AI queue failures or processing delays specifically for the user’s active jobs.</w:t>
      </w:r>
    </w:p>
    <w:p w14:paraId="19663E62" w14:textId="77777777" w:rsidR="00126FCC" w:rsidRPr="00126FCC" w:rsidRDefault="00126FCC" w:rsidP="00126FCC">
      <w:pPr>
        <w:numPr>
          <w:ilvl w:val="0"/>
          <w:numId w:val="1"/>
        </w:numPr>
        <w:rPr>
          <w:lang w:val="en-GB"/>
        </w:rPr>
      </w:pPr>
      <w:r w:rsidRPr="00126FCC">
        <w:rPr>
          <w:b/>
          <w:bCs/>
          <w:lang w:val="en-GB"/>
        </w:rPr>
        <w:t>Financial Savings Tracker:</w:t>
      </w:r>
      <w:r w:rsidRPr="00126FCC">
        <w:rPr>
          <w:lang w:val="en-GB"/>
        </w:rPr>
        <w:t xml:space="preserve"> A KPI card displaying total credits saved through membership plans or seasonal discounts.</w:t>
      </w:r>
    </w:p>
    <w:p w14:paraId="0273FE49" w14:textId="77777777" w:rsidR="00126FCC" w:rsidRPr="00126FCC" w:rsidRDefault="00126FCC" w:rsidP="00126FCC">
      <w:pPr>
        <w:numPr>
          <w:ilvl w:val="0"/>
          <w:numId w:val="1"/>
        </w:numPr>
        <w:rPr>
          <w:lang w:val="en-GB"/>
        </w:rPr>
      </w:pPr>
      <w:r w:rsidRPr="00126FCC">
        <w:rPr>
          <w:b/>
          <w:bCs/>
          <w:lang w:val="en-GB"/>
        </w:rPr>
        <w:t>Credit/Cash Reconciliation View:</w:t>
      </w:r>
      <w:r w:rsidRPr="00126FCC">
        <w:rPr>
          <w:lang w:val="en-GB"/>
        </w:rPr>
        <w:t xml:space="preserve"> A breakdown within Pulse Cards showing revenue spent via Virtual Credit packs versus direct transaction sales to help users track funding sources.</w:t>
      </w:r>
    </w:p>
    <w:p w14:paraId="36EEF157" w14:textId="77777777" w:rsidR="00126FCC" w:rsidRPr="00126FCC" w:rsidRDefault="00126FCC" w:rsidP="00126FCC">
      <w:pPr>
        <w:numPr>
          <w:ilvl w:val="0"/>
          <w:numId w:val="1"/>
        </w:numPr>
        <w:rPr>
          <w:lang w:val="en-GB"/>
        </w:rPr>
      </w:pPr>
      <w:r w:rsidRPr="00126FCC">
        <w:rPr>
          <w:b/>
          <w:bCs/>
          <w:lang w:val="en-GB"/>
        </w:rPr>
        <w:t>Hover Forensics on KPIs:</w:t>
      </w:r>
      <w:r w:rsidRPr="00126FCC">
        <w:rPr>
          <w:lang w:val="en-GB"/>
        </w:rPr>
        <w:t xml:space="preserve"> Cards reveal specific status details on hover (e.g., "Missing Image Attachment") to reduce click-depth.</w:t>
      </w:r>
    </w:p>
    <w:p w14:paraId="07AD60A4" w14:textId="77777777" w:rsidR="00126FCC" w:rsidRPr="00126FCC" w:rsidRDefault="00126FCC" w:rsidP="00126FCC">
      <w:pPr>
        <w:numPr>
          <w:ilvl w:val="0"/>
          <w:numId w:val="1"/>
        </w:numPr>
        <w:rPr>
          <w:lang w:val="en-GB"/>
        </w:rPr>
      </w:pPr>
      <w:r w:rsidRPr="00126FCC">
        <w:rPr>
          <w:b/>
          <w:bCs/>
          <w:lang w:val="en-GB"/>
        </w:rPr>
        <w:t>Quick Action-Ribbon:</w:t>
      </w:r>
      <w:r w:rsidRPr="00126FCC">
        <w:rPr>
          <w:lang w:val="en-GB"/>
        </w:rPr>
        <w:t xml:space="preserve"> UI section dynamically surfacing priority actions like "Claim Unpaid Offer" or "Resolve Failed Payment".</w:t>
      </w:r>
    </w:p>
    <w:p w14:paraId="21612961" w14:textId="77777777" w:rsidR="00126FCC" w:rsidRPr="00126FCC" w:rsidRDefault="00126FCC" w:rsidP="00126FCC">
      <w:r w:rsidRPr="00126FCC">
        <w:rPr>
          <w:b/>
          <w:bCs/>
        </w:rPr>
        <w:t xml:space="preserve">Technical </w:t>
      </w:r>
      <w:proofErr w:type="spellStart"/>
      <w:r w:rsidRPr="00126FCC">
        <w:rPr>
          <w:b/>
          <w:bCs/>
        </w:rPr>
        <w:t>Considerations</w:t>
      </w:r>
      <w:proofErr w:type="spellEnd"/>
    </w:p>
    <w:p w14:paraId="277D31C0" w14:textId="77777777" w:rsidR="00126FCC" w:rsidRPr="00126FCC" w:rsidRDefault="00126FCC" w:rsidP="00126FCC">
      <w:pPr>
        <w:numPr>
          <w:ilvl w:val="0"/>
          <w:numId w:val="2"/>
        </w:numPr>
        <w:rPr>
          <w:lang w:val="en-GB"/>
        </w:rPr>
      </w:pPr>
      <w:proofErr w:type="spellStart"/>
      <w:r w:rsidRPr="00126FCC">
        <w:rPr>
          <w:b/>
          <w:bCs/>
          <w:lang w:val="en-GB"/>
        </w:rPr>
        <w:t>TanStack</w:t>
      </w:r>
      <w:proofErr w:type="spellEnd"/>
      <w:r w:rsidRPr="00126FCC">
        <w:rPr>
          <w:b/>
          <w:bCs/>
          <w:lang w:val="en-GB"/>
        </w:rPr>
        <w:t xml:space="preserve"> Query </w:t>
      </w:r>
      <w:proofErr w:type="spellStart"/>
      <w:r w:rsidRPr="00126FCC">
        <w:rPr>
          <w:b/>
          <w:bCs/>
          <w:lang w:val="en-GB"/>
        </w:rPr>
        <w:t>onMutate</w:t>
      </w:r>
      <w:proofErr w:type="spellEnd"/>
      <w:r w:rsidRPr="00126FCC">
        <w:rPr>
          <w:b/>
          <w:bCs/>
          <w:lang w:val="en-GB"/>
        </w:rPr>
        <w:t>:</w:t>
      </w:r>
      <w:r w:rsidRPr="00126FCC">
        <w:rPr>
          <w:lang w:val="en-GB"/>
        </w:rPr>
        <w:t xml:space="preserve"> Implementation of optimistic updates for actions such as "Claim Unpaid Offer," allowing the UI to reflect status changes immediately while the server processes the transaction.</w:t>
      </w:r>
    </w:p>
    <w:p w14:paraId="08EA5F7B" w14:textId="77777777" w:rsidR="00126FCC" w:rsidRPr="00126FCC" w:rsidRDefault="00126FCC" w:rsidP="00126FCC">
      <w:pPr>
        <w:numPr>
          <w:ilvl w:val="0"/>
          <w:numId w:val="2"/>
        </w:numPr>
        <w:rPr>
          <w:lang w:val="en-GB"/>
        </w:rPr>
      </w:pPr>
      <w:r w:rsidRPr="00126FCC">
        <w:rPr>
          <w:b/>
          <w:bCs/>
          <w:lang w:val="en-GB"/>
        </w:rPr>
        <w:t>Predicate Pushdown Sync:</w:t>
      </w:r>
      <w:r w:rsidRPr="00126FCC">
        <w:rPr>
          <w:lang w:val="en-GB"/>
        </w:rPr>
        <w:t xml:space="preserve"> Utilization of </w:t>
      </w:r>
      <w:proofErr w:type="spellStart"/>
      <w:r w:rsidRPr="00126FCC">
        <w:rPr>
          <w:b/>
          <w:bCs/>
          <w:lang w:val="en-GB"/>
        </w:rPr>
        <w:t>TanStack</w:t>
      </w:r>
      <w:proofErr w:type="spellEnd"/>
      <w:r w:rsidRPr="00126FCC">
        <w:rPr>
          <w:b/>
          <w:bCs/>
          <w:lang w:val="en-GB"/>
        </w:rPr>
        <w:t xml:space="preserve"> DB 0.5+</w:t>
      </w:r>
      <w:r w:rsidRPr="00126FCC">
        <w:rPr>
          <w:lang w:val="en-GB"/>
        </w:rPr>
        <w:t xml:space="preserve"> to fetch only active job metadata required for the Home Page, ensuring sub-millisecond initial load times.</w:t>
      </w:r>
    </w:p>
    <w:p w14:paraId="225DA529" w14:textId="77777777" w:rsidR="00126FCC" w:rsidRPr="00126FCC" w:rsidRDefault="00126FCC" w:rsidP="00126FCC">
      <w:pPr>
        <w:numPr>
          <w:ilvl w:val="0"/>
          <w:numId w:val="2"/>
        </w:numPr>
        <w:rPr>
          <w:lang w:val="en-GB"/>
        </w:rPr>
      </w:pPr>
      <w:r w:rsidRPr="00126FCC">
        <w:rPr>
          <w:b/>
          <w:bCs/>
          <w:lang w:val="en-GB"/>
        </w:rPr>
        <w:lastRenderedPageBreak/>
        <w:t>Streaming SSR for Metrics:</w:t>
      </w:r>
      <w:r w:rsidRPr="00126FCC">
        <w:rPr>
          <w:lang w:val="en-GB"/>
        </w:rPr>
        <w:t xml:space="preserve"> Utilization of </w:t>
      </w:r>
      <w:proofErr w:type="spellStart"/>
      <w:r w:rsidRPr="00126FCC">
        <w:rPr>
          <w:lang w:val="en-GB"/>
        </w:rPr>
        <w:t>TanStack</w:t>
      </w:r>
      <w:proofErr w:type="spellEnd"/>
      <w:r w:rsidRPr="00126FCC">
        <w:rPr>
          <w:lang w:val="en-GB"/>
        </w:rPr>
        <w:t xml:space="preserve"> Start’s </w:t>
      </w:r>
      <w:proofErr w:type="spellStart"/>
      <w:r w:rsidRPr="00126FCC">
        <w:rPr>
          <w:lang w:val="en-GB"/>
        </w:rPr>
        <w:t>defaultStreamHandler</w:t>
      </w:r>
      <w:proofErr w:type="spellEnd"/>
      <w:r w:rsidRPr="00126FCC">
        <w:rPr>
          <w:lang w:val="en-GB"/>
        </w:rPr>
        <w:t xml:space="preserve"> to deliver the application shell immediately while streaming in "Buyer Pulse" data as it resolves on the server.</w:t>
      </w:r>
    </w:p>
    <w:p w14:paraId="7D95E790" w14:textId="77777777" w:rsidR="00126FCC" w:rsidRDefault="00126FCC" w:rsidP="00126FCC">
      <w:pPr>
        <w:numPr>
          <w:ilvl w:val="0"/>
          <w:numId w:val="2"/>
        </w:numPr>
        <w:rPr>
          <w:lang w:val="en-GB"/>
        </w:rPr>
      </w:pPr>
      <w:r w:rsidRPr="00126FCC">
        <w:rPr>
          <w:b/>
          <w:bCs/>
          <w:lang w:val="en-GB"/>
        </w:rPr>
        <w:t>Query Caching:</w:t>
      </w:r>
      <w:r w:rsidRPr="00126FCC">
        <w:rPr>
          <w:lang w:val="en-GB"/>
        </w:rPr>
        <w:t xml:space="preserve"> Managed via </w:t>
      </w:r>
      <w:proofErr w:type="spellStart"/>
      <w:r w:rsidRPr="00126FCC">
        <w:rPr>
          <w:lang w:val="en-GB"/>
        </w:rPr>
        <w:t>TanStack</w:t>
      </w:r>
      <w:proofErr w:type="spellEnd"/>
      <w:r w:rsidRPr="00126FCC">
        <w:rPr>
          <w:lang w:val="en-GB"/>
        </w:rPr>
        <w:t xml:space="preserve"> Query to maintain metric accuracy while minimizing mobile data usage.</w:t>
      </w:r>
    </w:p>
    <w:p w14:paraId="15505E48" w14:textId="0CB1A135" w:rsidR="00126FCC" w:rsidRPr="00126FCC" w:rsidRDefault="00126FCC" w:rsidP="00126FCC">
      <w:pPr>
        <w:numPr>
          <w:ilvl w:val="0"/>
          <w:numId w:val="2"/>
        </w:numPr>
        <w:rPr>
          <w:lang w:val="en-GB"/>
        </w:rPr>
      </w:pPr>
      <w:r w:rsidRPr="00DC5094">
        <w:rPr>
          <w:b/>
          <w:bCs/>
          <w:lang w:val="en-GB"/>
        </w:rPr>
        <w:t>Optimistic Status Toggles:</w:t>
      </w:r>
      <w:r w:rsidRPr="00DC5094">
        <w:rPr>
          <w:lang w:val="en-GB"/>
        </w:rPr>
        <w:t xml:space="preserve"> Uses </w:t>
      </w:r>
      <w:proofErr w:type="spellStart"/>
      <w:r w:rsidRPr="00DC5094">
        <w:rPr>
          <w:lang w:val="en-GB"/>
        </w:rPr>
        <w:t>TanStack</w:t>
      </w:r>
      <w:proofErr w:type="spellEnd"/>
      <w:r w:rsidRPr="00DC5094">
        <w:rPr>
          <w:lang w:val="en-GB"/>
        </w:rPr>
        <w:t xml:space="preserve"> Query’s </w:t>
      </w:r>
      <w:proofErr w:type="spellStart"/>
      <w:r w:rsidRPr="00DC5094">
        <w:rPr>
          <w:lang w:val="en-GB"/>
        </w:rPr>
        <w:t>onMutate</w:t>
      </w:r>
      <w:proofErr w:type="spellEnd"/>
      <w:r w:rsidRPr="00DC5094">
        <w:rPr>
          <w:lang w:val="en-GB"/>
        </w:rPr>
        <w:t xml:space="preserve"> to reflect UI changes (like claiming an offer) immediately before server confirmation.</w:t>
      </w:r>
    </w:p>
    <w:p w14:paraId="7AE17F10" w14:textId="77777777" w:rsidR="00126FCC" w:rsidRPr="00126FCC" w:rsidRDefault="00126FCC" w:rsidP="00126FCC">
      <w:r w:rsidRPr="00126FCC">
        <w:pict w14:anchorId="30CA342E">
          <v:rect id="_x0000_i1110" style="width:0;height:1.5pt" o:hralign="center" o:hrstd="t" o:hr="t" fillcolor="#a0a0a0" stroked="f"/>
        </w:pict>
      </w:r>
    </w:p>
    <w:p w14:paraId="37D47D7A" w14:textId="77777777" w:rsidR="00126FCC" w:rsidRPr="00126FCC" w:rsidRDefault="00126FCC" w:rsidP="00126FCC">
      <w:pPr>
        <w:rPr>
          <w:b/>
          <w:bCs/>
          <w:lang w:val="en-GB"/>
        </w:rPr>
      </w:pPr>
      <w:r w:rsidRPr="00126FCC">
        <w:rPr>
          <w:b/>
          <w:bCs/>
          <w:lang w:val="en-GB"/>
        </w:rPr>
        <w:t>2. Overall Layout and Navigation (Persistent UI)</w:t>
      </w:r>
    </w:p>
    <w:p w14:paraId="6DDE841D" w14:textId="77777777" w:rsidR="00126FCC" w:rsidRPr="00126FCC" w:rsidRDefault="00126FCC" w:rsidP="00126FCC">
      <w:pPr>
        <w:rPr>
          <w:lang w:val="en-GB"/>
        </w:rPr>
      </w:pPr>
      <w:r w:rsidRPr="00126FCC">
        <w:rPr>
          <w:lang w:val="en-GB"/>
        </w:rPr>
        <w:t>Elements visible throughout the session to ensure high-fidelity navigation and workspace management.</w:t>
      </w:r>
    </w:p>
    <w:p w14:paraId="0C7F41BA" w14:textId="77777777" w:rsidR="00126FCC" w:rsidRPr="00126FCC" w:rsidRDefault="00126FCC" w:rsidP="00126FCC">
      <w:proofErr w:type="spellStart"/>
      <w:r w:rsidRPr="00126FCC">
        <w:rPr>
          <w:b/>
          <w:bCs/>
        </w:rPr>
        <w:t>Features</w:t>
      </w:r>
      <w:proofErr w:type="spellEnd"/>
    </w:p>
    <w:p w14:paraId="09093359" w14:textId="77777777" w:rsidR="00126FCC" w:rsidRPr="00126FCC" w:rsidRDefault="00126FCC" w:rsidP="00126FCC">
      <w:pPr>
        <w:numPr>
          <w:ilvl w:val="0"/>
          <w:numId w:val="3"/>
        </w:numPr>
        <w:rPr>
          <w:lang w:val="en-GB"/>
        </w:rPr>
      </w:pPr>
      <w:r w:rsidRPr="00126FCC">
        <w:rPr>
          <w:b/>
          <w:bCs/>
          <w:lang w:val="en-GB"/>
        </w:rPr>
        <w:t>Contextual Multi-tenant Sidebar:</w:t>
      </w:r>
      <w:r w:rsidRPr="00126FCC">
        <w:rPr>
          <w:lang w:val="en-GB"/>
        </w:rPr>
        <w:t xml:space="preserve"> A dynamic system that adapts based on the active "Persona" (Buyer/CCA/Partner/Admin) stored in the global </w:t>
      </w:r>
      <w:proofErr w:type="spellStart"/>
      <w:r w:rsidRPr="00126FCC">
        <w:rPr>
          <w:b/>
          <w:bCs/>
          <w:lang w:val="en-GB"/>
        </w:rPr>
        <w:t>Zustand</w:t>
      </w:r>
      <w:proofErr w:type="spellEnd"/>
      <w:r w:rsidRPr="00126FCC">
        <w:rPr>
          <w:lang w:val="en-GB"/>
        </w:rPr>
        <w:t xml:space="preserve"> state.</w:t>
      </w:r>
    </w:p>
    <w:p w14:paraId="41038857" w14:textId="77777777" w:rsidR="00126FCC" w:rsidRPr="00126FCC" w:rsidRDefault="00126FCC" w:rsidP="00126FCC">
      <w:pPr>
        <w:numPr>
          <w:ilvl w:val="0"/>
          <w:numId w:val="3"/>
        </w:numPr>
        <w:rPr>
          <w:lang w:val="en-GB"/>
        </w:rPr>
      </w:pPr>
      <w:r w:rsidRPr="00126FCC">
        <w:rPr>
          <w:b/>
          <w:bCs/>
          <w:lang w:val="en-GB"/>
        </w:rPr>
        <w:t>Skeleton Role-Switching:</w:t>
      </w:r>
      <w:r w:rsidRPr="00126FCC">
        <w:rPr>
          <w:lang w:val="en-GB"/>
        </w:rPr>
        <w:t xml:space="preserve"> "Skeleton" screen overlays during persona transitions to mitigate visual "</w:t>
      </w:r>
      <w:proofErr w:type="spellStart"/>
      <w:r w:rsidRPr="00126FCC">
        <w:rPr>
          <w:lang w:val="en-GB"/>
        </w:rPr>
        <w:t>jank</w:t>
      </w:r>
      <w:proofErr w:type="spellEnd"/>
      <w:r w:rsidRPr="00126FCC">
        <w:rPr>
          <w:lang w:val="en-GB"/>
        </w:rPr>
        <w:t>".</w:t>
      </w:r>
    </w:p>
    <w:p w14:paraId="3F92557C" w14:textId="77777777" w:rsidR="00126FCC" w:rsidRPr="00126FCC" w:rsidRDefault="00126FCC" w:rsidP="00126FCC">
      <w:pPr>
        <w:numPr>
          <w:ilvl w:val="0"/>
          <w:numId w:val="3"/>
        </w:numPr>
        <w:rPr>
          <w:lang w:val="en-GB"/>
        </w:rPr>
      </w:pPr>
      <w:r w:rsidRPr="00126FCC">
        <w:rPr>
          <w:b/>
          <w:bCs/>
          <w:lang w:val="en-GB"/>
        </w:rPr>
        <w:t>Privilege Selector:</w:t>
      </w:r>
      <w:r w:rsidRPr="00126FCC">
        <w:rPr>
          <w:lang w:val="en-GB"/>
        </w:rPr>
        <w:t xml:space="preserve"> A top-bar toggle allowing users with elevated permissions to switch workspace contexts seamlessly.</w:t>
      </w:r>
    </w:p>
    <w:p w14:paraId="6BE654C1" w14:textId="77777777" w:rsidR="00126FCC" w:rsidRPr="00126FCC" w:rsidRDefault="00126FCC" w:rsidP="00126FCC">
      <w:pPr>
        <w:numPr>
          <w:ilvl w:val="0"/>
          <w:numId w:val="3"/>
        </w:numPr>
        <w:rPr>
          <w:lang w:val="en-GB"/>
        </w:rPr>
      </w:pPr>
      <w:r w:rsidRPr="00126FCC">
        <w:rPr>
          <w:b/>
          <w:bCs/>
          <w:lang w:val="en-GB"/>
        </w:rPr>
        <w:t>AI-Enhanced Command Palette:</w:t>
      </w:r>
      <w:r w:rsidRPr="00126FCC">
        <w:rPr>
          <w:lang w:val="en-GB"/>
        </w:rPr>
        <w:t xml:space="preserve"> A global search interface indexing Order IDs, Category names, and specific Result Metadata for rapid retrieval.</w:t>
      </w:r>
    </w:p>
    <w:p w14:paraId="7E4E60BA" w14:textId="77777777" w:rsidR="00126FCC" w:rsidRPr="00126FCC" w:rsidRDefault="00126FCC" w:rsidP="00126FCC">
      <w:pPr>
        <w:numPr>
          <w:ilvl w:val="0"/>
          <w:numId w:val="3"/>
        </w:numPr>
        <w:rPr>
          <w:lang w:val="en-GB"/>
        </w:rPr>
      </w:pPr>
      <w:r w:rsidRPr="00126FCC">
        <w:rPr>
          <w:b/>
          <w:bCs/>
          <w:lang w:val="en-GB"/>
        </w:rPr>
        <w:t>"Handshake" Component Protocol:</w:t>
      </w:r>
      <w:r w:rsidRPr="00126FCC">
        <w:rPr>
          <w:lang w:val="en-GB"/>
        </w:rPr>
        <w:t xml:space="preserve"> A "code cleaning" protocol for UI components imported via Framer Handshake to replace internal framer routing with </w:t>
      </w:r>
      <w:proofErr w:type="spellStart"/>
      <w:r w:rsidRPr="00126FCC">
        <w:rPr>
          <w:b/>
          <w:bCs/>
          <w:lang w:val="en-GB"/>
        </w:rPr>
        <w:t>TanStack</w:t>
      </w:r>
      <w:proofErr w:type="spellEnd"/>
      <w:r w:rsidRPr="00126FCC">
        <w:rPr>
          <w:b/>
          <w:bCs/>
          <w:lang w:val="en-GB"/>
        </w:rPr>
        <w:t xml:space="preserve"> Router</w:t>
      </w:r>
      <w:r w:rsidRPr="00126FCC">
        <w:rPr>
          <w:lang w:val="en-GB"/>
        </w:rPr>
        <w:t xml:space="preserve"> links, ensuring seamless file-based navigation.</w:t>
      </w:r>
    </w:p>
    <w:p w14:paraId="1FE1C013" w14:textId="77777777" w:rsidR="00126FCC" w:rsidRPr="00126FCC" w:rsidRDefault="00126FCC" w:rsidP="00126FCC">
      <w:pPr>
        <w:numPr>
          <w:ilvl w:val="0"/>
          <w:numId w:val="3"/>
        </w:numPr>
        <w:rPr>
          <w:lang w:val="en-GB"/>
        </w:rPr>
      </w:pPr>
      <w:r w:rsidRPr="00126FCC">
        <w:rPr>
          <w:b/>
          <w:bCs/>
          <w:lang w:val="en-GB"/>
        </w:rPr>
        <w:t>Haptic-Feedback Gestures:</w:t>
      </w:r>
      <w:r w:rsidRPr="00126FCC">
        <w:rPr>
          <w:lang w:val="en-GB"/>
        </w:rPr>
        <w:t xml:space="preserve"> Capacitor-native haptic triggers for sidebar persona switching and "Privilege Selector" toggles to enhance the "native-feel".</w:t>
      </w:r>
    </w:p>
    <w:p w14:paraId="32926029" w14:textId="77777777" w:rsidR="00126FCC" w:rsidRPr="00126FCC" w:rsidRDefault="00126FCC" w:rsidP="00126FCC">
      <w:pPr>
        <w:numPr>
          <w:ilvl w:val="0"/>
          <w:numId w:val="3"/>
        </w:numPr>
        <w:rPr>
          <w:lang w:val="en-GB"/>
        </w:rPr>
      </w:pPr>
      <w:r w:rsidRPr="00126FCC">
        <w:rPr>
          <w:b/>
          <w:bCs/>
          <w:lang w:val="en-GB"/>
        </w:rPr>
        <w:t>Multilingual Shell:</w:t>
      </w:r>
      <w:r w:rsidRPr="00126FCC">
        <w:rPr>
          <w:lang w:val="en-GB"/>
        </w:rPr>
        <w:t xml:space="preserve"> Language toggle linked to billing locale, controlled via </w:t>
      </w:r>
      <w:r w:rsidRPr="00126FCC">
        <w:rPr>
          <w:b/>
          <w:bCs/>
          <w:lang w:val="en-GB"/>
        </w:rPr>
        <w:t>react-i18next</w:t>
      </w:r>
      <w:r w:rsidRPr="00126FCC">
        <w:rPr>
          <w:lang w:val="en-GB"/>
        </w:rPr>
        <w:t>.</w:t>
      </w:r>
    </w:p>
    <w:p w14:paraId="347FD4C5" w14:textId="77777777" w:rsidR="00126FCC" w:rsidRPr="00126FCC" w:rsidRDefault="00126FCC" w:rsidP="00126FCC">
      <w:r w:rsidRPr="00126FCC">
        <w:rPr>
          <w:b/>
          <w:bCs/>
        </w:rPr>
        <w:t xml:space="preserve">Technical </w:t>
      </w:r>
      <w:proofErr w:type="spellStart"/>
      <w:r w:rsidRPr="00126FCC">
        <w:rPr>
          <w:b/>
          <w:bCs/>
        </w:rPr>
        <w:t>Considerations</w:t>
      </w:r>
      <w:proofErr w:type="spellEnd"/>
    </w:p>
    <w:p w14:paraId="2712552C" w14:textId="77777777" w:rsidR="00126FCC" w:rsidRPr="00126FCC" w:rsidRDefault="00126FCC" w:rsidP="00126FCC">
      <w:pPr>
        <w:numPr>
          <w:ilvl w:val="0"/>
          <w:numId w:val="4"/>
        </w:numPr>
        <w:rPr>
          <w:lang w:val="en-GB"/>
        </w:rPr>
      </w:pPr>
      <w:r w:rsidRPr="00126FCC">
        <w:rPr>
          <w:b/>
          <w:bCs/>
          <w:lang w:val="en-GB"/>
        </w:rPr>
        <w:t xml:space="preserve">Non-Blocking </w:t>
      </w:r>
      <w:proofErr w:type="spellStart"/>
      <w:r w:rsidRPr="00126FCC">
        <w:rPr>
          <w:b/>
          <w:bCs/>
          <w:lang w:val="en-GB"/>
        </w:rPr>
        <w:t>EventSplash</w:t>
      </w:r>
      <w:proofErr w:type="spellEnd"/>
      <w:r w:rsidRPr="00126FCC">
        <w:rPr>
          <w:b/>
          <w:bCs/>
          <w:lang w:val="en-GB"/>
        </w:rPr>
        <w:t>:</w:t>
      </w:r>
      <w:r w:rsidRPr="00126FCC">
        <w:rPr>
          <w:lang w:val="en-GB"/>
        </w:rPr>
        <w:t xml:space="preserve"> A custom Capacitor overlay allowing the React application and </w:t>
      </w:r>
      <w:proofErr w:type="spellStart"/>
      <w:r w:rsidRPr="00126FCC">
        <w:rPr>
          <w:b/>
          <w:bCs/>
          <w:lang w:val="en-GB"/>
        </w:rPr>
        <w:t>TanStack</w:t>
      </w:r>
      <w:proofErr w:type="spellEnd"/>
      <w:r w:rsidRPr="00126FCC">
        <w:rPr>
          <w:b/>
          <w:bCs/>
          <w:lang w:val="en-GB"/>
        </w:rPr>
        <w:t xml:space="preserve"> Router</w:t>
      </w:r>
      <w:r w:rsidRPr="00126FCC">
        <w:rPr>
          <w:lang w:val="en-GB"/>
        </w:rPr>
        <w:t xml:space="preserve"> to hydrate in the background while a brand animation plays, reducing perceived load time by 90%.</w:t>
      </w:r>
    </w:p>
    <w:p w14:paraId="055A3707" w14:textId="77777777" w:rsidR="00126FCC" w:rsidRPr="00126FCC" w:rsidRDefault="00126FCC" w:rsidP="00126FCC">
      <w:pPr>
        <w:numPr>
          <w:ilvl w:val="0"/>
          <w:numId w:val="4"/>
        </w:numPr>
        <w:rPr>
          <w:lang w:val="en-GB"/>
        </w:rPr>
      </w:pPr>
      <w:proofErr w:type="spellStart"/>
      <w:r w:rsidRPr="00126FCC">
        <w:rPr>
          <w:b/>
          <w:bCs/>
          <w:lang w:val="en-GB"/>
        </w:rPr>
        <w:t>ThorVG</w:t>
      </w:r>
      <w:proofErr w:type="spellEnd"/>
      <w:r w:rsidRPr="00126FCC">
        <w:rPr>
          <w:b/>
          <w:bCs/>
          <w:lang w:val="en-GB"/>
        </w:rPr>
        <w:t xml:space="preserve"> Animation Engine:</w:t>
      </w:r>
      <w:r w:rsidRPr="00126FCC">
        <w:rPr>
          <w:lang w:val="en-GB"/>
        </w:rPr>
        <w:t xml:space="preserve"> Use of the </w:t>
      </w:r>
      <w:proofErr w:type="spellStart"/>
      <w:r w:rsidRPr="00126FCC">
        <w:rPr>
          <w:b/>
          <w:bCs/>
          <w:lang w:val="en-GB"/>
        </w:rPr>
        <w:t>dotLottie</w:t>
      </w:r>
      <w:proofErr w:type="spellEnd"/>
      <w:r w:rsidRPr="00126FCC">
        <w:rPr>
          <w:b/>
          <w:bCs/>
          <w:lang w:val="en-GB"/>
        </w:rPr>
        <w:t>/</w:t>
      </w:r>
      <w:proofErr w:type="spellStart"/>
      <w:r w:rsidRPr="00126FCC">
        <w:rPr>
          <w:b/>
          <w:bCs/>
          <w:lang w:val="en-GB"/>
        </w:rPr>
        <w:t>ThorVG</w:t>
      </w:r>
      <w:proofErr w:type="spellEnd"/>
      <w:r w:rsidRPr="00126FCC">
        <w:rPr>
          <w:lang w:val="en-GB"/>
        </w:rPr>
        <w:t xml:space="preserve"> runtime for sidebar icons to ensure 80% faster rendering on low-end Android hardware compared to standard JSON.</w:t>
      </w:r>
    </w:p>
    <w:p w14:paraId="70FDCA4D" w14:textId="77777777" w:rsidR="00126FCC" w:rsidRPr="00126FCC" w:rsidRDefault="00126FCC" w:rsidP="00126FCC">
      <w:pPr>
        <w:numPr>
          <w:ilvl w:val="0"/>
          <w:numId w:val="4"/>
        </w:numPr>
        <w:rPr>
          <w:lang w:val="en-GB"/>
        </w:rPr>
      </w:pPr>
      <w:r w:rsidRPr="00126FCC">
        <w:rPr>
          <w:b/>
          <w:bCs/>
          <w:lang w:val="en-GB"/>
        </w:rPr>
        <w:t>Persona Synchronization:</w:t>
      </w:r>
      <w:r w:rsidRPr="00126FCC">
        <w:rPr>
          <w:lang w:val="en-GB"/>
        </w:rPr>
        <w:t xml:space="preserve"> Managed via the </w:t>
      </w:r>
      <w:proofErr w:type="spellStart"/>
      <w:r w:rsidRPr="00126FCC">
        <w:rPr>
          <w:lang w:val="en-GB"/>
        </w:rPr>
        <w:t>Zustand</w:t>
      </w:r>
      <w:proofErr w:type="spellEnd"/>
      <w:r w:rsidRPr="00126FCC">
        <w:rPr>
          <w:lang w:val="en-GB"/>
        </w:rPr>
        <w:t>-powered Persona Store to align roles across mobile and desktop environments.</w:t>
      </w:r>
    </w:p>
    <w:p w14:paraId="5346E61B" w14:textId="77777777" w:rsidR="00126FCC" w:rsidRPr="00126FCC" w:rsidRDefault="00126FCC" w:rsidP="00126FCC">
      <w:r w:rsidRPr="00126FCC">
        <w:pict w14:anchorId="584086D3">
          <v:rect id="_x0000_i1111" style="width:0;height:1.5pt" o:hralign="center" o:hrstd="t" o:hr="t" fillcolor="#a0a0a0" stroked="f"/>
        </w:pict>
      </w:r>
    </w:p>
    <w:p w14:paraId="61F676A5" w14:textId="77777777" w:rsidR="00126FCC" w:rsidRPr="00126FCC" w:rsidRDefault="00126FCC" w:rsidP="00126FCC">
      <w:pPr>
        <w:rPr>
          <w:b/>
          <w:bCs/>
          <w:lang w:val="en-GB"/>
        </w:rPr>
      </w:pPr>
      <w:r w:rsidRPr="00126FCC">
        <w:rPr>
          <w:b/>
          <w:bCs/>
          <w:lang w:val="en-GB"/>
        </w:rPr>
        <w:t>3. Profile Management</w:t>
      </w:r>
    </w:p>
    <w:p w14:paraId="473273CE" w14:textId="77777777" w:rsidR="00126FCC" w:rsidRPr="00126FCC" w:rsidRDefault="00126FCC" w:rsidP="00126FCC">
      <w:pPr>
        <w:rPr>
          <w:lang w:val="en-GB"/>
        </w:rPr>
      </w:pPr>
      <w:r w:rsidRPr="00126FCC">
        <w:rPr>
          <w:lang w:val="en-GB"/>
        </w:rPr>
        <w:lastRenderedPageBreak/>
        <w:t>Dedicated area for managing identity and applying for elevated status.</w:t>
      </w:r>
    </w:p>
    <w:p w14:paraId="759173D5" w14:textId="77777777" w:rsidR="00126FCC" w:rsidRPr="00126FCC" w:rsidRDefault="00126FCC" w:rsidP="00126FCC">
      <w:proofErr w:type="spellStart"/>
      <w:r w:rsidRPr="00126FCC">
        <w:rPr>
          <w:b/>
          <w:bCs/>
        </w:rPr>
        <w:t>Features</w:t>
      </w:r>
      <w:proofErr w:type="spellEnd"/>
    </w:p>
    <w:p w14:paraId="6815B5F3" w14:textId="77777777" w:rsidR="00126FCC" w:rsidRPr="00126FCC" w:rsidRDefault="00126FCC" w:rsidP="00126FCC">
      <w:pPr>
        <w:numPr>
          <w:ilvl w:val="0"/>
          <w:numId w:val="5"/>
        </w:numPr>
        <w:rPr>
          <w:lang w:val="en-GB"/>
        </w:rPr>
      </w:pPr>
      <w:r w:rsidRPr="00126FCC">
        <w:rPr>
          <w:b/>
          <w:bCs/>
          <w:lang w:val="en-GB"/>
        </w:rPr>
        <w:t>Progressive CCA Onboarding:</w:t>
      </w:r>
      <w:r w:rsidRPr="00126FCC">
        <w:rPr>
          <w:lang w:val="en-GB"/>
        </w:rPr>
        <w:t xml:space="preserve"> A multi-step application form for </w:t>
      </w:r>
      <w:r w:rsidRPr="00126FCC">
        <w:rPr>
          <w:b/>
          <w:bCs/>
          <w:lang w:val="en-GB"/>
        </w:rPr>
        <w:t>Content Creator Agent (CCA)</w:t>
      </w:r>
      <w:r w:rsidRPr="00126FCC">
        <w:rPr>
          <w:lang w:val="en-GB"/>
        </w:rPr>
        <w:t xml:space="preserve"> status using </w:t>
      </w:r>
      <w:r w:rsidRPr="00126FCC">
        <w:rPr>
          <w:b/>
          <w:bCs/>
          <w:lang w:val="en-GB"/>
        </w:rPr>
        <w:t>"Intent" buttons</w:t>
      </w:r>
      <w:r w:rsidRPr="00126FCC">
        <w:rPr>
          <w:lang w:val="en-GB"/>
        </w:rPr>
        <w:t xml:space="preserve"> for document uploads, preventing user overwhelm.</w:t>
      </w:r>
    </w:p>
    <w:p w14:paraId="23F229FC" w14:textId="77777777" w:rsidR="00126FCC" w:rsidRPr="00126FCC" w:rsidRDefault="00126FCC" w:rsidP="00126FCC">
      <w:pPr>
        <w:numPr>
          <w:ilvl w:val="0"/>
          <w:numId w:val="5"/>
        </w:numPr>
        <w:rPr>
          <w:lang w:val="en-GB"/>
        </w:rPr>
      </w:pPr>
      <w:r w:rsidRPr="00126FCC">
        <w:rPr>
          <w:b/>
          <w:bCs/>
          <w:lang w:val="en-GB"/>
        </w:rPr>
        <w:t>Legal Vault Integration:</w:t>
      </w:r>
      <w:r w:rsidRPr="00126FCC">
        <w:rPr>
          <w:lang w:val="en-GB"/>
        </w:rPr>
        <w:t xml:space="preserve"> A secure section within the profile for CCA applicants to upload and view the status of ID and TIN (Tax Identification Number) documents, featuring field-level masking for sensitive data.</w:t>
      </w:r>
    </w:p>
    <w:p w14:paraId="1C4161F2" w14:textId="77777777" w:rsidR="00126FCC" w:rsidRPr="00126FCC" w:rsidRDefault="00126FCC" w:rsidP="00126FCC">
      <w:pPr>
        <w:numPr>
          <w:ilvl w:val="0"/>
          <w:numId w:val="5"/>
        </w:numPr>
        <w:rPr>
          <w:lang w:val="en-GB"/>
        </w:rPr>
      </w:pPr>
      <w:r w:rsidRPr="00126FCC">
        <w:rPr>
          <w:b/>
          <w:bCs/>
          <w:lang w:val="en-GB"/>
        </w:rPr>
        <w:t>Basic Details &amp; Avatar:</w:t>
      </w:r>
      <w:r w:rsidRPr="00126FCC">
        <w:rPr>
          <w:lang w:val="en-GB"/>
        </w:rPr>
        <w:t xml:space="preserve"> Management of Name, Email, Address, Phone, public profile description, and avatar.</w:t>
      </w:r>
    </w:p>
    <w:p w14:paraId="135739A3" w14:textId="77777777" w:rsidR="00126FCC" w:rsidRPr="00126FCC" w:rsidRDefault="00126FCC" w:rsidP="00126FCC">
      <w:r w:rsidRPr="00126FCC">
        <w:rPr>
          <w:b/>
          <w:bCs/>
        </w:rPr>
        <w:t xml:space="preserve">Technical </w:t>
      </w:r>
      <w:proofErr w:type="spellStart"/>
      <w:r w:rsidRPr="00126FCC">
        <w:rPr>
          <w:b/>
          <w:bCs/>
        </w:rPr>
        <w:t>Considerations</w:t>
      </w:r>
      <w:proofErr w:type="spellEnd"/>
    </w:p>
    <w:p w14:paraId="144AE8F3" w14:textId="77777777" w:rsidR="00126FCC" w:rsidRPr="00126FCC" w:rsidRDefault="00126FCC" w:rsidP="00126FCC">
      <w:pPr>
        <w:numPr>
          <w:ilvl w:val="0"/>
          <w:numId w:val="6"/>
        </w:numPr>
        <w:rPr>
          <w:lang w:val="en-GB"/>
        </w:rPr>
      </w:pPr>
      <w:r w:rsidRPr="00126FCC">
        <w:rPr>
          <w:b/>
          <w:bCs/>
          <w:lang w:val="en-GB"/>
        </w:rPr>
        <w:t>Isomorphic Zod Validation:</w:t>
      </w:r>
      <w:r w:rsidRPr="00126FCC">
        <w:rPr>
          <w:lang w:val="en-GB"/>
        </w:rPr>
        <w:t xml:space="preserve"> Centralized validation schemas enforced in the </w:t>
      </w:r>
      <w:r w:rsidRPr="00126FCC">
        <w:rPr>
          <w:b/>
          <w:bCs/>
          <w:lang w:val="en-GB"/>
        </w:rPr>
        <w:t>Conform</w:t>
      </w:r>
      <w:r w:rsidRPr="00126FCC">
        <w:rPr>
          <w:lang w:val="en-GB"/>
        </w:rPr>
        <w:t xml:space="preserve"> client-side form and the </w:t>
      </w:r>
      <w:proofErr w:type="spellStart"/>
      <w:r w:rsidRPr="00126FCC">
        <w:rPr>
          <w:b/>
          <w:bCs/>
          <w:lang w:val="en-GB"/>
        </w:rPr>
        <w:t>createServerFn</w:t>
      </w:r>
      <w:proofErr w:type="spellEnd"/>
      <w:r w:rsidRPr="00126FCC">
        <w:rPr>
          <w:lang w:val="en-GB"/>
        </w:rPr>
        <w:t xml:space="preserve"> backend to ensure end-to-end type fidelity and act as a security firewall.</w:t>
      </w:r>
    </w:p>
    <w:p w14:paraId="18D777BD" w14:textId="77777777" w:rsidR="00126FCC" w:rsidRPr="00126FCC" w:rsidRDefault="00126FCC" w:rsidP="00126FCC">
      <w:pPr>
        <w:numPr>
          <w:ilvl w:val="0"/>
          <w:numId w:val="6"/>
        </w:numPr>
        <w:rPr>
          <w:lang w:val="en-GB"/>
        </w:rPr>
      </w:pPr>
      <w:r w:rsidRPr="00126FCC">
        <w:rPr>
          <w:b/>
          <w:bCs/>
          <w:lang w:val="en-GB"/>
        </w:rPr>
        <w:t>Delta Pattern Storage:</w:t>
      </w:r>
      <w:r w:rsidRPr="00126FCC">
        <w:rPr>
          <w:lang w:val="en-GB"/>
        </w:rPr>
        <w:t xml:space="preserve"> </w:t>
      </w:r>
      <w:proofErr w:type="spellStart"/>
      <w:r w:rsidRPr="00126FCC">
        <w:rPr>
          <w:lang w:val="en-GB"/>
        </w:rPr>
        <w:t>Zustand</w:t>
      </w:r>
      <w:proofErr w:type="spellEnd"/>
      <w:r w:rsidRPr="00126FCC">
        <w:rPr>
          <w:lang w:val="en-GB"/>
        </w:rPr>
        <w:t xml:space="preserve"> manages local drafts during editing, while </w:t>
      </w:r>
      <w:proofErr w:type="spellStart"/>
      <w:r w:rsidRPr="00126FCC">
        <w:rPr>
          <w:lang w:val="en-GB"/>
        </w:rPr>
        <w:t>TanStack</w:t>
      </w:r>
      <w:proofErr w:type="spellEnd"/>
      <w:r w:rsidRPr="00126FCC">
        <w:rPr>
          <w:lang w:val="en-GB"/>
        </w:rPr>
        <w:t xml:space="preserve"> Query maintains the server's source of truth.</w:t>
      </w:r>
    </w:p>
    <w:p w14:paraId="1D194FC0" w14:textId="77777777" w:rsidR="00126FCC" w:rsidRPr="00126FCC" w:rsidRDefault="00126FCC" w:rsidP="00126FCC">
      <w:r w:rsidRPr="00126FCC">
        <w:pict w14:anchorId="3E813CBF">
          <v:rect id="_x0000_i1112" style="width:0;height:1.5pt" o:hralign="center" o:hrstd="t" o:hr="t" fillcolor="#a0a0a0" stroked="f"/>
        </w:pict>
      </w:r>
    </w:p>
    <w:p w14:paraId="6F15342A" w14:textId="77777777" w:rsidR="00126FCC" w:rsidRPr="00126FCC" w:rsidRDefault="00126FCC" w:rsidP="00126FCC">
      <w:pPr>
        <w:rPr>
          <w:b/>
          <w:bCs/>
          <w:lang w:val="en-GB"/>
        </w:rPr>
      </w:pPr>
      <w:r w:rsidRPr="00126FCC">
        <w:rPr>
          <w:b/>
          <w:bCs/>
          <w:lang w:val="en-GB"/>
        </w:rPr>
        <w:t>4. Purchase &amp; Financial History</w:t>
      </w:r>
    </w:p>
    <w:p w14:paraId="1B7F3109" w14:textId="77777777" w:rsidR="00126FCC" w:rsidRPr="00126FCC" w:rsidRDefault="00126FCC" w:rsidP="00126FCC">
      <w:pPr>
        <w:rPr>
          <w:lang w:val="en-GB"/>
        </w:rPr>
      </w:pPr>
      <w:r w:rsidRPr="00126FCC">
        <w:rPr>
          <w:lang w:val="en-GB"/>
        </w:rPr>
        <w:t>Focused on historical data retrieval and lifecycle tracking.</w:t>
      </w:r>
    </w:p>
    <w:p w14:paraId="7988F0D2" w14:textId="77777777" w:rsidR="00126FCC" w:rsidRPr="00126FCC" w:rsidRDefault="00126FCC" w:rsidP="00126FCC">
      <w:proofErr w:type="spellStart"/>
      <w:r w:rsidRPr="00126FCC">
        <w:rPr>
          <w:b/>
          <w:bCs/>
        </w:rPr>
        <w:t>Features</w:t>
      </w:r>
      <w:proofErr w:type="spellEnd"/>
    </w:p>
    <w:p w14:paraId="158B9E3B" w14:textId="77777777" w:rsidR="00126FCC" w:rsidRPr="00126FCC" w:rsidRDefault="00126FCC" w:rsidP="00126FCC">
      <w:pPr>
        <w:numPr>
          <w:ilvl w:val="0"/>
          <w:numId w:val="7"/>
        </w:numPr>
        <w:rPr>
          <w:lang w:val="en-GB"/>
        </w:rPr>
      </w:pPr>
      <w:r w:rsidRPr="00126FCC">
        <w:rPr>
          <w:b/>
          <w:bCs/>
          <w:lang w:val="en-GB"/>
        </w:rPr>
        <w:t>Purchase History Vault:</w:t>
      </w:r>
      <w:r w:rsidRPr="00126FCC">
        <w:rPr>
          <w:lang w:val="en-GB"/>
        </w:rPr>
        <w:t xml:space="preserve"> A comprehensive list of purchased products, filterable by status grouping or success/failure.</w:t>
      </w:r>
    </w:p>
    <w:p w14:paraId="2841ED51" w14:textId="77777777" w:rsidR="00126FCC" w:rsidRDefault="00126FCC" w:rsidP="00126FCC">
      <w:pPr>
        <w:numPr>
          <w:ilvl w:val="0"/>
          <w:numId w:val="7"/>
        </w:numPr>
        <w:rPr>
          <w:lang w:val="en-GB"/>
        </w:rPr>
      </w:pPr>
      <w:r w:rsidRPr="00126FCC">
        <w:rPr>
          <w:b/>
          <w:bCs/>
          <w:lang w:val="en-GB"/>
        </w:rPr>
        <w:t>Consolidated Health Status:</w:t>
      </w:r>
      <w:r w:rsidRPr="00126FCC">
        <w:rPr>
          <w:lang w:val="en-GB"/>
        </w:rPr>
        <w:t xml:space="preserve"> "Progressive Disclosure" where the primary order list shows a single status; detailed </w:t>
      </w:r>
      <w:r w:rsidRPr="00126FCC">
        <w:rPr>
          <w:b/>
          <w:bCs/>
          <w:lang w:val="en-GB"/>
        </w:rPr>
        <w:t>"6-Meter"</w:t>
      </w:r>
      <w:r w:rsidRPr="00126FCC">
        <w:rPr>
          <w:lang w:val="en-GB"/>
        </w:rPr>
        <w:t xml:space="preserve"> tracking indicators are visible only upon row expansion to prevent UI clutter.</w:t>
      </w:r>
    </w:p>
    <w:p w14:paraId="6588DD47" w14:textId="640EB098" w:rsidR="00126FCC" w:rsidRPr="00126FCC" w:rsidRDefault="00126FCC" w:rsidP="00126FCC">
      <w:pPr>
        <w:numPr>
          <w:ilvl w:val="1"/>
          <w:numId w:val="7"/>
        </w:numPr>
        <w:rPr>
          <w:lang w:val="en-GB"/>
        </w:rPr>
      </w:pPr>
      <w:r w:rsidRPr="00126FCC">
        <w:rPr>
          <w:b/>
          <w:bCs/>
          <w:lang w:val="en-GB"/>
        </w:rPr>
        <w:t>Hover Forensics for Failures:</w:t>
      </w:r>
      <w:r w:rsidRPr="00126FCC">
        <w:rPr>
          <w:lang w:val="en-GB"/>
        </w:rPr>
        <w:t xml:space="preserve"> Status indicators reveal specific technical failure reasons (e.g., "Stripe 3DS2 failure") on hover.</w:t>
      </w:r>
    </w:p>
    <w:p w14:paraId="0439F287" w14:textId="77777777" w:rsidR="00126FCC" w:rsidRPr="00126FCC" w:rsidRDefault="00126FCC" w:rsidP="00126FCC">
      <w:pPr>
        <w:numPr>
          <w:ilvl w:val="0"/>
          <w:numId w:val="7"/>
        </w:numPr>
        <w:rPr>
          <w:lang w:val="en-GB"/>
        </w:rPr>
      </w:pPr>
      <w:r w:rsidRPr="00126FCC">
        <w:rPr>
          <w:b/>
          <w:bCs/>
          <w:lang w:val="en-GB"/>
        </w:rPr>
        <w:t>Financial Documentation:</w:t>
      </w:r>
      <w:r w:rsidRPr="00126FCC">
        <w:rPr>
          <w:lang w:val="en-GB"/>
        </w:rPr>
        <w:t xml:space="preserve"> Capability to download invoices or purchase summaries as PDF files.</w:t>
      </w:r>
    </w:p>
    <w:p w14:paraId="0168EE6C" w14:textId="77777777" w:rsidR="00126FCC" w:rsidRPr="00126FCC" w:rsidRDefault="00126FCC" w:rsidP="00126FCC">
      <w:pPr>
        <w:numPr>
          <w:ilvl w:val="0"/>
          <w:numId w:val="7"/>
        </w:numPr>
        <w:rPr>
          <w:lang w:val="en-GB"/>
        </w:rPr>
      </w:pPr>
      <w:r w:rsidRPr="00126FCC">
        <w:rPr>
          <w:b/>
          <w:bCs/>
          <w:lang w:val="en-GB"/>
        </w:rPr>
        <w:t>One-Click Offer Conversion:</w:t>
      </w:r>
      <w:r w:rsidRPr="00126FCC">
        <w:rPr>
          <w:lang w:val="en-GB"/>
        </w:rPr>
        <w:t xml:space="preserve"> Direct </w:t>
      </w:r>
      <w:r w:rsidRPr="00126FCC">
        <w:rPr>
          <w:b/>
          <w:bCs/>
          <w:lang w:val="en-GB"/>
        </w:rPr>
        <w:t>"Accept &amp; Pay"</w:t>
      </w:r>
      <w:r w:rsidRPr="00126FCC">
        <w:rPr>
          <w:lang w:val="en-GB"/>
        </w:rPr>
        <w:t xml:space="preserve"> buttons for "Offer Requested" items to trigger immediate Stripe sessions or credit deductions.</w:t>
      </w:r>
    </w:p>
    <w:p w14:paraId="318F5A36" w14:textId="77777777" w:rsidR="00126FCC" w:rsidRPr="00126FCC" w:rsidRDefault="00126FCC" w:rsidP="00126FCC">
      <w:pPr>
        <w:numPr>
          <w:ilvl w:val="0"/>
          <w:numId w:val="7"/>
        </w:numPr>
        <w:rPr>
          <w:lang w:val="en-GB"/>
        </w:rPr>
      </w:pPr>
      <w:r w:rsidRPr="00126FCC">
        <w:rPr>
          <w:b/>
          <w:bCs/>
          <w:lang w:val="en-GB"/>
        </w:rPr>
        <w:t>Unpaid Order "Trash" Bin:</w:t>
      </w:r>
      <w:r w:rsidRPr="00126FCC">
        <w:rPr>
          <w:lang w:val="en-GB"/>
        </w:rPr>
        <w:t xml:space="preserve"> Capability to hide or "trash" expired "Waiting Payment" orders to maintain a clean history, with a 30-day auto-delete for hidden items.</w:t>
      </w:r>
    </w:p>
    <w:p w14:paraId="63848D34" w14:textId="77777777" w:rsidR="00126FCC" w:rsidRPr="00126FCC" w:rsidRDefault="00126FCC" w:rsidP="00126FCC">
      <w:pPr>
        <w:numPr>
          <w:ilvl w:val="0"/>
          <w:numId w:val="7"/>
        </w:numPr>
        <w:rPr>
          <w:lang w:val="en-GB"/>
        </w:rPr>
      </w:pPr>
      <w:r w:rsidRPr="00126FCC">
        <w:rPr>
          <w:b/>
          <w:bCs/>
          <w:lang w:val="en-GB"/>
        </w:rPr>
        <w:t>Active Editing Window:</w:t>
      </w:r>
      <w:r w:rsidRPr="00126FCC">
        <w:rPr>
          <w:lang w:val="en-GB"/>
        </w:rPr>
        <w:t xml:space="preserve"> Permission-based ability to modify order details if the product is not yet "In Making" or "Delivered".</w:t>
      </w:r>
    </w:p>
    <w:p w14:paraId="6F29E316" w14:textId="77777777" w:rsidR="00126FCC" w:rsidRPr="00126FCC" w:rsidRDefault="00126FCC" w:rsidP="00126FCC">
      <w:r w:rsidRPr="00126FCC">
        <w:rPr>
          <w:b/>
          <w:bCs/>
        </w:rPr>
        <w:t xml:space="preserve">Technical </w:t>
      </w:r>
      <w:proofErr w:type="spellStart"/>
      <w:r w:rsidRPr="00126FCC">
        <w:rPr>
          <w:b/>
          <w:bCs/>
        </w:rPr>
        <w:t>Considerations</w:t>
      </w:r>
      <w:proofErr w:type="spellEnd"/>
    </w:p>
    <w:p w14:paraId="34F9A766" w14:textId="77777777" w:rsidR="00126FCC" w:rsidRPr="00126FCC" w:rsidRDefault="00126FCC" w:rsidP="00126FCC">
      <w:pPr>
        <w:numPr>
          <w:ilvl w:val="0"/>
          <w:numId w:val="8"/>
        </w:numPr>
        <w:rPr>
          <w:lang w:val="en-GB"/>
        </w:rPr>
      </w:pPr>
      <w:proofErr w:type="spellStart"/>
      <w:r w:rsidRPr="00126FCC">
        <w:rPr>
          <w:b/>
          <w:bCs/>
          <w:lang w:val="en-GB"/>
        </w:rPr>
        <w:lastRenderedPageBreak/>
        <w:t>TanStack</w:t>
      </w:r>
      <w:proofErr w:type="spellEnd"/>
      <w:r w:rsidRPr="00126FCC">
        <w:rPr>
          <w:b/>
          <w:bCs/>
          <w:lang w:val="en-GB"/>
        </w:rPr>
        <w:t xml:space="preserve"> Table v8 Virtualization:</w:t>
      </w:r>
      <w:r w:rsidRPr="00126FCC">
        <w:rPr>
          <w:lang w:val="en-GB"/>
        </w:rPr>
        <w:t xml:space="preserve"> Implementation of row virtualization for users with large histories (&gt;100 orders) to maintain high FPS within the Capacitor WebView.</w:t>
      </w:r>
    </w:p>
    <w:p w14:paraId="6897B6D0" w14:textId="77777777" w:rsidR="00126FCC" w:rsidRPr="00126FCC" w:rsidRDefault="00126FCC" w:rsidP="00126FCC">
      <w:pPr>
        <w:numPr>
          <w:ilvl w:val="0"/>
          <w:numId w:val="8"/>
        </w:numPr>
        <w:rPr>
          <w:lang w:val="en-GB"/>
        </w:rPr>
      </w:pPr>
      <w:r w:rsidRPr="00126FCC">
        <w:rPr>
          <w:b/>
          <w:bCs/>
          <w:lang w:val="en-GB"/>
        </w:rPr>
        <w:t>Query-Driven Sync (</w:t>
      </w:r>
      <w:proofErr w:type="spellStart"/>
      <w:r w:rsidRPr="00126FCC">
        <w:rPr>
          <w:b/>
          <w:bCs/>
          <w:lang w:val="en-GB"/>
        </w:rPr>
        <w:t>TanStack</w:t>
      </w:r>
      <w:proofErr w:type="spellEnd"/>
      <w:r w:rsidRPr="00126FCC">
        <w:rPr>
          <w:b/>
          <w:bCs/>
          <w:lang w:val="en-GB"/>
        </w:rPr>
        <w:t xml:space="preserve"> DB 0.5+):</w:t>
      </w:r>
      <w:r w:rsidRPr="00126FCC">
        <w:rPr>
          <w:lang w:val="en-GB"/>
        </w:rPr>
        <w:t xml:space="preserve"> Employs </w:t>
      </w:r>
      <w:r w:rsidRPr="00126FCC">
        <w:rPr>
          <w:b/>
          <w:bCs/>
          <w:lang w:val="en-GB"/>
        </w:rPr>
        <w:t>Predicate Pushdown</w:t>
      </w:r>
      <w:r w:rsidRPr="00126FCC">
        <w:rPr>
          <w:lang w:val="en-GB"/>
        </w:rPr>
        <w:t xml:space="preserve"> to fetch only the precise subset of order data required by active filters.</w:t>
      </w:r>
    </w:p>
    <w:p w14:paraId="1F4D43B3" w14:textId="77777777" w:rsidR="00126FCC" w:rsidRPr="00126FCC" w:rsidRDefault="00126FCC" w:rsidP="00126FCC">
      <w:r w:rsidRPr="00126FCC">
        <w:pict w14:anchorId="7F043B08">
          <v:rect id="_x0000_i1113" style="width:0;height:1.5pt" o:hralign="center" o:hrstd="t" o:hr="t" fillcolor="#a0a0a0" stroked="f"/>
        </w:pict>
      </w:r>
    </w:p>
    <w:p w14:paraId="722AE059" w14:textId="77777777" w:rsidR="00126FCC" w:rsidRPr="00126FCC" w:rsidRDefault="00126FCC" w:rsidP="00126FCC">
      <w:pPr>
        <w:rPr>
          <w:b/>
          <w:bCs/>
          <w:lang w:val="en-GB"/>
        </w:rPr>
      </w:pPr>
      <w:r w:rsidRPr="00126FCC">
        <w:rPr>
          <w:b/>
          <w:bCs/>
          <w:lang w:val="en-GB"/>
        </w:rPr>
        <w:t>5. Asset Management Vault</w:t>
      </w:r>
    </w:p>
    <w:p w14:paraId="71EDAA9E" w14:textId="77777777" w:rsidR="00126FCC" w:rsidRPr="00126FCC" w:rsidRDefault="00126FCC" w:rsidP="00126FCC">
      <w:pPr>
        <w:rPr>
          <w:lang w:val="en-GB"/>
        </w:rPr>
      </w:pPr>
      <w:r w:rsidRPr="00126FCC">
        <w:rPr>
          <w:lang w:val="en-GB"/>
        </w:rPr>
        <w:t>Central repository for organizing and downloading generative results.</w:t>
      </w:r>
    </w:p>
    <w:p w14:paraId="45B76C01" w14:textId="77777777" w:rsidR="00126FCC" w:rsidRPr="00126FCC" w:rsidRDefault="00126FCC" w:rsidP="00126FCC">
      <w:proofErr w:type="spellStart"/>
      <w:r w:rsidRPr="00126FCC">
        <w:rPr>
          <w:b/>
          <w:bCs/>
        </w:rPr>
        <w:t>Features</w:t>
      </w:r>
      <w:proofErr w:type="spellEnd"/>
    </w:p>
    <w:p w14:paraId="28B73EE7" w14:textId="77777777" w:rsidR="00126FCC" w:rsidRDefault="00126FCC" w:rsidP="00126FCC">
      <w:pPr>
        <w:numPr>
          <w:ilvl w:val="0"/>
          <w:numId w:val="9"/>
        </w:numPr>
        <w:rPr>
          <w:lang w:val="en-GB"/>
        </w:rPr>
      </w:pPr>
      <w:r w:rsidRPr="00126FCC">
        <w:rPr>
          <w:b/>
          <w:bCs/>
          <w:lang w:val="en-GB"/>
        </w:rPr>
        <w:t>Smart Result Gallery:</w:t>
      </w:r>
      <w:r w:rsidRPr="00126FCC">
        <w:rPr>
          <w:lang w:val="en-GB"/>
        </w:rPr>
        <w:t xml:space="preserve"> High-performance thumbnail grid with advanced filtering and hierarchical organization.</w:t>
      </w:r>
    </w:p>
    <w:p w14:paraId="5EFA334B" w14:textId="0E626A9D" w:rsidR="00126FCC" w:rsidRPr="00126FCC" w:rsidRDefault="00126FCC" w:rsidP="00126FCC">
      <w:pPr>
        <w:numPr>
          <w:ilvl w:val="0"/>
          <w:numId w:val="9"/>
        </w:numPr>
        <w:rPr>
          <w:lang w:val="en-GB"/>
        </w:rPr>
      </w:pPr>
      <w:r w:rsidRPr="00DC5094">
        <w:rPr>
          <w:b/>
          <w:bCs/>
          <w:lang w:val="en-GB"/>
        </w:rPr>
        <w:t>Hierarchical Organization:</w:t>
      </w:r>
      <w:r w:rsidRPr="00DC5094">
        <w:rPr>
          <w:lang w:val="en-GB"/>
        </w:rPr>
        <w:t xml:space="preserve"> User-defined categories and subcategories to organize generative results.</w:t>
      </w:r>
    </w:p>
    <w:p w14:paraId="18F4E3E9" w14:textId="77777777" w:rsidR="00126FCC" w:rsidRPr="00126FCC" w:rsidRDefault="00126FCC" w:rsidP="00126FCC">
      <w:pPr>
        <w:numPr>
          <w:ilvl w:val="0"/>
          <w:numId w:val="9"/>
        </w:numPr>
        <w:rPr>
          <w:lang w:val="en-GB"/>
        </w:rPr>
      </w:pPr>
      <w:r w:rsidRPr="00126FCC">
        <w:rPr>
          <w:b/>
          <w:bCs/>
          <w:lang w:val="en-GB"/>
        </w:rPr>
        <w:t>Regional Jurisdictional Markers:</w:t>
      </w:r>
      <w:r w:rsidRPr="00126FCC">
        <w:rPr>
          <w:lang w:val="en-GB"/>
        </w:rPr>
        <w:t xml:space="preserve"> Visual badges indicating if assets are stored within EU-restricted R2 buckets to confirm GDPR compliance and data sovereignty.</w:t>
      </w:r>
    </w:p>
    <w:p w14:paraId="05D819C5" w14:textId="77777777" w:rsidR="00126FCC" w:rsidRPr="00126FCC" w:rsidRDefault="00126FCC" w:rsidP="00126FCC">
      <w:pPr>
        <w:numPr>
          <w:ilvl w:val="0"/>
          <w:numId w:val="9"/>
        </w:numPr>
        <w:rPr>
          <w:lang w:val="en-GB"/>
        </w:rPr>
      </w:pPr>
      <w:r w:rsidRPr="00126FCC">
        <w:rPr>
          <w:b/>
          <w:bCs/>
          <w:lang w:val="en-GB"/>
        </w:rPr>
        <w:t xml:space="preserve">Iceberg Data </w:t>
      </w:r>
      <w:proofErr w:type="spellStart"/>
      <w:r w:rsidRPr="00126FCC">
        <w:rPr>
          <w:b/>
          <w:bCs/>
          <w:lang w:val="en-GB"/>
        </w:rPr>
        <w:t>Catalog</w:t>
      </w:r>
      <w:proofErr w:type="spellEnd"/>
      <w:r w:rsidRPr="00126FCC">
        <w:rPr>
          <w:b/>
          <w:bCs/>
          <w:lang w:val="en-GB"/>
        </w:rPr>
        <w:t>:</w:t>
      </w:r>
      <w:r w:rsidRPr="00126FCC">
        <w:rPr>
          <w:lang w:val="en-GB"/>
        </w:rPr>
        <w:t xml:space="preserve"> An analytical side-panel allowing users to filter large asset collections using metadata (e.g., "Created via GPT-5") via an </w:t>
      </w:r>
      <w:r w:rsidRPr="00126FCC">
        <w:rPr>
          <w:b/>
          <w:bCs/>
          <w:lang w:val="en-GB"/>
        </w:rPr>
        <w:t xml:space="preserve">Apache Iceberg REST </w:t>
      </w:r>
      <w:proofErr w:type="spellStart"/>
      <w:r w:rsidRPr="00126FCC">
        <w:rPr>
          <w:b/>
          <w:bCs/>
          <w:lang w:val="en-GB"/>
        </w:rPr>
        <w:t>catalog</w:t>
      </w:r>
      <w:proofErr w:type="spellEnd"/>
      <w:r w:rsidRPr="00126FCC">
        <w:rPr>
          <w:lang w:val="en-GB"/>
        </w:rPr>
        <w:t>.</w:t>
      </w:r>
    </w:p>
    <w:p w14:paraId="4E614FEA" w14:textId="77777777" w:rsidR="00126FCC" w:rsidRPr="00126FCC" w:rsidRDefault="00126FCC" w:rsidP="00126FCC">
      <w:pPr>
        <w:numPr>
          <w:ilvl w:val="0"/>
          <w:numId w:val="9"/>
        </w:numPr>
        <w:rPr>
          <w:lang w:val="en-GB"/>
        </w:rPr>
      </w:pPr>
      <w:r w:rsidRPr="00126FCC">
        <w:rPr>
          <w:b/>
          <w:bCs/>
          <w:lang w:val="en-GB"/>
        </w:rPr>
        <w:t>Batch "Move-to-Category":</w:t>
      </w:r>
      <w:r w:rsidRPr="00126FCC">
        <w:rPr>
          <w:lang w:val="en-GB"/>
        </w:rPr>
        <w:t xml:space="preserve"> Multi-select and drag-and-drop interactions using </w:t>
      </w:r>
      <w:r w:rsidRPr="00126FCC">
        <w:rPr>
          <w:b/>
          <w:bCs/>
          <w:lang w:val="en-GB"/>
        </w:rPr>
        <w:t>Motion for React</w:t>
      </w:r>
      <w:r w:rsidRPr="00126FCC">
        <w:rPr>
          <w:lang w:val="en-GB"/>
        </w:rPr>
        <w:t xml:space="preserve"> to organize files into folders.</w:t>
      </w:r>
    </w:p>
    <w:p w14:paraId="0643AA70" w14:textId="77777777" w:rsidR="00126FCC" w:rsidRPr="00126FCC" w:rsidRDefault="00126FCC" w:rsidP="00126FCC">
      <w:pPr>
        <w:numPr>
          <w:ilvl w:val="0"/>
          <w:numId w:val="9"/>
        </w:numPr>
        <w:rPr>
          <w:lang w:val="en-GB"/>
        </w:rPr>
      </w:pPr>
      <w:r w:rsidRPr="00126FCC">
        <w:rPr>
          <w:b/>
          <w:bCs/>
          <w:lang w:val="en-GB"/>
        </w:rPr>
        <w:t>AI-Powered "Translate All" Drawer:</w:t>
      </w:r>
      <w:r w:rsidRPr="00126FCC">
        <w:rPr>
          <w:lang w:val="en-GB"/>
        </w:rPr>
        <w:t xml:space="preserve"> Side-drawer tool utilizing </w:t>
      </w:r>
      <w:proofErr w:type="spellStart"/>
      <w:r w:rsidRPr="00126FCC">
        <w:rPr>
          <w:lang w:val="en-GB"/>
        </w:rPr>
        <w:t>DeepL</w:t>
      </w:r>
      <w:proofErr w:type="spellEnd"/>
      <w:r w:rsidRPr="00126FCC">
        <w:rPr>
          <w:lang w:val="en-GB"/>
        </w:rPr>
        <w:t xml:space="preserve"> or OpenAI to translate custom categories and descriptions into the user's billing locale.</w:t>
      </w:r>
    </w:p>
    <w:p w14:paraId="6CEE49C6" w14:textId="77777777" w:rsidR="00126FCC" w:rsidRPr="00126FCC" w:rsidRDefault="00126FCC" w:rsidP="00126FCC">
      <w:pPr>
        <w:numPr>
          <w:ilvl w:val="0"/>
          <w:numId w:val="9"/>
        </w:numPr>
        <w:rPr>
          <w:lang w:val="en-GB"/>
        </w:rPr>
      </w:pPr>
      <w:r w:rsidRPr="00126FCC">
        <w:rPr>
          <w:b/>
          <w:bCs/>
          <w:lang w:val="en-GB"/>
        </w:rPr>
        <w:t>Bulk Actions:</w:t>
      </w:r>
      <w:r w:rsidRPr="00126FCC">
        <w:rPr>
          <w:lang w:val="en-GB"/>
        </w:rPr>
        <w:t xml:space="preserve"> Capability to download assets individually or as combined </w:t>
      </w:r>
      <w:r w:rsidRPr="00126FCC">
        <w:rPr>
          <w:b/>
          <w:bCs/>
          <w:lang w:val="en-GB"/>
        </w:rPr>
        <w:t>ZIP archives</w:t>
      </w:r>
      <w:r w:rsidRPr="00126FCC">
        <w:rPr>
          <w:lang w:val="en-GB"/>
        </w:rPr>
        <w:t>.</w:t>
      </w:r>
    </w:p>
    <w:p w14:paraId="0C912EE3" w14:textId="77777777" w:rsidR="00126FCC" w:rsidRPr="00126FCC" w:rsidRDefault="00126FCC" w:rsidP="00126FCC">
      <w:pPr>
        <w:numPr>
          <w:ilvl w:val="0"/>
          <w:numId w:val="9"/>
        </w:numPr>
        <w:rPr>
          <w:lang w:val="en-GB"/>
        </w:rPr>
      </w:pPr>
      <w:r w:rsidRPr="00126FCC">
        <w:rPr>
          <w:b/>
          <w:bCs/>
          <w:lang w:val="en-GB"/>
        </w:rPr>
        <w:t>Social Integration:</w:t>
      </w:r>
      <w:r w:rsidRPr="00126FCC">
        <w:rPr>
          <w:lang w:val="en-GB"/>
        </w:rPr>
        <w:t xml:space="preserve"> Direct sharing of results to social media platforms.</w:t>
      </w:r>
    </w:p>
    <w:p w14:paraId="38C07AFB" w14:textId="77777777" w:rsidR="00126FCC" w:rsidRPr="00126FCC" w:rsidRDefault="00126FCC" w:rsidP="00126FCC">
      <w:r w:rsidRPr="00126FCC">
        <w:rPr>
          <w:b/>
          <w:bCs/>
        </w:rPr>
        <w:t xml:space="preserve">Technical </w:t>
      </w:r>
      <w:proofErr w:type="spellStart"/>
      <w:r w:rsidRPr="00126FCC">
        <w:rPr>
          <w:b/>
          <w:bCs/>
        </w:rPr>
        <w:t>Considerations</w:t>
      </w:r>
      <w:proofErr w:type="spellEnd"/>
    </w:p>
    <w:p w14:paraId="4B3AB1B8" w14:textId="77777777" w:rsidR="00126FCC" w:rsidRPr="00126FCC" w:rsidRDefault="00126FCC" w:rsidP="00126FCC">
      <w:pPr>
        <w:numPr>
          <w:ilvl w:val="0"/>
          <w:numId w:val="10"/>
        </w:numPr>
        <w:rPr>
          <w:lang w:val="en-GB"/>
        </w:rPr>
      </w:pPr>
      <w:r w:rsidRPr="00126FCC">
        <w:rPr>
          <w:b/>
          <w:bCs/>
          <w:lang w:val="en-GB"/>
        </w:rPr>
        <w:t>Cloudflare R2 Synchronous Writes:</w:t>
      </w:r>
      <w:r w:rsidRPr="00126FCC">
        <w:rPr>
          <w:lang w:val="en-GB"/>
        </w:rPr>
        <w:t xml:space="preserve"> Ensures all asset uploads only return a success status after data is persisted to disk, avoiding reliance on eventually consistent replication.</w:t>
      </w:r>
    </w:p>
    <w:p w14:paraId="25C0C513" w14:textId="77777777" w:rsidR="00126FCC" w:rsidRPr="00126FCC" w:rsidRDefault="00126FCC" w:rsidP="00126FCC">
      <w:pPr>
        <w:numPr>
          <w:ilvl w:val="0"/>
          <w:numId w:val="10"/>
        </w:numPr>
        <w:rPr>
          <w:lang w:val="en-GB"/>
        </w:rPr>
      </w:pPr>
      <w:r w:rsidRPr="00126FCC">
        <w:rPr>
          <w:b/>
          <w:bCs/>
          <w:lang w:val="en-GB"/>
        </w:rPr>
        <w:t>Cloudflare R2 Zero-Egress Storage:</w:t>
      </w:r>
      <w:r w:rsidRPr="00126FCC">
        <w:rPr>
          <w:lang w:val="en-GB"/>
        </w:rPr>
        <w:t xml:space="preserve"> Thumbnails and full-resolution downloads are routed through </w:t>
      </w:r>
      <w:r w:rsidRPr="00126FCC">
        <w:rPr>
          <w:b/>
          <w:bCs/>
          <w:lang w:val="en-GB"/>
        </w:rPr>
        <w:t>R2</w:t>
      </w:r>
      <w:r w:rsidRPr="00126FCC">
        <w:rPr>
          <w:lang w:val="en-GB"/>
        </w:rPr>
        <w:t xml:space="preserve"> to eliminate egress costs.</w:t>
      </w:r>
    </w:p>
    <w:p w14:paraId="6F552C96" w14:textId="77777777" w:rsidR="00126FCC" w:rsidRPr="00126FCC" w:rsidRDefault="00126FCC" w:rsidP="00126FCC">
      <w:pPr>
        <w:numPr>
          <w:ilvl w:val="0"/>
          <w:numId w:val="10"/>
        </w:numPr>
        <w:rPr>
          <w:lang w:val="en-GB"/>
        </w:rPr>
      </w:pPr>
      <w:r w:rsidRPr="00126FCC">
        <w:rPr>
          <w:b/>
          <w:bCs/>
          <w:lang w:val="en-GB"/>
        </w:rPr>
        <w:t>Capacitor SQLite:</w:t>
      </w:r>
      <w:r w:rsidRPr="00126FCC">
        <w:rPr>
          <w:lang w:val="en-GB"/>
        </w:rPr>
        <w:t xml:space="preserve"> Persistent store for large result histories to prevent OS data eviction and improve offline access.</w:t>
      </w:r>
    </w:p>
    <w:p w14:paraId="319C69A8" w14:textId="77777777" w:rsidR="00126FCC" w:rsidRPr="00126FCC" w:rsidRDefault="00126FCC" w:rsidP="00126FCC">
      <w:r w:rsidRPr="00126FCC">
        <w:pict w14:anchorId="6059A554">
          <v:rect id="_x0000_i1114" style="width:0;height:1.5pt" o:hralign="center" o:hrstd="t" o:hr="t" fillcolor="#a0a0a0" stroked="f"/>
        </w:pict>
      </w:r>
    </w:p>
    <w:p w14:paraId="588E32EA" w14:textId="77777777" w:rsidR="00126FCC" w:rsidRPr="00126FCC" w:rsidRDefault="00126FCC" w:rsidP="00126FCC">
      <w:pPr>
        <w:rPr>
          <w:b/>
          <w:bCs/>
          <w:lang w:val="en-GB"/>
        </w:rPr>
      </w:pPr>
      <w:r w:rsidRPr="00126FCC">
        <w:rPr>
          <w:b/>
          <w:bCs/>
          <w:lang w:val="en-GB"/>
        </w:rPr>
        <w:t>6. Expansion Workflows</w:t>
      </w:r>
    </w:p>
    <w:p w14:paraId="62440F86" w14:textId="77777777" w:rsidR="00126FCC" w:rsidRPr="00126FCC" w:rsidRDefault="00126FCC" w:rsidP="00126FCC">
      <w:pPr>
        <w:rPr>
          <w:lang w:val="en-GB"/>
        </w:rPr>
      </w:pPr>
      <w:r w:rsidRPr="00126FCC">
        <w:rPr>
          <w:lang w:val="en-GB"/>
        </w:rPr>
        <w:t>Workflows for further purchases and physical conversions.</w:t>
      </w:r>
    </w:p>
    <w:p w14:paraId="681483AF" w14:textId="77777777" w:rsidR="00126FCC" w:rsidRPr="00126FCC" w:rsidRDefault="00126FCC" w:rsidP="00126FCC">
      <w:proofErr w:type="spellStart"/>
      <w:r w:rsidRPr="00126FCC">
        <w:rPr>
          <w:b/>
          <w:bCs/>
        </w:rPr>
        <w:t>Features</w:t>
      </w:r>
      <w:proofErr w:type="spellEnd"/>
    </w:p>
    <w:p w14:paraId="760CC203" w14:textId="77777777" w:rsidR="00126FCC" w:rsidRPr="00126FCC" w:rsidRDefault="00126FCC" w:rsidP="00126FCC">
      <w:pPr>
        <w:numPr>
          <w:ilvl w:val="0"/>
          <w:numId w:val="11"/>
        </w:numPr>
        <w:rPr>
          <w:lang w:val="en-GB"/>
        </w:rPr>
      </w:pPr>
      <w:r w:rsidRPr="00126FCC">
        <w:rPr>
          <w:b/>
          <w:bCs/>
          <w:lang w:val="en-GB"/>
        </w:rPr>
        <w:lastRenderedPageBreak/>
        <w:t>Visual Modification Comparison:</w:t>
      </w:r>
      <w:r w:rsidRPr="00126FCC">
        <w:rPr>
          <w:lang w:val="en-GB"/>
        </w:rPr>
        <w:t xml:space="preserve"> A </w:t>
      </w:r>
      <w:r w:rsidRPr="00126FCC">
        <w:rPr>
          <w:b/>
          <w:bCs/>
          <w:lang w:val="en-GB"/>
        </w:rPr>
        <w:t>"Split-View"</w:t>
      </w:r>
      <w:r w:rsidRPr="00126FCC">
        <w:rPr>
          <w:lang w:val="en-GB"/>
        </w:rPr>
        <w:t xml:space="preserve"> comparison between a current asset and a proposed expansion/modification result.</w:t>
      </w:r>
    </w:p>
    <w:p w14:paraId="627BED71" w14:textId="77777777" w:rsidR="00126FCC" w:rsidRPr="00126FCC" w:rsidRDefault="00126FCC" w:rsidP="00126FCC">
      <w:pPr>
        <w:numPr>
          <w:ilvl w:val="0"/>
          <w:numId w:val="11"/>
        </w:numPr>
        <w:rPr>
          <w:lang w:val="en-GB"/>
        </w:rPr>
      </w:pPr>
      <w:r w:rsidRPr="00126FCC">
        <w:rPr>
          <w:b/>
          <w:bCs/>
          <w:lang w:val="en-GB"/>
        </w:rPr>
        <w:t>Physical Prototype Estimator:</w:t>
      </w:r>
      <w:r w:rsidRPr="00126FCC">
        <w:rPr>
          <w:lang w:val="en-GB"/>
        </w:rPr>
        <w:t xml:space="preserve"> Real-time price estimator for converting digital assets into 3D Lithophanes or Metal Prints prior to ordering.</w:t>
      </w:r>
    </w:p>
    <w:p w14:paraId="4750E7BC" w14:textId="77777777" w:rsidR="00126FCC" w:rsidRPr="00126FCC" w:rsidRDefault="00126FCC" w:rsidP="00126FCC">
      <w:pPr>
        <w:numPr>
          <w:ilvl w:val="0"/>
          <w:numId w:val="11"/>
        </w:numPr>
        <w:rPr>
          <w:lang w:val="en-GB"/>
        </w:rPr>
      </w:pPr>
      <w:r w:rsidRPr="00126FCC">
        <w:rPr>
          <w:b/>
          <w:bCs/>
          <w:lang w:val="en-GB"/>
        </w:rPr>
        <w:t>Partner Pipeline Tracker:</w:t>
      </w:r>
      <w:r w:rsidRPr="00126FCC">
        <w:rPr>
          <w:lang w:val="en-GB"/>
        </w:rPr>
        <w:t xml:space="preserve"> A visual tracker for physical products showing the transition from "Waiting for Delivery" to "Processing at Partner" and finally "At Delivery".</w:t>
      </w:r>
    </w:p>
    <w:p w14:paraId="05D6EF6B" w14:textId="77777777" w:rsidR="00126FCC" w:rsidRPr="00126FCC" w:rsidRDefault="00126FCC" w:rsidP="00126FCC">
      <w:pPr>
        <w:numPr>
          <w:ilvl w:val="0"/>
          <w:numId w:val="11"/>
        </w:numPr>
        <w:rPr>
          <w:lang w:val="en-GB"/>
        </w:rPr>
      </w:pPr>
      <w:r w:rsidRPr="00126FCC">
        <w:rPr>
          <w:b/>
          <w:bCs/>
          <w:lang w:val="en-GB"/>
        </w:rPr>
        <w:t>Iterative Modification Branching:</w:t>
      </w:r>
      <w:r w:rsidRPr="00126FCC">
        <w:rPr>
          <w:lang w:val="en-GB"/>
        </w:rPr>
        <w:t xml:space="preserve"> A </w:t>
      </w:r>
      <w:r w:rsidRPr="00126FCC">
        <w:rPr>
          <w:b/>
          <w:bCs/>
          <w:lang w:val="en-GB"/>
        </w:rPr>
        <w:t>"Genealogy View"</w:t>
      </w:r>
      <w:r w:rsidRPr="00126FCC">
        <w:rPr>
          <w:lang w:val="en-GB"/>
        </w:rPr>
        <w:t xml:space="preserve"> allowing users to see the history of a result and jump back to a "middle stage" to start a new modification path.</w:t>
      </w:r>
    </w:p>
    <w:p w14:paraId="21AB805D" w14:textId="77777777" w:rsidR="00126FCC" w:rsidRPr="00126FCC" w:rsidRDefault="00126FCC" w:rsidP="00126FCC">
      <w:pPr>
        <w:numPr>
          <w:ilvl w:val="0"/>
          <w:numId w:val="11"/>
        </w:numPr>
        <w:rPr>
          <w:lang w:val="en-GB"/>
        </w:rPr>
      </w:pPr>
      <w:r w:rsidRPr="00126FCC">
        <w:rPr>
          <w:b/>
          <w:bCs/>
          <w:lang w:val="en-GB"/>
        </w:rPr>
        <w:t>Physical Product Orders:</w:t>
      </w:r>
      <w:r w:rsidRPr="00126FCC">
        <w:rPr>
          <w:lang w:val="en-GB"/>
        </w:rPr>
        <w:t xml:space="preserve"> One-click paths to convert digital results into physical products via authorized partners.</w:t>
      </w:r>
    </w:p>
    <w:p w14:paraId="4B6834DE" w14:textId="77777777" w:rsidR="00126FCC" w:rsidRPr="00126FCC" w:rsidRDefault="00126FCC" w:rsidP="00126FCC">
      <w:pPr>
        <w:numPr>
          <w:ilvl w:val="0"/>
          <w:numId w:val="11"/>
        </w:numPr>
        <w:rPr>
          <w:lang w:val="en-GB"/>
        </w:rPr>
      </w:pPr>
      <w:r w:rsidRPr="00126FCC">
        <w:rPr>
          <w:b/>
          <w:bCs/>
          <w:lang w:val="en-GB"/>
        </w:rPr>
        <w:t>Recommendation Engine:</w:t>
      </w:r>
      <w:r w:rsidRPr="00126FCC">
        <w:rPr>
          <w:lang w:val="en-GB"/>
        </w:rPr>
        <w:t xml:space="preserve"> Smart suggestions for future purchases based on result metadata.</w:t>
      </w:r>
    </w:p>
    <w:p w14:paraId="77C1149E" w14:textId="77777777" w:rsidR="00126FCC" w:rsidRPr="00126FCC" w:rsidRDefault="00126FCC" w:rsidP="00126FCC">
      <w:r w:rsidRPr="00126FCC">
        <w:rPr>
          <w:b/>
          <w:bCs/>
        </w:rPr>
        <w:t xml:space="preserve">Technical </w:t>
      </w:r>
      <w:proofErr w:type="spellStart"/>
      <w:r w:rsidRPr="00126FCC">
        <w:rPr>
          <w:b/>
          <w:bCs/>
        </w:rPr>
        <w:t>Considerations</w:t>
      </w:r>
      <w:proofErr w:type="spellEnd"/>
    </w:p>
    <w:p w14:paraId="4540E7C9" w14:textId="77777777" w:rsidR="00126FCC" w:rsidRPr="00126FCC" w:rsidRDefault="00126FCC" w:rsidP="00126FCC">
      <w:pPr>
        <w:numPr>
          <w:ilvl w:val="0"/>
          <w:numId w:val="12"/>
        </w:numPr>
        <w:rPr>
          <w:lang w:val="en-GB"/>
        </w:rPr>
      </w:pPr>
      <w:r w:rsidRPr="00126FCC">
        <w:rPr>
          <w:b/>
          <w:bCs/>
          <w:lang w:val="en-GB"/>
        </w:rPr>
        <w:t>Recursive Metadata Linking:</w:t>
      </w:r>
      <w:r w:rsidRPr="00126FCC">
        <w:rPr>
          <w:lang w:val="en-GB"/>
        </w:rPr>
        <w:t xml:space="preserve"> Use of the parent order ID as a metadata link in new expansion orders to maintain a traceable database genealogy.</w:t>
      </w:r>
    </w:p>
    <w:p w14:paraId="6608E38F" w14:textId="77777777" w:rsidR="00126FCC" w:rsidRPr="00126FCC" w:rsidRDefault="00126FCC" w:rsidP="00126FCC">
      <w:pPr>
        <w:numPr>
          <w:ilvl w:val="0"/>
          <w:numId w:val="12"/>
        </w:numPr>
        <w:rPr>
          <w:lang w:val="en-GB"/>
        </w:rPr>
      </w:pPr>
      <w:r w:rsidRPr="00126FCC">
        <w:rPr>
          <w:b/>
          <w:bCs/>
          <w:lang w:val="en-GB"/>
        </w:rPr>
        <w:t>One-Click Conversion:</w:t>
      </w:r>
      <w:r w:rsidRPr="00126FCC">
        <w:rPr>
          <w:lang w:val="en-GB"/>
        </w:rPr>
        <w:t xml:space="preserve"> </w:t>
      </w:r>
      <w:proofErr w:type="spellStart"/>
      <w:r w:rsidRPr="00126FCC">
        <w:rPr>
          <w:lang w:val="en-GB"/>
        </w:rPr>
        <w:t>createServerFn</w:t>
      </w:r>
      <w:proofErr w:type="spellEnd"/>
      <w:r w:rsidRPr="00126FCC">
        <w:rPr>
          <w:lang w:val="en-GB"/>
        </w:rPr>
        <w:t xml:space="preserve"> handles complex logic for digital-to-partner physical orders.</w:t>
      </w:r>
    </w:p>
    <w:p w14:paraId="7E0EC11C" w14:textId="77777777" w:rsidR="00126FCC" w:rsidRPr="00126FCC" w:rsidRDefault="00126FCC" w:rsidP="00126FCC">
      <w:r w:rsidRPr="00126FCC">
        <w:pict w14:anchorId="6A28786E">
          <v:rect id="_x0000_i1115" style="width:0;height:1.5pt" o:hralign="center" o:hrstd="t" o:hr="t" fillcolor="#a0a0a0" stroked="f"/>
        </w:pict>
      </w:r>
    </w:p>
    <w:p w14:paraId="1713390C" w14:textId="77777777" w:rsidR="00126FCC" w:rsidRPr="00126FCC" w:rsidRDefault="00126FCC" w:rsidP="00126FCC">
      <w:pPr>
        <w:rPr>
          <w:b/>
          <w:bCs/>
          <w:lang w:val="en-GB"/>
        </w:rPr>
      </w:pPr>
      <w:r w:rsidRPr="00126FCC">
        <w:rPr>
          <w:b/>
          <w:bCs/>
          <w:lang w:val="en-GB"/>
        </w:rPr>
        <w:t>7. Support &amp; Communication</w:t>
      </w:r>
    </w:p>
    <w:p w14:paraId="57804E29" w14:textId="77777777" w:rsidR="00126FCC" w:rsidRPr="00126FCC" w:rsidRDefault="00126FCC" w:rsidP="00126FCC">
      <w:pPr>
        <w:rPr>
          <w:lang w:val="en-GB"/>
        </w:rPr>
      </w:pPr>
      <w:r w:rsidRPr="00126FCC">
        <w:rPr>
          <w:lang w:val="en-GB"/>
        </w:rPr>
        <w:t>Standalone area for resolving issues and feature requests.</w:t>
      </w:r>
    </w:p>
    <w:p w14:paraId="70435BB3" w14:textId="77777777" w:rsidR="00126FCC" w:rsidRPr="00126FCC" w:rsidRDefault="00126FCC" w:rsidP="00126FCC">
      <w:proofErr w:type="spellStart"/>
      <w:r w:rsidRPr="00126FCC">
        <w:rPr>
          <w:b/>
          <w:bCs/>
        </w:rPr>
        <w:t>Features</w:t>
      </w:r>
      <w:proofErr w:type="spellEnd"/>
    </w:p>
    <w:p w14:paraId="6321D5F1" w14:textId="77777777" w:rsidR="00126FCC" w:rsidRDefault="00126FCC" w:rsidP="00126FCC">
      <w:pPr>
        <w:numPr>
          <w:ilvl w:val="0"/>
          <w:numId w:val="13"/>
        </w:numPr>
        <w:rPr>
          <w:lang w:val="en-GB"/>
        </w:rPr>
      </w:pPr>
      <w:r w:rsidRPr="00126FCC">
        <w:rPr>
          <w:b/>
          <w:bCs/>
          <w:lang w:val="en-GB"/>
        </w:rPr>
        <w:t>Integrated Support Center:</w:t>
      </w:r>
      <w:r w:rsidRPr="00126FCC">
        <w:rPr>
          <w:lang w:val="en-GB"/>
        </w:rPr>
        <w:t xml:space="preserve"> Access to contact forms, bug reporting, and site-wide contact details.</w:t>
      </w:r>
    </w:p>
    <w:p w14:paraId="24195864" w14:textId="5154D60C" w:rsidR="00126FCC" w:rsidRPr="00126FCC" w:rsidRDefault="00095EF2" w:rsidP="00095EF2">
      <w:pPr>
        <w:numPr>
          <w:ilvl w:val="0"/>
          <w:numId w:val="13"/>
        </w:numPr>
        <w:rPr>
          <w:lang w:val="en-GB"/>
        </w:rPr>
      </w:pPr>
      <w:r w:rsidRPr="002B5E96">
        <w:rPr>
          <w:b/>
          <w:bCs/>
          <w:lang w:val="en-GB"/>
        </w:rPr>
        <w:t>Admin Shadowing Trigger:</w:t>
      </w:r>
      <w:r w:rsidRPr="002B5E96">
        <w:rPr>
          <w:lang w:val="en-GB"/>
        </w:rPr>
        <w:t xml:space="preserve"> A </w:t>
      </w:r>
      <w:r w:rsidRPr="002B5E96">
        <w:rPr>
          <w:b/>
          <w:bCs/>
          <w:lang w:val="en-GB"/>
        </w:rPr>
        <w:t>"Troubleshoot View"</w:t>
      </w:r>
      <w:r w:rsidRPr="002B5E96">
        <w:rPr>
          <w:lang w:val="en-GB"/>
        </w:rPr>
        <w:t xml:space="preserve"> toggle in support chat that grants temporary </w:t>
      </w:r>
      <w:r w:rsidRPr="002B5E96">
        <w:rPr>
          <w:b/>
          <w:bCs/>
          <w:lang w:val="en-GB"/>
        </w:rPr>
        <w:t>Clerk-integrated</w:t>
      </w:r>
      <w:r w:rsidRPr="002B5E96">
        <w:rPr>
          <w:lang w:val="en-GB"/>
        </w:rPr>
        <w:t xml:space="preserve"> shadowing access to administrators.</w:t>
      </w:r>
    </w:p>
    <w:p w14:paraId="7B60C5FF" w14:textId="77777777" w:rsidR="00126FCC" w:rsidRDefault="00126FCC" w:rsidP="00126FCC">
      <w:pPr>
        <w:numPr>
          <w:ilvl w:val="0"/>
          <w:numId w:val="13"/>
        </w:numPr>
        <w:rPr>
          <w:lang w:val="en-GB"/>
        </w:rPr>
      </w:pPr>
      <w:r w:rsidRPr="00126FCC">
        <w:rPr>
          <w:b/>
          <w:bCs/>
          <w:lang w:val="en-GB"/>
        </w:rPr>
        <w:t>Subject-Based Chat:</w:t>
      </w:r>
      <w:r w:rsidRPr="00126FCC">
        <w:rPr>
          <w:lang w:val="en-GB"/>
        </w:rPr>
        <w:t xml:space="preserve"> Order-specific chat interfaces permanently tied to the Order ID.</w:t>
      </w:r>
    </w:p>
    <w:p w14:paraId="47761E3A" w14:textId="197282BF" w:rsidR="00095EF2" w:rsidRDefault="00095EF2" w:rsidP="00095EF2">
      <w:pPr>
        <w:numPr>
          <w:ilvl w:val="1"/>
          <w:numId w:val="13"/>
        </w:numPr>
        <w:rPr>
          <w:lang w:val="en-GB"/>
        </w:rPr>
      </w:pPr>
      <w:r w:rsidRPr="00126FCC">
        <w:rPr>
          <w:b/>
          <w:bCs/>
          <w:lang w:val="en-GB"/>
        </w:rPr>
        <w:t>In-Chat Shadowing Button:</w:t>
      </w:r>
      <w:r w:rsidRPr="00126FCC">
        <w:rPr>
          <w:lang w:val="en-GB"/>
        </w:rPr>
        <w:t xml:space="preserve"> A toggle within the subject-based chat that allows a user to grant an Admin temporary </w:t>
      </w:r>
      <w:r w:rsidRPr="00126FCC">
        <w:rPr>
          <w:b/>
          <w:bCs/>
          <w:lang w:val="en-GB"/>
        </w:rPr>
        <w:t>Clerk-integrated</w:t>
      </w:r>
      <w:r w:rsidRPr="00126FCC">
        <w:rPr>
          <w:lang w:val="en-GB"/>
        </w:rPr>
        <w:t xml:space="preserve"> shadowing access for troubleshooting.</w:t>
      </w:r>
    </w:p>
    <w:p w14:paraId="7910786E" w14:textId="77777777" w:rsidR="00095EF2" w:rsidRPr="00DC5094" w:rsidRDefault="00095EF2" w:rsidP="00095EF2">
      <w:pPr>
        <w:numPr>
          <w:ilvl w:val="0"/>
          <w:numId w:val="13"/>
        </w:numPr>
        <w:rPr>
          <w:lang w:val="en-GB"/>
        </w:rPr>
      </w:pPr>
      <w:r w:rsidRPr="00DC5094">
        <w:rPr>
          <w:b/>
          <w:bCs/>
          <w:lang w:val="en-GB"/>
        </w:rPr>
        <w:t>Wishlist:</w:t>
      </w:r>
      <w:r w:rsidRPr="00DC5094">
        <w:rPr>
          <w:lang w:val="en-GB"/>
        </w:rPr>
        <w:t xml:space="preserve"> A specific area for users to submit requests for new features or products.</w:t>
      </w:r>
    </w:p>
    <w:p w14:paraId="4A98C764" w14:textId="381ADA5B" w:rsidR="00126FCC" w:rsidRPr="00126FCC" w:rsidRDefault="00095EF2" w:rsidP="00095EF2">
      <w:pPr>
        <w:numPr>
          <w:ilvl w:val="1"/>
          <w:numId w:val="13"/>
        </w:numPr>
        <w:rPr>
          <w:lang w:val="en-GB"/>
        </w:rPr>
      </w:pPr>
      <w:r w:rsidRPr="002B5E96">
        <w:rPr>
          <w:b/>
          <w:bCs/>
          <w:lang w:val="en-GB"/>
        </w:rPr>
        <w:t>Wishlist Voting:</w:t>
      </w:r>
      <w:r w:rsidRPr="002B5E96">
        <w:rPr>
          <w:lang w:val="en-GB"/>
        </w:rPr>
        <w:t xml:space="preserve"> Capability for users to "Upvote" existing feature requests to help prioritize development.</w:t>
      </w:r>
    </w:p>
    <w:p w14:paraId="622615A0" w14:textId="77777777" w:rsidR="00126FCC" w:rsidRPr="00126FCC" w:rsidRDefault="00126FCC" w:rsidP="00126FCC">
      <w:r w:rsidRPr="00126FCC">
        <w:rPr>
          <w:b/>
          <w:bCs/>
        </w:rPr>
        <w:t xml:space="preserve">Technical </w:t>
      </w:r>
      <w:proofErr w:type="spellStart"/>
      <w:r w:rsidRPr="00126FCC">
        <w:rPr>
          <w:b/>
          <w:bCs/>
        </w:rPr>
        <w:t>Considerations</w:t>
      </w:r>
      <w:proofErr w:type="spellEnd"/>
    </w:p>
    <w:p w14:paraId="6A189435" w14:textId="77777777" w:rsidR="00126FCC" w:rsidRPr="00126FCC" w:rsidRDefault="00126FCC" w:rsidP="00126FCC">
      <w:pPr>
        <w:numPr>
          <w:ilvl w:val="0"/>
          <w:numId w:val="14"/>
        </w:numPr>
        <w:rPr>
          <w:lang w:val="en-GB"/>
        </w:rPr>
      </w:pPr>
      <w:proofErr w:type="spellStart"/>
      <w:r w:rsidRPr="00126FCC">
        <w:rPr>
          <w:b/>
          <w:bCs/>
          <w:lang w:val="en-GB"/>
        </w:rPr>
        <w:t>ConstructEventAsync</w:t>
      </w:r>
      <w:proofErr w:type="spellEnd"/>
      <w:r w:rsidRPr="00126FCC">
        <w:rPr>
          <w:b/>
          <w:bCs/>
          <w:lang w:val="en-GB"/>
        </w:rPr>
        <w:t xml:space="preserve"> Verification:</w:t>
      </w:r>
      <w:r w:rsidRPr="00126FCC">
        <w:rPr>
          <w:lang w:val="en-GB"/>
        </w:rPr>
        <w:t xml:space="preserve"> Routing of all Stripe-triggered transactional emails through </w:t>
      </w:r>
      <w:r w:rsidRPr="00126FCC">
        <w:rPr>
          <w:b/>
          <w:bCs/>
          <w:lang w:val="en-GB"/>
        </w:rPr>
        <w:t>Netlify Functions</w:t>
      </w:r>
      <w:r w:rsidRPr="00126FCC">
        <w:rPr>
          <w:lang w:val="en-GB"/>
        </w:rPr>
        <w:t xml:space="preserve"> using </w:t>
      </w:r>
      <w:proofErr w:type="spellStart"/>
      <w:r w:rsidRPr="00126FCC">
        <w:rPr>
          <w:lang w:val="en-GB"/>
        </w:rPr>
        <w:t>constructEventAsync</w:t>
      </w:r>
      <w:proofErr w:type="spellEnd"/>
      <w:r w:rsidRPr="00126FCC">
        <w:rPr>
          <w:lang w:val="en-GB"/>
        </w:rPr>
        <w:t xml:space="preserve"> to ensure signature verification is compatible with edge runtimes.</w:t>
      </w:r>
    </w:p>
    <w:p w14:paraId="72A57ED3" w14:textId="77777777" w:rsidR="008D3B5B" w:rsidRPr="00DC5094" w:rsidRDefault="008D3B5B" w:rsidP="008D3B5B">
      <w:pPr>
        <w:numPr>
          <w:ilvl w:val="0"/>
          <w:numId w:val="14"/>
        </w:numPr>
        <w:rPr>
          <w:lang w:val="en-GB"/>
        </w:rPr>
      </w:pPr>
      <w:r w:rsidRPr="00DC5094">
        <w:rPr>
          <w:b/>
          <w:bCs/>
          <w:lang w:val="en-GB"/>
        </w:rPr>
        <w:lastRenderedPageBreak/>
        <w:t>Resend &amp; React Email:</w:t>
      </w:r>
      <w:r w:rsidRPr="00DC5094">
        <w:rPr>
          <w:lang w:val="en-GB"/>
        </w:rPr>
        <w:t xml:space="preserve"> Infrastructure used for transactional updates regarding support tickets and order-specific chat notifications.</w:t>
      </w:r>
    </w:p>
    <w:p w14:paraId="51FF6335" w14:textId="77777777" w:rsidR="008D3B5B" w:rsidRPr="002B5E96" w:rsidRDefault="008D3B5B" w:rsidP="008D3B5B">
      <w:pPr>
        <w:numPr>
          <w:ilvl w:val="1"/>
          <w:numId w:val="14"/>
        </w:numPr>
        <w:rPr>
          <w:lang w:val="en-GB"/>
        </w:rPr>
      </w:pPr>
      <w:r w:rsidRPr="002B5E96">
        <w:rPr>
          <w:b/>
          <w:bCs/>
          <w:lang w:val="en-GB"/>
        </w:rPr>
        <w:t>Resend Transactional Proxy:</w:t>
      </w:r>
      <w:r w:rsidRPr="002B5E96">
        <w:rPr>
          <w:lang w:val="en-GB"/>
        </w:rPr>
        <w:t xml:space="preserve"> Chat and ticket notifications are routed through </w:t>
      </w:r>
      <w:r w:rsidRPr="002B5E96">
        <w:rPr>
          <w:b/>
          <w:bCs/>
          <w:lang w:val="en-GB"/>
        </w:rPr>
        <w:t>Netlify Functions</w:t>
      </w:r>
      <w:r w:rsidRPr="002B5E96">
        <w:rPr>
          <w:lang w:val="en-GB"/>
        </w:rPr>
        <w:t xml:space="preserve"> to securely manage API keys and </w:t>
      </w:r>
      <w:r w:rsidRPr="002B5E96">
        <w:rPr>
          <w:b/>
          <w:bCs/>
          <w:lang w:val="en-GB"/>
        </w:rPr>
        <w:t>React Email</w:t>
      </w:r>
      <w:r w:rsidRPr="002B5E96">
        <w:rPr>
          <w:lang w:val="en-GB"/>
        </w:rPr>
        <w:t xml:space="preserve"> templates.</w:t>
      </w:r>
    </w:p>
    <w:p w14:paraId="695E3A36" w14:textId="77777777" w:rsidR="00126FCC" w:rsidRPr="00126FCC" w:rsidRDefault="00126FCC" w:rsidP="00126FCC">
      <w:r w:rsidRPr="00126FCC">
        <w:pict w14:anchorId="2DA109E6">
          <v:rect id="_x0000_i1116" style="width:0;height:1.5pt" o:hralign="center" o:hrstd="t" o:hr="t" fillcolor="#a0a0a0" stroked="f"/>
        </w:pict>
      </w:r>
    </w:p>
    <w:p w14:paraId="5EEC20FA" w14:textId="77777777" w:rsidR="00126FCC" w:rsidRPr="00126FCC" w:rsidRDefault="00126FCC" w:rsidP="00126FCC">
      <w:pPr>
        <w:rPr>
          <w:b/>
          <w:bCs/>
        </w:rPr>
      </w:pPr>
      <w:r w:rsidRPr="00126FCC">
        <w:rPr>
          <w:b/>
          <w:bCs/>
        </w:rPr>
        <w:t>8. Component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898"/>
        <w:gridCol w:w="2565"/>
        <w:gridCol w:w="3195"/>
      </w:tblGrid>
      <w:tr w:rsidR="00126FCC" w:rsidRPr="00126FCC" w14:paraId="0C4E0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FE39" w14:textId="77777777" w:rsidR="00126FCC" w:rsidRPr="00126FCC" w:rsidRDefault="00126FCC" w:rsidP="00126FCC">
            <w:pPr>
              <w:rPr>
                <w:b/>
                <w:bCs/>
              </w:rPr>
            </w:pPr>
            <w:r w:rsidRPr="00126FC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15A9DA9" w14:textId="77777777" w:rsidR="00126FCC" w:rsidRPr="00126FCC" w:rsidRDefault="00126FCC" w:rsidP="00126FCC">
            <w:pPr>
              <w:rPr>
                <w:b/>
                <w:bCs/>
              </w:rPr>
            </w:pPr>
            <w:proofErr w:type="spellStart"/>
            <w:r w:rsidRPr="00126FCC">
              <w:rPr>
                <w:b/>
                <w:bCs/>
              </w:rPr>
              <w:t>Current</w:t>
            </w:r>
            <w:proofErr w:type="spellEnd"/>
            <w:r w:rsidRPr="00126FCC">
              <w:rPr>
                <w:b/>
                <w:bCs/>
              </w:rPr>
              <w:t xml:space="preserve"> State (v1.2)</w:t>
            </w:r>
          </w:p>
        </w:tc>
        <w:tc>
          <w:tcPr>
            <w:tcW w:w="0" w:type="auto"/>
            <w:vAlign w:val="center"/>
            <w:hideMark/>
          </w:tcPr>
          <w:p w14:paraId="7C5F24C6" w14:textId="77777777" w:rsidR="00126FCC" w:rsidRPr="00126FCC" w:rsidRDefault="00126FCC" w:rsidP="00126FCC">
            <w:pPr>
              <w:rPr>
                <w:b/>
                <w:bCs/>
              </w:rPr>
            </w:pPr>
            <w:proofErr w:type="spellStart"/>
            <w:r w:rsidRPr="00126FCC">
              <w:rPr>
                <w:b/>
                <w:bCs/>
              </w:rPr>
              <w:t>Proposed</w:t>
            </w:r>
            <w:proofErr w:type="spellEnd"/>
            <w:r w:rsidRPr="00126FCC">
              <w:rPr>
                <w:b/>
                <w:bCs/>
              </w:rPr>
              <w:t xml:space="preserve"> </w:t>
            </w:r>
            <w:proofErr w:type="spellStart"/>
            <w:r w:rsidRPr="00126FCC">
              <w:rPr>
                <w:b/>
                <w:bCs/>
              </w:rPr>
              <w:t>Change</w:t>
            </w:r>
            <w:proofErr w:type="spellEnd"/>
            <w:r w:rsidRPr="00126FCC">
              <w:rPr>
                <w:b/>
                <w:bCs/>
              </w:rPr>
              <w:t xml:space="preserve"> (v1.3)</w:t>
            </w:r>
          </w:p>
        </w:tc>
        <w:tc>
          <w:tcPr>
            <w:tcW w:w="0" w:type="auto"/>
            <w:vAlign w:val="center"/>
            <w:hideMark/>
          </w:tcPr>
          <w:p w14:paraId="6912AB99" w14:textId="77777777" w:rsidR="00126FCC" w:rsidRPr="00126FCC" w:rsidRDefault="00126FCC" w:rsidP="00126FCC">
            <w:pPr>
              <w:rPr>
                <w:b/>
                <w:bCs/>
              </w:rPr>
            </w:pPr>
            <w:r w:rsidRPr="00126FCC">
              <w:rPr>
                <w:b/>
                <w:bCs/>
              </w:rPr>
              <w:t>The "</w:t>
            </w:r>
            <w:proofErr w:type="spellStart"/>
            <w:r w:rsidRPr="00126FCC">
              <w:rPr>
                <w:b/>
                <w:bCs/>
              </w:rPr>
              <w:t>Why</w:t>
            </w:r>
            <w:proofErr w:type="spellEnd"/>
            <w:r w:rsidRPr="00126FCC">
              <w:rPr>
                <w:b/>
                <w:bCs/>
              </w:rPr>
              <w:t>"</w:t>
            </w:r>
          </w:p>
        </w:tc>
      </w:tr>
      <w:tr w:rsidR="00126FCC" w:rsidRPr="00126FCC" w14:paraId="209E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0B66" w14:textId="77777777" w:rsidR="00126FCC" w:rsidRPr="00126FCC" w:rsidRDefault="00126FCC" w:rsidP="00126FCC">
            <w:r w:rsidRPr="00126FCC">
              <w:rPr>
                <w:b/>
                <w:bCs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64441E98" w14:textId="77777777" w:rsidR="00126FCC" w:rsidRPr="00126FCC" w:rsidRDefault="00126FCC" w:rsidP="00126FCC">
            <w:pPr>
              <w:rPr>
                <w:lang w:val="en-GB"/>
              </w:rPr>
            </w:pPr>
            <w:r w:rsidRPr="00126FCC">
              <w:rPr>
                <w:lang w:val="en-GB"/>
              </w:rPr>
              <w:t>Full 6-Meter list always visible.</w:t>
            </w:r>
          </w:p>
        </w:tc>
        <w:tc>
          <w:tcPr>
            <w:tcW w:w="0" w:type="auto"/>
            <w:vAlign w:val="center"/>
            <w:hideMark/>
          </w:tcPr>
          <w:p w14:paraId="2456A58E" w14:textId="77777777" w:rsidR="00126FCC" w:rsidRPr="00126FCC" w:rsidRDefault="00126FCC" w:rsidP="00126FCC">
            <w:proofErr w:type="spellStart"/>
            <w:r w:rsidRPr="00126FCC">
              <w:rPr>
                <w:b/>
                <w:bCs/>
              </w:rPr>
              <w:t>Consolidated</w:t>
            </w:r>
            <w:proofErr w:type="spellEnd"/>
            <w:r w:rsidRPr="00126FCC">
              <w:rPr>
                <w:b/>
                <w:bCs/>
              </w:rPr>
              <w:t xml:space="preserve"> Health Status</w:t>
            </w:r>
            <w:r w:rsidRPr="00126FCC">
              <w:t xml:space="preserve"> (</w:t>
            </w:r>
            <w:proofErr w:type="spellStart"/>
            <w:r w:rsidRPr="00126FCC">
              <w:t>Expandable</w:t>
            </w:r>
            <w:proofErr w:type="spellEnd"/>
            <w:r w:rsidRPr="00126FCC">
              <w:t>).</w:t>
            </w:r>
          </w:p>
        </w:tc>
        <w:tc>
          <w:tcPr>
            <w:tcW w:w="0" w:type="auto"/>
            <w:vAlign w:val="center"/>
            <w:hideMark/>
          </w:tcPr>
          <w:p w14:paraId="2B1A077D" w14:textId="77777777" w:rsidR="00126FCC" w:rsidRPr="00126FCC" w:rsidRDefault="00126FCC" w:rsidP="00126FCC">
            <w:pPr>
              <w:rPr>
                <w:lang w:val="en-GB"/>
              </w:rPr>
            </w:pPr>
            <w:r w:rsidRPr="00126FCC">
              <w:rPr>
                <w:lang w:val="en-GB"/>
              </w:rPr>
              <w:t>Reduces visual density on mobile.</w:t>
            </w:r>
          </w:p>
        </w:tc>
      </w:tr>
      <w:tr w:rsidR="00126FCC" w:rsidRPr="00126FCC" w14:paraId="4D25A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196B" w14:textId="77777777" w:rsidR="00126FCC" w:rsidRPr="00126FCC" w:rsidRDefault="00126FCC" w:rsidP="00126FCC">
            <w:proofErr w:type="spellStart"/>
            <w:r w:rsidRPr="00126FCC">
              <w:rPr>
                <w:b/>
                <w:bCs/>
              </w:rPr>
              <w:t>Asset</w:t>
            </w:r>
            <w:proofErr w:type="spellEnd"/>
            <w:r w:rsidRPr="00126FCC">
              <w:rPr>
                <w:b/>
                <w:bCs/>
              </w:rPr>
              <w:t xml:space="preserve"> </w:t>
            </w:r>
            <w:proofErr w:type="spellStart"/>
            <w:r w:rsidRPr="00126FCC">
              <w:rPr>
                <w:b/>
                <w:bCs/>
              </w:rPr>
              <w:t>Gallery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6021F" w14:textId="77777777" w:rsidR="00126FCC" w:rsidRPr="00126FCC" w:rsidRDefault="00126FCC" w:rsidP="00126FCC">
            <w:r w:rsidRPr="00126FCC">
              <w:t xml:space="preserve">Standard </w:t>
            </w:r>
            <w:proofErr w:type="spellStart"/>
            <w:r w:rsidRPr="00126FCC">
              <w:t>thumbnail</w:t>
            </w:r>
            <w:proofErr w:type="spellEnd"/>
            <w:r w:rsidRPr="00126FCC">
              <w:t xml:space="preserve"> </w:t>
            </w:r>
            <w:proofErr w:type="spellStart"/>
            <w:r w:rsidRPr="00126FCC">
              <w:t>grid</w:t>
            </w:r>
            <w:proofErr w:type="spellEnd"/>
            <w:r w:rsidRPr="00126FCC">
              <w:t>.</w:t>
            </w:r>
          </w:p>
        </w:tc>
        <w:tc>
          <w:tcPr>
            <w:tcW w:w="0" w:type="auto"/>
            <w:vAlign w:val="center"/>
            <w:hideMark/>
          </w:tcPr>
          <w:p w14:paraId="426C60D0" w14:textId="77777777" w:rsidR="00126FCC" w:rsidRPr="00126FCC" w:rsidRDefault="00126FCC" w:rsidP="00126FCC">
            <w:proofErr w:type="spellStart"/>
            <w:r w:rsidRPr="00126FCC">
              <w:rPr>
                <w:b/>
                <w:bCs/>
              </w:rPr>
              <w:t>Iceberg</w:t>
            </w:r>
            <w:proofErr w:type="spellEnd"/>
            <w:r w:rsidRPr="00126FCC">
              <w:rPr>
                <w:b/>
                <w:bCs/>
              </w:rPr>
              <w:t xml:space="preserve"> </w:t>
            </w:r>
            <w:proofErr w:type="spellStart"/>
            <w:r w:rsidRPr="00126FCC">
              <w:rPr>
                <w:b/>
                <w:bCs/>
              </w:rPr>
              <w:t>Catalog</w:t>
            </w:r>
            <w:proofErr w:type="spellEnd"/>
            <w:r w:rsidRPr="00126FCC">
              <w:rPr>
                <w:b/>
                <w:bCs/>
              </w:rPr>
              <w:t xml:space="preserve"> </w:t>
            </w:r>
            <w:proofErr w:type="spellStart"/>
            <w:r w:rsidRPr="00126FCC">
              <w:rPr>
                <w:b/>
                <w:bCs/>
              </w:rPr>
              <w:t>Filtering</w:t>
            </w:r>
            <w:proofErr w:type="spellEnd"/>
            <w:r w:rsidRPr="00126FCC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CAE7A6" w14:textId="77777777" w:rsidR="00126FCC" w:rsidRPr="00126FCC" w:rsidRDefault="00126FCC" w:rsidP="00126FCC">
            <w:pPr>
              <w:rPr>
                <w:lang w:val="en-GB"/>
              </w:rPr>
            </w:pPr>
            <w:r w:rsidRPr="00126FCC">
              <w:rPr>
                <w:lang w:val="en-GB"/>
              </w:rPr>
              <w:t>Enables analytical filtering for massive asset vaults.</w:t>
            </w:r>
          </w:p>
        </w:tc>
      </w:tr>
      <w:tr w:rsidR="00126FCC" w:rsidRPr="00126FCC" w14:paraId="4AF8A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1E77" w14:textId="77777777" w:rsidR="00126FCC" w:rsidRPr="00126FCC" w:rsidRDefault="00126FCC" w:rsidP="00126FCC">
            <w:r w:rsidRPr="00126FCC">
              <w:rPr>
                <w:b/>
                <w:bCs/>
              </w:rPr>
              <w:t xml:space="preserve">Chat </w:t>
            </w:r>
            <w:proofErr w:type="spellStart"/>
            <w:r w:rsidRPr="00126FCC">
              <w:rPr>
                <w:b/>
                <w:bCs/>
              </w:rPr>
              <w:t>Interface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294B2" w14:textId="77777777" w:rsidR="00126FCC" w:rsidRPr="00126FCC" w:rsidRDefault="00126FCC" w:rsidP="00126FCC">
            <w:proofErr w:type="spellStart"/>
            <w:r w:rsidRPr="00126FCC">
              <w:t>Static</w:t>
            </w:r>
            <w:proofErr w:type="spellEnd"/>
            <w:r w:rsidRPr="00126FCC">
              <w:t xml:space="preserve"> Order-</w:t>
            </w:r>
            <w:proofErr w:type="spellStart"/>
            <w:r w:rsidRPr="00126FCC">
              <w:t>linked</w:t>
            </w:r>
            <w:proofErr w:type="spellEnd"/>
            <w:r w:rsidRPr="00126FCC">
              <w:t xml:space="preserve"> chat.</w:t>
            </w:r>
          </w:p>
        </w:tc>
        <w:tc>
          <w:tcPr>
            <w:tcW w:w="0" w:type="auto"/>
            <w:vAlign w:val="center"/>
            <w:hideMark/>
          </w:tcPr>
          <w:p w14:paraId="297F45DC" w14:textId="77777777" w:rsidR="00126FCC" w:rsidRPr="00126FCC" w:rsidRDefault="00126FCC" w:rsidP="00126FCC">
            <w:proofErr w:type="spellStart"/>
            <w:r w:rsidRPr="00126FCC">
              <w:rPr>
                <w:b/>
                <w:bCs/>
              </w:rPr>
              <w:t>Integrated</w:t>
            </w:r>
            <w:proofErr w:type="spellEnd"/>
            <w:r w:rsidRPr="00126FCC">
              <w:rPr>
                <w:b/>
                <w:bCs/>
              </w:rPr>
              <w:t xml:space="preserve"> </w:t>
            </w:r>
            <w:proofErr w:type="spellStart"/>
            <w:r w:rsidRPr="00126FCC">
              <w:rPr>
                <w:b/>
                <w:bCs/>
              </w:rPr>
              <w:t>Shadowing</w:t>
            </w:r>
            <w:proofErr w:type="spellEnd"/>
            <w:r w:rsidRPr="00126FCC">
              <w:rPr>
                <w:b/>
                <w:bCs/>
              </w:rPr>
              <w:t xml:space="preserve"> </w:t>
            </w:r>
            <w:proofErr w:type="spellStart"/>
            <w:r w:rsidRPr="00126FCC">
              <w:rPr>
                <w:b/>
                <w:bCs/>
              </w:rPr>
              <w:t>Toggle</w:t>
            </w:r>
            <w:proofErr w:type="spellEnd"/>
            <w:r w:rsidRPr="00126FCC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A7D08E" w14:textId="77777777" w:rsidR="00126FCC" w:rsidRPr="00126FCC" w:rsidRDefault="00126FCC" w:rsidP="00126FCC">
            <w:pPr>
              <w:rPr>
                <w:lang w:val="en-GB"/>
              </w:rPr>
            </w:pPr>
            <w:r w:rsidRPr="00126FCC">
              <w:rPr>
                <w:lang w:val="en-GB"/>
              </w:rPr>
              <w:t>Accelerates dispute resolution via real-time Admin inspection.</w:t>
            </w:r>
          </w:p>
        </w:tc>
      </w:tr>
      <w:tr w:rsidR="00126FCC" w:rsidRPr="00126FCC" w14:paraId="45133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0B8C" w14:textId="77777777" w:rsidR="00126FCC" w:rsidRPr="00126FCC" w:rsidRDefault="00126FCC" w:rsidP="00126FCC">
            <w:proofErr w:type="spellStart"/>
            <w:r w:rsidRPr="00126FCC">
              <w:rPr>
                <w:b/>
                <w:bCs/>
              </w:rPr>
              <w:t>Metric</w:t>
            </w:r>
            <w:proofErr w:type="spellEnd"/>
            <w:r w:rsidRPr="00126FCC">
              <w:rPr>
                <w:b/>
                <w:bCs/>
              </w:rPr>
              <w:t xml:space="preserve"> </w:t>
            </w:r>
            <w:proofErr w:type="spellStart"/>
            <w:r w:rsidRPr="00126FCC">
              <w:rPr>
                <w:b/>
                <w:bCs/>
              </w:rPr>
              <w:t>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5E023" w14:textId="77777777" w:rsidR="00126FCC" w:rsidRPr="00126FCC" w:rsidRDefault="00126FCC" w:rsidP="00126FCC">
            <w:r w:rsidRPr="00126FCC">
              <w:t xml:space="preserve">Standard KPI </w:t>
            </w:r>
            <w:proofErr w:type="spellStart"/>
            <w:r w:rsidRPr="00126FCC">
              <w:t>cards</w:t>
            </w:r>
            <w:proofErr w:type="spellEnd"/>
            <w:r w:rsidRPr="00126FCC">
              <w:t>.</w:t>
            </w:r>
          </w:p>
        </w:tc>
        <w:tc>
          <w:tcPr>
            <w:tcW w:w="0" w:type="auto"/>
            <w:vAlign w:val="center"/>
            <w:hideMark/>
          </w:tcPr>
          <w:p w14:paraId="1ED4763C" w14:textId="77777777" w:rsidR="00126FCC" w:rsidRPr="00126FCC" w:rsidRDefault="00126FCC" w:rsidP="00126FCC">
            <w:proofErr w:type="spellStart"/>
            <w:r w:rsidRPr="00126FCC">
              <w:rPr>
                <w:b/>
                <w:bCs/>
              </w:rPr>
              <w:t>Streaming</w:t>
            </w:r>
            <w:proofErr w:type="spellEnd"/>
            <w:r w:rsidRPr="00126FCC">
              <w:rPr>
                <w:b/>
                <w:bCs/>
              </w:rPr>
              <w:t xml:space="preserve"> SSR + </w:t>
            </w:r>
            <w:proofErr w:type="spellStart"/>
            <w:r w:rsidRPr="00126FCC">
              <w:rPr>
                <w:b/>
                <w:bCs/>
              </w:rPr>
              <w:t>Cache</w:t>
            </w:r>
            <w:proofErr w:type="spellEnd"/>
            <w:r w:rsidRPr="00126FCC">
              <w:rPr>
                <w:b/>
                <w:bCs/>
              </w:rPr>
              <w:t xml:space="preserve"> </w:t>
            </w:r>
            <w:proofErr w:type="spellStart"/>
            <w:r w:rsidRPr="00126FCC">
              <w:rPr>
                <w:b/>
                <w:bCs/>
              </w:rPr>
              <w:t>Sync</w:t>
            </w:r>
            <w:proofErr w:type="spellEnd"/>
            <w:r w:rsidRPr="00126FCC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C89544" w14:textId="77777777" w:rsidR="00126FCC" w:rsidRPr="00126FCC" w:rsidRDefault="00126FCC" w:rsidP="00126FCC">
            <w:pPr>
              <w:rPr>
                <w:lang w:val="en-GB"/>
              </w:rPr>
            </w:pPr>
            <w:r w:rsidRPr="00126FCC">
              <w:rPr>
                <w:lang w:val="en-GB"/>
              </w:rPr>
              <w:t xml:space="preserve">Eliminates "loading spinners" via </w:t>
            </w:r>
            <w:proofErr w:type="spellStart"/>
            <w:r w:rsidRPr="00126FCC">
              <w:rPr>
                <w:lang w:val="en-GB"/>
              </w:rPr>
              <w:t>TanStack</w:t>
            </w:r>
            <w:proofErr w:type="spellEnd"/>
            <w:r w:rsidRPr="00126FCC">
              <w:rPr>
                <w:lang w:val="en-GB"/>
              </w:rPr>
              <w:t xml:space="preserve"> Start streaming.</w:t>
            </w:r>
          </w:p>
        </w:tc>
      </w:tr>
      <w:tr w:rsidR="00126FCC" w:rsidRPr="00126FCC" w14:paraId="60ABF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D017" w14:textId="77777777" w:rsidR="00126FCC" w:rsidRPr="00126FCC" w:rsidRDefault="00126FCC" w:rsidP="00126FCC">
            <w:proofErr w:type="spellStart"/>
            <w:r w:rsidRPr="00126FCC">
              <w:rPr>
                <w:b/>
                <w:bCs/>
              </w:rPr>
              <w:t>Form</w:t>
            </w:r>
            <w:proofErr w:type="spellEnd"/>
            <w:r w:rsidRPr="00126FCC">
              <w:rPr>
                <w:b/>
                <w:bCs/>
              </w:rPr>
              <w:t xml:space="preserve"> </w:t>
            </w:r>
            <w:proofErr w:type="spellStart"/>
            <w:r w:rsidRPr="00126FCC">
              <w:rPr>
                <w:b/>
                <w:bCs/>
              </w:rPr>
              <w:t>Updates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1C831" w14:textId="77777777" w:rsidR="00126FCC" w:rsidRPr="00126FCC" w:rsidRDefault="00126FCC" w:rsidP="00126FCC">
            <w:r w:rsidRPr="00126FCC">
              <w:t xml:space="preserve">Client-side </w:t>
            </w:r>
            <w:proofErr w:type="spellStart"/>
            <w:r w:rsidRPr="00126FCC">
              <w:t>only</w:t>
            </w:r>
            <w:proofErr w:type="spellEnd"/>
            <w:r w:rsidRPr="00126FCC">
              <w:t xml:space="preserve"> feedback.</w:t>
            </w:r>
          </w:p>
        </w:tc>
        <w:tc>
          <w:tcPr>
            <w:tcW w:w="0" w:type="auto"/>
            <w:vAlign w:val="center"/>
            <w:hideMark/>
          </w:tcPr>
          <w:p w14:paraId="2AB9BE5E" w14:textId="77777777" w:rsidR="00126FCC" w:rsidRPr="00126FCC" w:rsidRDefault="00126FCC" w:rsidP="00126FCC">
            <w:r w:rsidRPr="00126FCC">
              <w:rPr>
                <w:b/>
                <w:bCs/>
              </w:rPr>
              <w:t xml:space="preserve">Flash Data / Progressive </w:t>
            </w:r>
            <w:proofErr w:type="spellStart"/>
            <w:r w:rsidRPr="00126FCC">
              <w:rPr>
                <w:b/>
                <w:bCs/>
              </w:rPr>
              <w:t>Recovery</w:t>
            </w:r>
            <w:proofErr w:type="spellEnd"/>
            <w:r w:rsidRPr="00126FCC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C8E953" w14:textId="77777777" w:rsidR="00126FCC" w:rsidRPr="00126FCC" w:rsidRDefault="00126FCC" w:rsidP="00126FCC">
            <w:pPr>
              <w:rPr>
                <w:lang w:val="en-GB"/>
              </w:rPr>
            </w:pPr>
            <w:r w:rsidRPr="00126FCC">
              <w:rPr>
                <w:lang w:val="en-GB"/>
              </w:rPr>
              <w:t>Ensures data integrity on unstable mobile links.</w:t>
            </w:r>
          </w:p>
        </w:tc>
      </w:tr>
      <w:tr w:rsidR="00126FCC" w:rsidRPr="00126FCC" w14:paraId="110EC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91FF" w14:textId="77777777" w:rsidR="00126FCC" w:rsidRPr="00126FCC" w:rsidRDefault="00126FCC" w:rsidP="00126FCC">
            <w:proofErr w:type="spellStart"/>
            <w:r w:rsidRPr="00126FCC">
              <w:rPr>
                <w:b/>
                <w:bCs/>
              </w:rPr>
              <w:t>Nav</w:t>
            </w:r>
            <w:proofErr w:type="spellEnd"/>
            <w:r w:rsidRPr="00126FCC">
              <w:rPr>
                <w:b/>
                <w:bCs/>
              </w:rPr>
              <w:t xml:space="preserve"> </w:t>
            </w:r>
            <w:proofErr w:type="spellStart"/>
            <w:r w:rsidRPr="00126FCC">
              <w:rPr>
                <w:b/>
                <w:bCs/>
              </w:rPr>
              <w:t>Icons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DBF46" w14:textId="77777777" w:rsidR="00126FCC" w:rsidRPr="00126FCC" w:rsidRDefault="00126FCC" w:rsidP="00126FCC">
            <w:r w:rsidRPr="00126FCC">
              <w:t>Standard SVG/</w:t>
            </w:r>
            <w:proofErr w:type="spellStart"/>
            <w:r w:rsidRPr="00126FCC">
              <w:t>Lottie</w:t>
            </w:r>
            <w:proofErr w:type="spellEnd"/>
            <w:r w:rsidRPr="00126FCC">
              <w:t>.</w:t>
            </w:r>
          </w:p>
        </w:tc>
        <w:tc>
          <w:tcPr>
            <w:tcW w:w="0" w:type="auto"/>
            <w:vAlign w:val="center"/>
            <w:hideMark/>
          </w:tcPr>
          <w:p w14:paraId="074FBFE4" w14:textId="77777777" w:rsidR="00126FCC" w:rsidRPr="00126FCC" w:rsidRDefault="00126FCC" w:rsidP="00126FCC">
            <w:proofErr w:type="spellStart"/>
            <w:r w:rsidRPr="00126FCC">
              <w:rPr>
                <w:b/>
                <w:bCs/>
              </w:rPr>
              <w:t>ThorVG</w:t>
            </w:r>
            <w:proofErr w:type="spellEnd"/>
            <w:r w:rsidRPr="00126FCC">
              <w:t xml:space="preserve"> </w:t>
            </w:r>
            <w:proofErr w:type="spellStart"/>
            <w:r w:rsidRPr="00126FCC">
              <w:t>dotLottie</w:t>
            </w:r>
            <w:proofErr w:type="spellEnd"/>
            <w:r w:rsidRPr="00126FCC">
              <w:t xml:space="preserve"> Engine.</w:t>
            </w:r>
          </w:p>
        </w:tc>
        <w:tc>
          <w:tcPr>
            <w:tcW w:w="0" w:type="auto"/>
            <w:vAlign w:val="center"/>
            <w:hideMark/>
          </w:tcPr>
          <w:p w14:paraId="1981510B" w14:textId="77777777" w:rsidR="00126FCC" w:rsidRPr="00126FCC" w:rsidRDefault="00126FCC" w:rsidP="00126FCC">
            <w:pPr>
              <w:rPr>
                <w:lang w:val="en-GB"/>
              </w:rPr>
            </w:pPr>
            <w:r w:rsidRPr="00126FCC">
              <w:rPr>
                <w:lang w:val="en-GB"/>
              </w:rPr>
              <w:t>80% faster rendering on resource-constrained Android.</w:t>
            </w:r>
          </w:p>
        </w:tc>
      </w:tr>
    </w:tbl>
    <w:p w14:paraId="7E7C4627" w14:textId="77777777" w:rsidR="00126FCC" w:rsidRPr="00126FCC" w:rsidRDefault="00126FCC" w:rsidP="00126FCC">
      <w:r w:rsidRPr="00126FCC">
        <w:pict w14:anchorId="160592A6">
          <v:rect id="_x0000_i1117" style="width:0;height:1.5pt" o:hralign="center" o:hrstd="t" o:hr="t" fillcolor="#a0a0a0" stroked="f"/>
        </w:pict>
      </w:r>
    </w:p>
    <w:p w14:paraId="009C3CB5" w14:textId="77777777" w:rsidR="00126FCC" w:rsidRPr="00126FCC" w:rsidRDefault="00126FCC" w:rsidP="00126FCC">
      <w:pPr>
        <w:rPr>
          <w:b/>
          <w:bCs/>
        </w:rPr>
      </w:pPr>
      <w:r w:rsidRPr="00126FCC">
        <w:rPr>
          <w:b/>
          <w:bCs/>
        </w:rPr>
        <w:t xml:space="preserve">9. </w:t>
      </w:r>
      <w:proofErr w:type="spellStart"/>
      <w:r w:rsidRPr="00126FCC">
        <w:rPr>
          <w:b/>
          <w:bCs/>
        </w:rPr>
        <w:t>Suggested</w:t>
      </w:r>
      <w:proofErr w:type="spellEnd"/>
      <w:r w:rsidRPr="00126FCC">
        <w:rPr>
          <w:b/>
          <w:bCs/>
        </w:rPr>
        <w:t xml:space="preserve"> Tech </w:t>
      </w:r>
      <w:proofErr w:type="spellStart"/>
      <w:r w:rsidRPr="00126FCC">
        <w:rPr>
          <w:b/>
          <w:bCs/>
        </w:rPr>
        <w:t>Stack</w:t>
      </w:r>
      <w:proofErr w:type="spellEnd"/>
      <w:r w:rsidRPr="00126FCC">
        <w:rPr>
          <w:b/>
          <w:bCs/>
        </w:rPr>
        <w:t xml:space="preserve"> </w:t>
      </w:r>
      <w:proofErr w:type="spellStart"/>
      <w:r w:rsidRPr="00126FCC">
        <w:rPr>
          <w:b/>
          <w:bCs/>
        </w:rPr>
        <w:t>Improvements</w:t>
      </w:r>
      <w:proofErr w:type="spellEnd"/>
    </w:p>
    <w:p w14:paraId="04D1AD05" w14:textId="77777777" w:rsidR="00126FCC" w:rsidRPr="00126FCC" w:rsidRDefault="00126FCC" w:rsidP="00126FCC">
      <w:pPr>
        <w:numPr>
          <w:ilvl w:val="0"/>
          <w:numId w:val="15"/>
        </w:numPr>
        <w:rPr>
          <w:lang w:val="en-GB"/>
        </w:rPr>
      </w:pPr>
      <w:proofErr w:type="spellStart"/>
      <w:r w:rsidRPr="00126FCC">
        <w:rPr>
          <w:b/>
          <w:bCs/>
          <w:lang w:val="en-GB"/>
        </w:rPr>
        <w:t>TanStack</w:t>
      </w:r>
      <w:proofErr w:type="spellEnd"/>
      <w:r w:rsidRPr="00126FCC">
        <w:rPr>
          <w:b/>
          <w:bCs/>
          <w:lang w:val="en-GB"/>
        </w:rPr>
        <w:t xml:space="preserve"> DB 0.5+:</w:t>
      </w:r>
      <w:r w:rsidRPr="00126FCC">
        <w:rPr>
          <w:lang w:val="en-GB"/>
        </w:rPr>
        <w:t xml:space="preserve"> Implement </w:t>
      </w:r>
      <w:r w:rsidRPr="00126FCC">
        <w:rPr>
          <w:b/>
          <w:bCs/>
          <w:lang w:val="en-GB"/>
        </w:rPr>
        <w:t>"Query-Driven Sync"</w:t>
      </w:r>
      <w:r w:rsidRPr="00126FCC">
        <w:rPr>
          <w:lang w:val="en-GB"/>
        </w:rPr>
        <w:t xml:space="preserve"> for real-time differential dataflow.</w:t>
      </w:r>
    </w:p>
    <w:p w14:paraId="7AE7544F" w14:textId="2A0D47EA" w:rsidR="00126FCC" w:rsidRPr="00126FCC" w:rsidRDefault="00126FCC" w:rsidP="00126FCC">
      <w:pPr>
        <w:numPr>
          <w:ilvl w:val="0"/>
          <w:numId w:val="15"/>
        </w:numPr>
        <w:rPr>
          <w:lang w:val="en-GB"/>
        </w:rPr>
      </w:pPr>
      <w:proofErr w:type="spellStart"/>
      <w:r w:rsidRPr="00126FCC">
        <w:rPr>
          <w:b/>
          <w:bCs/>
          <w:lang w:val="en-GB"/>
        </w:rPr>
        <w:t>ThorVG</w:t>
      </w:r>
      <w:proofErr w:type="spellEnd"/>
      <w:r w:rsidRPr="00126FCC">
        <w:rPr>
          <w:b/>
          <w:bCs/>
          <w:lang w:val="en-GB"/>
        </w:rPr>
        <w:t>:</w:t>
      </w:r>
      <w:r w:rsidRPr="00126FCC">
        <w:rPr>
          <w:lang w:val="en-GB"/>
        </w:rPr>
        <w:t xml:space="preserve"> Integrate the </w:t>
      </w:r>
      <w:proofErr w:type="spellStart"/>
      <w:r w:rsidRPr="00126FCC">
        <w:rPr>
          <w:b/>
          <w:bCs/>
          <w:lang w:val="en-GB"/>
        </w:rPr>
        <w:t>ThorVG</w:t>
      </w:r>
      <w:proofErr w:type="spellEnd"/>
      <w:r w:rsidRPr="00126FCC">
        <w:rPr>
          <w:b/>
          <w:bCs/>
          <w:lang w:val="en-GB"/>
        </w:rPr>
        <w:t xml:space="preserve"> C++ engine</w:t>
      </w:r>
      <w:r w:rsidRPr="00126FCC">
        <w:rPr>
          <w:lang w:val="en-GB"/>
        </w:rPr>
        <w:t xml:space="preserve"> for the mobile build.</w:t>
      </w:r>
      <w:r w:rsidR="00BE56A4">
        <w:rPr>
          <w:lang w:val="en-GB"/>
        </w:rPr>
        <w:t xml:space="preserve"> </w:t>
      </w:r>
    </w:p>
    <w:p w14:paraId="179A4894" w14:textId="77777777" w:rsidR="00126FCC" w:rsidRPr="00126FCC" w:rsidRDefault="00126FCC" w:rsidP="00126FCC">
      <w:pPr>
        <w:numPr>
          <w:ilvl w:val="0"/>
          <w:numId w:val="15"/>
        </w:numPr>
      </w:pPr>
      <w:r w:rsidRPr="00126FCC">
        <w:rPr>
          <w:b/>
          <w:bCs/>
          <w:lang w:val="en-GB"/>
        </w:rPr>
        <w:t>Neon Serverless Driver:</w:t>
      </w:r>
      <w:r w:rsidRPr="00126FCC">
        <w:rPr>
          <w:lang w:val="en-GB"/>
        </w:rPr>
        <w:t xml:space="preserve"> For querying over HTTP/</w:t>
      </w:r>
      <w:proofErr w:type="spellStart"/>
      <w:r w:rsidRPr="00126FCC">
        <w:rPr>
          <w:lang w:val="en-GB"/>
        </w:rPr>
        <w:t>WebSockets</w:t>
      </w:r>
      <w:proofErr w:type="spellEnd"/>
      <w:r w:rsidRPr="00126FCC">
        <w:rPr>
          <w:lang w:val="en-GB"/>
        </w:rPr>
        <w:t xml:space="preserve"> in Netlify Edge Functions, reducing cold-start latency to ~12ms. </w:t>
      </w:r>
      <w:hyperlink r:id="rId5" w:history="1">
        <w:r w:rsidRPr="00126FCC">
          <w:rPr>
            <w:rStyle w:val="Hyperlink"/>
          </w:rPr>
          <w:t>https://neon.com/docs/serverless/serverless-driver</w:t>
        </w:r>
      </w:hyperlink>
      <w:r w:rsidRPr="00126FCC">
        <w:t>.</w:t>
      </w:r>
    </w:p>
    <w:p w14:paraId="14DF2352" w14:textId="77777777" w:rsidR="00126FCC" w:rsidRPr="00126FCC" w:rsidRDefault="00126FCC" w:rsidP="00126FCC">
      <w:pPr>
        <w:numPr>
          <w:ilvl w:val="0"/>
          <w:numId w:val="15"/>
        </w:numPr>
      </w:pPr>
      <w:r w:rsidRPr="00126FCC">
        <w:rPr>
          <w:b/>
          <w:bCs/>
          <w:lang w:val="en-GB"/>
        </w:rPr>
        <w:t>Standard Schema Specification:</w:t>
      </w:r>
      <w:r w:rsidRPr="00126FCC">
        <w:rPr>
          <w:lang w:val="en-GB"/>
        </w:rPr>
        <w:t xml:space="preserve"> Implement to allow </w:t>
      </w:r>
      <w:proofErr w:type="spellStart"/>
      <w:r w:rsidRPr="00126FCC">
        <w:rPr>
          <w:lang w:val="en-GB"/>
        </w:rPr>
        <w:t>TanStack</w:t>
      </w:r>
      <w:proofErr w:type="spellEnd"/>
      <w:r w:rsidRPr="00126FCC">
        <w:rPr>
          <w:lang w:val="en-GB"/>
        </w:rPr>
        <w:t xml:space="preserve"> Form/Conform to consume validators from multiple libraries (Zod, </w:t>
      </w:r>
      <w:proofErr w:type="spellStart"/>
      <w:r w:rsidRPr="00126FCC">
        <w:rPr>
          <w:lang w:val="en-GB"/>
        </w:rPr>
        <w:t>Valibot</w:t>
      </w:r>
      <w:proofErr w:type="spellEnd"/>
      <w:r w:rsidRPr="00126FCC">
        <w:rPr>
          <w:lang w:val="en-GB"/>
        </w:rPr>
        <w:t xml:space="preserve">, </w:t>
      </w:r>
      <w:proofErr w:type="spellStart"/>
      <w:r w:rsidRPr="00126FCC">
        <w:rPr>
          <w:lang w:val="en-GB"/>
        </w:rPr>
        <w:t>ArkType</w:t>
      </w:r>
      <w:proofErr w:type="spellEnd"/>
      <w:r w:rsidRPr="00126FCC">
        <w:rPr>
          <w:lang w:val="en-GB"/>
        </w:rPr>
        <w:t xml:space="preserve">) without diverging types. </w:t>
      </w:r>
      <w:hyperlink r:id="rId6" w:history="1">
        <w:r w:rsidRPr="00126FCC">
          <w:rPr>
            <w:rStyle w:val="Hyperlink"/>
          </w:rPr>
          <w:t>https://github.com/standard-schema/standard-schema</w:t>
        </w:r>
      </w:hyperlink>
      <w:r w:rsidRPr="00126FCC">
        <w:t>.</w:t>
      </w:r>
    </w:p>
    <w:p w14:paraId="4F5AB430" w14:textId="77777777" w:rsidR="00126FCC" w:rsidRPr="00126FCC" w:rsidRDefault="00126FCC" w:rsidP="00126FCC">
      <w:pPr>
        <w:numPr>
          <w:ilvl w:val="0"/>
          <w:numId w:val="15"/>
        </w:numPr>
      </w:pPr>
      <w:proofErr w:type="spellStart"/>
      <w:r w:rsidRPr="00126FCC">
        <w:rPr>
          <w:b/>
          <w:bCs/>
          <w:lang w:val="en-GB"/>
        </w:rPr>
        <w:t>TanStack</w:t>
      </w:r>
      <w:proofErr w:type="spellEnd"/>
      <w:r w:rsidRPr="00126FCC">
        <w:rPr>
          <w:b/>
          <w:bCs/>
          <w:lang w:val="en-GB"/>
        </w:rPr>
        <w:t xml:space="preserve"> AI SDK:</w:t>
      </w:r>
      <w:r w:rsidRPr="00126FCC">
        <w:rPr>
          <w:lang w:val="en-GB"/>
        </w:rPr>
        <w:t xml:space="preserve"> For type-safe tool calling and streaming of Finnish-specific translation logic via OpenAI GPT-5. </w:t>
      </w:r>
      <w:hyperlink r:id="rId7" w:history="1">
        <w:r w:rsidRPr="00126FCC">
          <w:rPr>
            <w:rStyle w:val="Hyperlink"/>
          </w:rPr>
          <w:t>https://tanstack.com/ai</w:t>
        </w:r>
      </w:hyperlink>
      <w:r w:rsidRPr="00126FCC">
        <w:t>.</w:t>
      </w:r>
    </w:p>
    <w:p w14:paraId="65BF8681" w14:textId="77777777" w:rsidR="00126FCC" w:rsidRPr="00126FCC" w:rsidRDefault="00126FCC" w:rsidP="00126FCC">
      <w:r w:rsidRPr="00126FCC">
        <w:pict w14:anchorId="6ED7B8D4">
          <v:rect id="_x0000_i1118" style="width:0;height:1.5pt" o:hralign="center" o:hrstd="t" o:hr="t" fillcolor="#a0a0a0" stroked="f"/>
        </w:pict>
      </w:r>
    </w:p>
    <w:p w14:paraId="7F97E05F" w14:textId="77777777" w:rsidR="00126FCC" w:rsidRPr="00126FCC" w:rsidRDefault="00126FCC" w:rsidP="00126FCC">
      <w:pPr>
        <w:rPr>
          <w:b/>
          <w:bCs/>
        </w:rPr>
      </w:pPr>
      <w:r w:rsidRPr="00126FCC">
        <w:rPr>
          <w:b/>
          <w:bCs/>
        </w:rPr>
        <w:t xml:space="preserve">10. </w:t>
      </w:r>
      <w:proofErr w:type="spellStart"/>
      <w:r w:rsidRPr="00126FCC">
        <w:rPr>
          <w:b/>
          <w:bCs/>
        </w:rPr>
        <w:t>Competitive</w:t>
      </w:r>
      <w:proofErr w:type="spellEnd"/>
      <w:r w:rsidRPr="00126FCC">
        <w:rPr>
          <w:b/>
          <w:bCs/>
        </w:rPr>
        <w:t xml:space="preserve"> Tech </w:t>
      </w:r>
      <w:proofErr w:type="spellStart"/>
      <w:r w:rsidRPr="00126FCC">
        <w:rPr>
          <w:b/>
          <w:bCs/>
        </w:rPr>
        <w:t>Stack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849"/>
        <w:gridCol w:w="1501"/>
        <w:gridCol w:w="5482"/>
      </w:tblGrid>
      <w:tr w:rsidR="00126FCC" w:rsidRPr="00126FCC" w14:paraId="19F94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90BB" w14:textId="77777777" w:rsidR="00126FCC" w:rsidRPr="00126FCC" w:rsidRDefault="00126FCC" w:rsidP="00126FCC">
            <w:pPr>
              <w:rPr>
                <w:b/>
                <w:bCs/>
              </w:rPr>
            </w:pPr>
            <w:r w:rsidRPr="00126FCC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BC7FEEB" w14:textId="77777777" w:rsidR="00126FCC" w:rsidRPr="00126FCC" w:rsidRDefault="00126FCC" w:rsidP="00126FCC">
            <w:pPr>
              <w:rPr>
                <w:b/>
                <w:bCs/>
              </w:rPr>
            </w:pPr>
            <w:proofErr w:type="spellStart"/>
            <w:r w:rsidRPr="00126FCC">
              <w:rPr>
                <w:b/>
                <w:bCs/>
              </w:rPr>
              <w:t>Form</w:t>
            </w:r>
            <w:proofErr w:type="spellEnd"/>
            <w:r w:rsidRPr="00126FCC">
              <w:rPr>
                <w:b/>
                <w:bCs/>
              </w:rPr>
              <w:t xml:space="preserve"> System </w:t>
            </w:r>
            <w:proofErr w:type="spellStart"/>
            <w:r w:rsidRPr="00126FCC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B64EC" w14:textId="77777777" w:rsidR="00126FCC" w:rsidRPr="00126FCC" w:rsidRDefault="00126FCC" w:rsidP="00126FCC">
            <w:pPr>
              <w:rPr>
                <w:b/>
                <w:bCs/>
              </w:rPr>
            </w:pPr>
            <w:r w:rsidRPr="00126FC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AB9829" w14:textId="77777777" w:rsidR="00126FCC" w:rsidRPr="00126FCC" w:rsidRDefault="00126FCC" w:rsidP="00126FCC">
            <w:pPr>
              <w:rPr>
                <w:b/>
                <w:bCs/>
              </w:rPr>
            </w:pPr>
            <w:r w:rsidRPr="00126FCC">
              <w:rPr>
                <w:b/>
                <w:bCs/>
              </w:rPr>
              <w:t>Notes</w:t>
            </w:r>
          </w:p>
        </w:tc>
      </w:tr>
      <w:tr w:rsidR="00126FCC" w:rsidRPr="00126FCC" w14:paraId="7B5E7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07CC" w14:textId="77777777" w:rsidR="00126FCC" w:rsidRPr="00126FCC" w:rsidRDefault="00126FCC" w:rsidP="00126FCC">
            <w:r w:rsidRPr="00126FCC">
              <w:t>1</w:t>
            </w:r>
          </w:p>
        </w:tc>
        <w:tc>
          <w:tcPr>
            <w:tcW w:w="0" w:type="auto"/>
            <w:vAlign w:val="center"/>
            <w:hideMark/>
          </w:tcPr>
          <w:p w14:paraId="6D15D96D" w14:textId="77777777" w:rsidR="00126FCC" w:rsidRPr="00126FCC" w:rsidRDefault="00126FCC" w:rsidP="00126FCC">
            <w:proofErr w:type="spellStart"/>
            <w:r w:rsidRPr="00126FCC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30CE6" w14:textId="77777777" w:rsidR="00126FCC" w:rsidRPr="00126FCC" w:rsidRDefault="00126FCC" w:rsidP="00126FCC">
            <w:proofErr w:type="spellStart"/>
            <w:r w:rsidRPr="00126FCC">
              <w:rPr>
                <w:b/>
                <w:bCs/>
              </w:rPr>
              <w:t>Suggested</w:t>
            </w:r>
            <w:proofErr w:type="spellEnd"/>
            <w:r w:rsidRPr="00126FCC">
              <w:rPr>
                <w:b/>
                <w:bCs/>
              </w:rPr>
              <w:t xml:space="preserve"> (+2)</w:t>
            </w:r>
          </w:p>
        </w:tc>
        <w:tc>
          <w:tcPr>
            <w:tcW w:w="0" w:type="auto"/>
            <w:vAlign w:val="center"/>
            <w:hideMark/>
          </w:tcPr>
          <w:p w14:paraId="7952DFBE" w14:textId="77777777" w:rsidR="00126FCC" w:rsidRPr="00126FCC" w:rsidRDefault="00126FCC" w:rsidP="00126FCC">
            <w:pPr>
              <w:rPr>
                <w:lang w:val="en-GB"/>
              </w:rPr>
            </w:pPr>
            <w:r w:rsidRPr="00126FCC">
              <w:rPr>
                <w:lang w:val="en-GB"/>
              </w:rPr>
              <w:t>Preferred for server-first architectures and "Intent" buttons.</w:t>
            </w:r>
          </w:p>
        </w:tc>
      </w:tr>
      <w:tr w:rsidR="00126FCC" w:rsidRPr="00126FCC" w14:paraId="1A534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18A5" w14:textId="77777777" w:rsidR="00126FCC" w:rsidRPr="00126FCC" w:rsidRDefault="00126FCC" w:rsidP="00126FCC">
            <w:r w:rsidRPr="00126FCC">
              <w:t>2</w:t>
            </w:r>
          </w:p>
        </w:tc>
        <w:tc>
          <w:tcPr>
            <w:tcW w:w="0" w:type="auto"/>
            <w:vAlign w:val="center"/>
            <w:hideMark/>
          </w:tcPr>
          <w:p w14:paraId="091C58AC" w14:textId="77777777" w:rsidR="00126FCC" w:rsidRPr="00126FCC" w:rsidRDefault="00126FCC" w:rsidP="00126FCC">
            <w:proofErr w:type="spellStart"/>
            <w:r w:rsidRPr="00126FCC">
              <w:t>TanStack</w:t>
            </w:r>
            <w:proofErr w:type="spellEnd"/>
            <w:r w:rsidRPr="00126FCC">
              <w:t xml:space="preserve"> </w:t>
            </w:r>
            <w:proofErr w:type="spellStart"/>
            <w:r w:rsidRPr="00126FCC"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27329" w14:textId="77777777" w:rsidR="00126FCC" w:rsidRPr="00126FCC" w:rsidRDefault="00126FCC" w:rsidP="00126FCC">
            <w:proofErr w:type="spellStart"/>
            <w:r w:rsidRPr="00126FCC">
              <w:t>Evaluated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8B9F8" w14:textId="77777777" w:rsidR="00126FCC" w:rsidRPr="00126FCC" w:rsidRDefault="00126FCC" w:rsidP="00126FCC">
            <w:proofErr w:type="spellStart"/>
            <w:r w:rsidRPr="00126FCC">
              <w:t>Strong</w:t>
            </w:r>
            <w:proofErr w:type="spellEnd"/>
            <w:r w:rsidRPr="00126FCC">
              <w:t xml:space="preserve"> </w:t>
            </w:r>
            <w:proofErr w:type="spellStart"/>
            <w:r w:rsidRPr="00126FCC">
              <w:t>recursive</w:t>
            </w:r>
            <w:proofErr w:type="spellEnd"/>
            <w:r w:rsidRPr="00126FCC">
              <w:t xml:space="preserve"> </w:t>
            </w:r>
            <w:proofErr w:type="spellStart"/>
            <w:r w:rsidRPr="00126FCC">
              <w:t>type-safety</w:t>
            </w:r>
            <w:proofErr w:type="spellEnd"/>
            <w:r w:rsidRPr="00126FCC">
              <w:t>.</w:t>
            </w:r>
          </w:p>
        </w:tc>
      </w:tr>
      <w:tr w:rsidR="00126FCC" w:rsidRPr="00126FCC" w14:paraId="42C93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A8A7" w14:textId="77777777" w:rsidR="00126FCC" w:rsidRPr="00126FCC" w:rsidRDefault="00126FCC" w:rsidP="00126FCC">
            <w:r w:rsidRPr="00126FCC">
              <w:t>3</w:t>
            </w:r>
          </w:p>
        </w:tc>
        <w:tc>
          <w:tcPr>
            <w:tcW w:w="0" w:type="auto"/>
            <w:vAlign w:val="center"/>
            <w:hideMark/>
          </w:tcPr>
          <w:p w14:paraId="097AC871" w14:textId="77777777" w:rsidR="00126FCC" w:rsidRPr="00126FCC" w:rsidRDefault="00126FCC" w:rsidP="00126FCC">
            <w:proofErr w:type="spellStart"/>
            <w:r w:rsidRPr="00126FCC">
              <w:t>React</w:t>
            </w:r>
            <w:proofErr w:type="spellEnd"/>
            <w:r w:rsidRPr="00126FCC">
              <w:t xml:space="preserve"> </w:t>
            </w:r>
            <w:proofErr w:type="spellStart"/>
            <w:r w:rsidRPr="00126FCC">
              <w:t>Hook</w:t>
            </w:r>
            <w:proofErr w:type="spellEnd"/>
            <w:r w:rsidRPr="00126FCC">
              <w:t xml:space="preserve"> </w:t>
            </w:r>
            <w:proofErr w:type="spellStart"/>
            <w:r w:rsidRPr="00126FCC"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84C40" w14:textId="77777777" w:rsidR="00126FCC" w:rsidRPr="00126FCC" w:rsidRDefault="00126FCC" w:rsidP="00126FCC">
            <w:proofErr w:type="spellStart"/>
            <w:r w:rsidRPr="00126FCC">
              <w:t>Legacy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20BBE" w14:textId="77777777" w:rsidR="00126FCC" w:rsidRPr="00126FCC" w:rsidRDefault="00126FCC" w:rsidP="00126FCC">
            <w:pPr>
              <w:rPr>
                <w:lang w:val="en-GB"/>
              </w:rPr>
            </w:pPr>
            <w:r w:rsidRPr="00126FCC">
              <w:rPr>
                <w:lang w:val="en-GB"/>
              </w:rPr>
              <w:t>Performance champion for low-end hardware.</w:t>
            </w:r>
          </w:p>
        </w:tc>
      </w:tr>
      <w:tr w:rsidR="00126FCC" w:rsidRPr="00126FCC" w14:paraId="70667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5CE7" w14:textId="77777777" w:rsidR="00126FCC" w:rsidRPr="00126FCC" w:rsidRDefault="00126FCC" w:rsidP="00126FCC">
            <w:r w:rsidRPr="00126FCC">
              <w:t>4</w:t>
            </w:r>
          </w:p>
        </w:tc>
        <w:tc>
          <w:tcPr>
            <w:tcW w:w="0" w:type="auto"/>
            <w:vAlign w:val="center"/>
            <w:hideMark/>
          </w:tcPr>
          <w:p w14:paraId="6648D166" w14:textId="77777777" w:rsidR="00126FCC" w:rsidRPr="00126FCC" w:rsidRDefault="00126FCC" w:rsidP="00126FCC">
            <w:proofErr w:type="spellStart"/>
            <w:r w:rsidRPr="00126FCC">
              <w:t>Formik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61AD6" w14:textId="77777777" w:rsidR="00126FCC" w:rsidRPr="00126FCC" w:rsidRDefault="00126FCC" w:rsidP="00126FCC">
            <w:proofErr w:type="spellStart"/>
            <w:r w:rsidRPr="00126FCC">
              <w:t>Legacy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042FC" w14:textId="77777777" w:rsidR="00126FCC" w:rsidRPr="00126FCC" w:rsidRDefault="00126FCC" w:rsidP="00126FCC">
            <w:pPr>
              <w:rPr>
                <w:lang w:val="en-GB"/>
              </w:rPr>
            </w:pPr>
            <w:r w:rsidRPr="00126FCC">
              <w:rPr>
                <w:lang w:val="en-GB"/>
              </w:rPr>
              <w:t>Historically standard; controlled state model.</w:t>
            </w:r>
          </w:p>
        </w:tc>
      </w:tr>
    </w:tbl>
    <w:p w14:paraId="26CB30AE" w14:textId="77777777" w:rsidR="00126FCC" w:rsidRPr="00126FCC" w:rsidRDefault="00126FCC" w:rsidP="00126FC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2366"/>
        <w:gridCol w:w="1450"/>
        <w:gridCol w:w="5016"/>
      </w:tblGrid>
      <w:tr w:rsidR="00126FCC" w:rsidRPr="00126FCC" w14:paraId="6FADC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3FAD" w14:textId="77777777" w:rsidR="00126FCC" w:rsidRPr="00126FCC" w:rsidRDefault="00126FCC" w:rsidP="00126FCC">
            <w:pPr>
              <w:rPr>
                <w:b/>
                <w:bCs/>
              </w:rPr>
            </w:pPr>
            <w:r w:rsidRPr="00126FC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2F2C018" w14:textId="77777777" w:rsidR="00126FCC" w:rsidRPr="00126FCC" w:rsidRDefault="00126FCC" w:rsidP="00126FCC">
            <w:pPr>
              <w:rPr>
                <w:b/>
                <w:bCs/>
              </w:rPr>
            </w:pPr>
            <w:r w:rsidRPr="00126FCC">
              <w:rPr>
                <w:b/>
                <w:bCs/>
              </w:rPr>
              <w:t xml:space="preserve">ORM </w:t>
            </w:r>
            <w:proofErr w:type="spellStart"/>
            <w:r w:rsidRPr="00126FCC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00FF1" w14:textId="77777777" w:rsidR="00126FCC" w:rsidRPr="00126FCC" w:rsidRDefault="00126FCC" w:rsidP="00126FCC">
            <w:pPr>
              <w:rPr>
                <w:b/>
                <w:bCs/>
              </w:rPr>
            </w:pPr>
            <w:r w:rsidRPr="00126FC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4306560" w14:textId="77777777" w:rsidR="00126FCC" w:rsidRPr="00126FCC" w:rsidRDefault="00126FCC" w:rsidP="00126FCC">
            <w:pPr>
              <w:rPr>
                <w:b/>
                <w:bCs/>
              </w:rPr>
            </w:pPr>
            <w:r w:rsidRPr="00126FCC">
              <w:rPr>
                <w:b/>
                <w:bCs/>
              </w:rPr>
              <w:t>Notes</w:t>
            </w:r>
          </w:p>
        </w:tc>
      </w:tr>
      <w:tr w:rsidR="00126FCC" w:rsidRPr="00126FCC" w14:paraId="0EB95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AB02" w14:textId="77777777" w:rsidR="00126FCC" w:rsidRPr="00126FCC" w:rsidRDefault="00126FCC" w:rsidP="00126FCC">
            <w:r w:rsidRPr="00126FCC">
              <w:t>1</w:t>
            </w:r>
          </w:p>
        </w:tc>
        <w:tc>
          <w:tcPr>
            <w:tcW w:w="0" w:type="auto"/>
            <w:vAlign w:val="center"/>
            <w:hideMark/>
          </w:tcPr>
          <w:p w14:paraId="20216E7B" w14:textId="77777777" w:rsidR="00126FCC" w:rsidRPr="00126FCC" w:rsidRDefault="00126FCC" w:rsidP="00126FCC">
            <w:proofErr w:type="spellStart"/>
            <w:r w:rsidRPr="00126FCC">
              <w:rPr>
                <w:b/>
                <w:bCs/>
              </w:rPr>
              <w:t>Drizzle</w:t>
            </w:r>
            <w:proofErr w:type="spellEnd"/>
            <w:r w:rsidRPr="00126FCC">
              <w:rPr>
                <w:b/>
                <w:bCs/>
              </w:rPr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3D9816D0" w14:textId="77777777" w:rsidR="00126FCC" w:rsidRPr="00126FCC" w:rsidRDefault="00126FCC" w:rsidP="00126FCC">
            <w:proofErr w:type="spellStart"/>
            <w:r w:rsidRPr="00126FCC">
              <w:rPr>
                <w:b/>
                <w:bCs/>
              </w:rPr>
              <w:t>Suggested</w:t>
            </w:r>
            <w:proofErr w:type="spellEnd"/>
            <w:r w:rsidRPr="00126FCC">
              <w:rPr>
                <w:b/>
                <w:bCs/>
              </w:rPr>
              <w:t xml:space="preserve"> (+2)</w:t>
            </w:r>
          </w:p>
        </w:tc>
        <w:tc>
          <w:tcPr>
            <w:tcW w:w="0" w:type="auto"/>
            <w:vAlign w:val="center"/>
            <w:hideMark/>
          </w:tcPr>
          <w:p w14:paraId="0EAFF0E6" w14:textId="77777777" w:rsidR="00126FCC" w:rsidRPr="00126FCC" w:rsidRDefault="00126FCC" w:rsidP="00126FCC">
            <w:pPr>
              <w:rPr>
                <w:lang w:val="en-GB"/>
              </w:rPr>
            </w:pPr>
            <w:r w:rsidRPr="00126FCC">
              <w:rPr>
                <w:lang w:val="en-GB"/>
              </w:rPr>
              <w:t xml:space="preserve">Preferred for Netlify Edge Functions and </w:t>
            </w:r>
            <w:proofErr w:type="spellStart"/>
            <w:r w:rsidRPr="00126FCC">
              <w:rPr>
                <w:lang w:val="en-GB"/>
              </w:rPr>
              <w:t>Supabase</w:t>
            </w:r>
            <w:proofErr w:type="spellEnd"/>
            <w:r w:rsidRPr="00126FCC">
              <w:rPr>
                <w:lang w:val="en-GB"/>
              </w:rPr>
              <w:t xml:space="preserve"> (~7.4 KB).</w:t>
            </w:r>
          </w:p>
        </w:tc>
      </w:tr>
      <w:tr w:rsidR="00126FCC" w:rsidRPr="00126FCC" w14:paraId="238B1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18C0" w14:textId="77777777" w:rsidR="00126FCC" w:rsidRPr="00126FCC" w:rsidRDefault="00126FCC" w:rsidP="00126FCC">
            <w:r w:rsidRPr="00126FCC">
              <w:t>2</w:t>
            </w:r>
          </w:p>
        </w:tc>
        <w:tc>
          <w:tcPr>
            <w:tcW w:w="0" w:type="auto"/>
            <w:vAlign w:val="center"/>
            <w:hideMark/>
          </w:tcPr>
          <w:p w14:paraId="15896288" w14:textId="77777777" w:rsidR="00126FCC" w:rsidRPr="00126FCC" w:rsidRDefault="00126FCC" w:rsidP="00126FCC">
            <w:r w:rsidRPr="00126FCC">
              <w:t>Prisma</w:t>
            </w:r>
          </w:p>
        </w:tc>
        <w:tc>
          <w:tcPr>
            <w:tcW w:w="0" w:type="auto"/>
            <w:vAlign w:val="center"/>
            <w:hideMark/>
          </w:tcPr>
          <w:p w14:paraId="5295BAB8" w14:textId="77777777" w:rsidR="00126FCC" w:rsidRPr="00126FCC" w:rsidRDefault="00126FCC" w:rsidP="00126FCC">
            <w:proofErr w:type="spellStart"/>
            <w:r w:rsidRPr="00126FCC">
              <w:t>Evaluated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91157" w14:textId="77777777" w:rsidR="00126FCC" w:rsidRPr="00126FCC" w:rsidRDefault="00126FCC" w:rsidP="00126FCC">
            <w:pPr>
              <w:rPr>
                <w:lang w:val="en-GB"/>
              </w:rPr>
            </w:pPr>
            <w:r w:rsidRPr="00126FCC">
              <w:rPr>
                <w:lang w:val="en-GB"/>
              </w:rPr>
              <w:t>Enterprise standard; higher cold-start trade-off.</w:t>
            </w:r>
          </w:p>
        </w:tc>
      </w:tr>
      <w:tr w:rsidR="00126FCC" w:rsidRPr="00126FCC" w14:paraId="47DBF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B60E" w14:textId="77777777" w:rsidR="00126FCC" w:rsidRPr="00126FCC" w:rsidRDefault="00126FCC" w:rsidP="00126FCC">
            <w:r w:rsidRPr="00126FCC">
              <w:t>3</w:t>
            </w:r>
          </w:p>
        </w:tc>
        <w:tc>
          <w:tcPr>
            <w:tcW w:w="0" w:type="auto"/>
            <w:vAlign w:val="center"/>
            <w:hideMark/>
          </w:tcPr>
          <w:p w14:paraId="5A69EF81" w14:textId="77777777" w:rsidR="00126FCC" w:rsidRPr="00126FCC" w:rsidRDefault="00126FCC" w:rsidP="00126FCC">
            <w:r w:rsidRPr="00126FCC">
              <w:t>Kysely</w:t>
            </w:r>
          </w:p>
        </w:tc>
        <w:tc>
          <w:tcPr>
            <w:tcW w:w="0" w:type="auto"/>
            <w:vAlign w:val="center"/>
            <w:hideMark/>
          </w:tcPr>
          <w:p w14:paraId="2D161F73" w14:textId="77777777" w:rsidR="00126FCC" w:rsidRPr="00126FCC" w:rsidRDefault="00126FCC" w:rsidP="00126FCC">
            <w:proofErr w:type="spellStart"/>
            <w:r w:rsidRPr="00126FCC">
              <w:t>Evaluated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154B8" w14:textId="77777777" w:rsidR="00126FCC" w:rsidRPr="00126FCC" w:rsidRDefault="00126FCC" w:rsidP="00126FCC">
            <w:pPr>
              <w:rPr>
                <w:lang w:val="en-GB"/>
              </w:rPr>
            </w:pPr>
            <w:r w:rsidRPr="00126FCC">
              <w:rPr>
                <w:lang w:val="en-GB"/>
              </w:rPr>
              <w:t>Transparent "no-magic" query builder.</w:t>
            </w:r>
          </w:p>
        </w:tc>
      </w:tr>
      <w:tr w:rsidR="00126FCC" w:rsidRPr="00126FCC" w14:paraId="6C941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449D" w14:textId="77777777" w:rsidR="00126FCC" w:rsidRPr="00126FCC" w:rsidRDefault="00126FCC" w:rsidP="00126FCC">
            <w:r w:rsidRPr="00126FCC">
              <w:t>4</w:t>
            </w:r>
          </w:p>
        </w:tc>
        <w:tc>
          <w:tcPr>
            <w:tcW w:w="0" w:type="auto"/>
            <w:vAlign w:val="center"/>
            <w:hideMark/>
          </w:tcPr>
          <w:p w14:paraId="01E91C25" w14:textId="77777777" w:rsidR="00126FCC" w:rsidRPr="00126FCC" w:rsidRDefault="00126FCC" w:rsidP="00126FCC">
            <w:r w:rsidRPr="00126FCC">
              <w:t>No ORM (</w:t>
            </w:r>
            <w:proofErr w:type="spellStart"/>
            <w:r w:rsidRPr="00126FCC">
              <w:t>Native</w:t>
            </w:r>
            <w:proofErr w:type="spellEnd"/>
            <w:r w:rsidRPr="00126FCC">
              <w:t xml:space="preserve"> </w:t>
            </w:r>
            <w:proofErr w:type="spellStart"/>
            <w:r w:rsidRPr="00126FCC">
              <w:t>Supabase</w:t>
            </w:r>
            <w:proofErr w:type="spellEnd"/>
            <w:r w:rsidRPr="00126FCC">
              <w:t>)</w:t>
            </w:r>
          </w:p>
        </w:tc>
        <w:tc>
          <w:tcPr>
            <w:tcW w:w="0" w:type="auto"/>
            <w:vAlign w:val="center"/>
            <w:hideMark/>
          </w:tcPr>
          <w:p w14:paraId="66E97A80" w14:textId="77777777" w:rsidR="00126FCC" w:rsidRPr="00126FCC" w:rsidRDefault="00126FCC" w:rsidP="00126FCC">
            <w:proofErr w:type="spellStart"/>
            <w:r w:rsidRPr="00126FCC">
              <w:t>Evaluated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D7026" w14:textId="77777777" w:rsidR="00126FCC" w:rsidRPr="00126FCC" w:rsidRDefault="00126FCC" w:rsidP="00126FCC">
            <w:proofErr w:type="spellStart"/>
            <w:r w:rsidRPr="00126FCC">
              <w:t>Simplicity</w:t>
            </w:r>
            <w:proofErr w:type="spellEnd"/>
            <w:r w:rsidRPr="00126FCC">
              <w:t xml:space="preserve"> via </w:t>
            </w:r>
            <w:proofErr w:type="spellStart"/>
            <w:r w:rsidRPr="00126FCC">
              <w:t>PostgREST</w:t>
            </w:r>
            <w:proofErr w:type="spellEnd"/>
            <w:r w:rsidRPr="00126FCC">
              <w:t>.</w:t>
            </w:r>
          </w:p>
        </w:tc>
      </w:tr>
    </w:tbl>
    <w:p w14:paraId="09688CAB" w14:textId="77777777" w:rsidR="00126FCC" w:rsidRPr="00126FCC" w:rsidRDefault="00126FCC" w:rsidP="00126FCC">
      <w:r w:rsidRPr="00126FCC">
        <w:pict w14:anchorId="64DA84A4">
          <v:rect id="_x0000_i1119" style="width:0;height:1.5pt" o:hralign="center" o:hrstd="t" o:hr="t" fillcolor="#a0a0a0" stroked="f"/>
        </w:pict>
      </w:r>
    </w:p>
    <w:p w14:paraId="0AE91ED1" w14:textId="77777777" w:rsidR="00126FCC" w:rsidRPr="00126FCC" w:rsidRDefault="00126FCC" w:rsidP="00126FCC">
      <w:pPr>
        <w:rPr>
          <w:b/>
          <w:bCs/>
        </w:rPr>
      </w:pPr>
      <w:r w:rsidRPr="00126FCC">
        <w:rPr>
          <w:b/>
          <w:bCs/>
        </w:rPr>
        <w:t xml:space="preserve">11. </w:t>
      </w:r>
      <w:proofErr w:type="spellStart"/>
      <w:r w:rsidRPr="00126FCC">
        <w:rPr>
          <w:b/>
          <w:bCs/>
        </w:rPr>
        <w:t>Conflict</w:t>
      </w:r>
      <w:proofErr w:type="spellEnd"/>
      <w:r w:rsidRPr="00126FCC">
        <w:rPr>
          <w:b/>
          <w:bCs/>
        </w:rPr>
        <w:t xml:space="preserve"> </w:t>
      </w:r>
      <w:proofErr w:type="spellStart"/>
      <w:r w:rsidRPr="00126FCC">
        <w:rPr>
          <w:b/>
          <w:bCs/>
        </w:rPr>
        <w:t>Warning</w:t>
      </w:r>
      <w:proofErr w:type="spellEnd"/>
    </w:p>
    <w:p w14:paraId="2C4FEF39" w14:textId="77777777" w:rsidR="00126FCC" w:rsidRPr="00126FCC" w:rsidRDefault="00126FCC" w:rsidP="00126FCC">
      <w:pPr>
        <w:numPr>
          <w:ilvl w:val="0"/>
          <w:numId w:val="16"/>
        </w:numPr>
        <w:rPr>
          <w:lang w:val="en-GB"/>
        </w:rPr>
      </w:pPr>
      <w:r w:rsidRPr="00126FCC">
        <w:rPr>
          <w:b/>
          <w:bCs/>
          <w:lang w:val="en-GB"/>
        </w:rPr>
        <w:t>Conflict:</w:t>
      </w:r>
      <w:r w:rsidRPr="00126FCC">
        <w:rPr>
          <w:lang w:val="en-GB"/>
        </w:rPr>
        <w:t xml:space="preserve"> </w:t>
      </w:r>
      <w:r w:rsidRPr="00126FCC">
        <w:rPr>
          <w:b/>
          <w:bCs/>
          <w:lang w:val="en-GB"/>
        </w:rPr>
        <w:t>Real-time mobile app theme updates</w:t>
      </w:r>
      <w:r w:rsidRPr="00126FCC">
        <w:rPr>
          <w:lang w:val="en-GB"/>
        </w:rPr>
        <w:t xml:space="preserve"> via CSS Variables may conflict with hardware-accelerated animations in </w:t>
      </w:r>
      <w:r w:rsidRPr="00126FCC">
        <w:rPr>
          <w:b/>
          <w:bCs/>
          <w:lang w:val="en-GB"/>
        </w:rPr>
        <w:t>Motion for React v12</w:t>
      </w:r>
      <w:r w:rsidRPr="00126FCC">
        <w:rPr>
          <w:lang w:val="en-GB"/>
        </w:rPr>
        <w:t>, which prioritizes string transforms on Android.</w:t>
      </w:r>
    </w:p>
    <w:p w14:paraId="1199397F" w14:textId="77777777" w:rsidR="00126FCC" w:rsidRPr="00126FCC" w:rsidRDefault="00126FCC" w:rsidP="00126FCC">
      <w:pPr>
        <w:numPr>
          <w:ilvl w:val="0"/>
          <w:numId w:val="16"/>
        </w:numPr>
        <w:rPr>
          <w:lang w:val="en-GB"/>
        </w:rPr>
      </w:pPr>
      <w:r w:rsidRPr="00126FCC">
        <w:rPr>
          <w:b/>
          <w:bCs/>
          <w:lang w:val="en-GB"/>
        </w:rPr>
        <w:t>Resolution:</w:t>
      </w:r>
      <w:r w:rsidRPr="00126FCC">
        <w:rPr>
          <w:lang w:val="en-GB"/>
        </w:rPr>
        <w:t xml:space="preserve"> Dynamic </w:t>
      </w:r>
      <w:proofErr w:type="spellStart"/>
      <w:r w:rsidRPr="00126FCC">
        <w:rPr>
          <w:lang w:val="en-GB"/>
        </w:rPr>
        <w:t>colors</w:t>
      </w:r>
      <w:proofErr w:type="spellEnd"/>
      <w:r w:rsidRPr="00126FCC">
        <w:rPr>
          <w:lang w:val="en-GB"/>
        </w:rPr>
        <w:t xml:space="preserve"> will still utilize </w:t>
      </w:r>
      <w:r w:rsidRPr="00126FCC">
        <w:rPr>
          <w:b/>
          <w:bCs/>
          <w:lang w:val="en-GB"/>
        </w:rPr>
        <w:t>CSS Variables</w:t>
      </w:r>
      <w:r w:rsidRPr="00126FCC">
        <w:rPr>
          <w:lang w:val="en-GB"/>
        </w:rPr>
        <w:t xml:space="preserve"> which both Motion and Tailwind can consume. However, high-frequency layout animations (e.g., sliding transitions) will prioritize </w:t>
      </w:r>
      <w:r w:rsidRPr="00126FCC">
        <w:rPr>
          <w:b/>
          <w:bCs/>
          <w:lang w:val="en-GB"/>
        </w:rPr>
        <w:t>direct string transforms</w:t>
      </w:r>
      <w:r w:rsidRPr="00126FCC">
        <w:rPr>
          <w:lang w:val="en-GB"/>
        </w:rPr>
        <w:t xml:space="preserve"> (e.g., transform: "</w:t>
      </w:r>
      <w:proofErr w:type="spellStart"/>
      <w:r w:rsidRPr="00126FCC">
        <w:rPr>
          <w:lang w:val="en-GB"/>
        </w:rPr>
        <w:t>translateX</w:t>
      </w:r>
      <w:proofErr w:type="spellEnd"/>
      <w:r w:rsidRPr="00126FCC">
        <w:rPr>
          <w:lang w:val="en-GB"/>
        </w:rPr>
        <w:t>(100px)") to ensure they stay on the GPU compositor.</w:t>
      </w:r>
    </w:p>
    <w:p w14:paraId="3E3F842B" w14:textId="77777777" w:rsidR="00126FCC" w:rsidRPr="00126FCC" w:rsidRDefault="00126FCC" w:rsidP="00126FCC">
      <w:r w:rsidRPr="00126FCC">
        <w:pict w14:anchorId="2E1F6983">
          <v:rect id="_x0000_i1120" style="width:0;height:1.5pt" o:hralign="center" o:hrstd="t" o:hr="t" fillcolor="#a0a0a0" stroked="f"/>
        </w:pict>
      </w:r>
    </w:p>
    <w:p w14:paraId="25BE46F4" w14:textId="77777777" w:rsidR="00126FCC" w:rsidRPr="00126FCC" w:rsidRDefault="00126FCC" w:rsidP="00126FCC">
      <w:pPr>
        <w:rPr>
          <w:b/>
          <w:bCs/>
        </w:rPr>
      </w:pPr>
      <w:r w:rsidRPr="00126FCC">
        <w:rPr>
          <w:b/>
          <w:bCs/>
        </w:rPr>
        <w:t xml:space="preserve">12. </w:t>
      </w:r>
      <w:proofErr w:type="spellStart"/>
      <w:r w:rsidRPr="00126FCC">
        <w:rPr>
          <w:b/>
          <w:bCs/>
        </w:rPr>
        <w:t>Legacy</w:t>
      </w:r>
      <w:proofErr w:type="spellEnd"/>
      <w:r w:rsidRPr="00126FCC">
        <w:rPr>
          <w:b/>
          <w:bCs/>
        </w:rPr>
        <w:t xml:space="preserve"> Audit</w:t>
      </w:r>
    </w:p>
    <w:p w14:paraId="0FB4D69C" w14:textId="77777777" w:rsidR="00126FCC" w:rsidRPr="00126FCC" w:rsidRDefault="00126FCC" w:rsidP="00126FCC">
      <w:pPr>
        <w:numPr>
          <w:ilvl w:val="0"/>
          <w:numId w:val="17"/>
        </w:numPr>
        <w:rPr>
          <w:lang w:val="en-GB"/>
        </w:rPr>
      </w:pPr>
      <w:r w:rsidRPr="00126FCC">
        <w:rPr>
          <w:b/>
          <w:bCs/>
          <w:lang w:val="en-GB"/>
        </w:rPr>
        <w:t>VAT Visibility:</w:t>
      </w:r>
      <w:r w:rsidRPr="00126FCC">
        <w:rPr>
          <w:lang w:val="en-GB"/>
        </w:rPr>
        <w:t xml:space="preserve"> Discarded from the User Dashboard; moved to the Admin Dashboard as ALV/VAT tracking is an administrative concern.</w:t>
      </w:r>
    </w:p>
    <w:p w14:paraId="2799DB97" w14:textId="77777777" w:rsidR="00126FCC" w:rsidRPr="00126FCC" w:rsidRDefault="00126FCC" w:rsidP="00126FCC">
      <w:pPr>
        <w:numPr>
          <w:ilvl w:val="0"/>
          <w:numId w:val="17"/>
        </w:numPr>
        <w:rPr>
          <w:lang w:val="en-GB"/>
        </w:rPr>
      </w:pPr>
      <w:r w:rsidRPr="00126FCC">
        <w:rPr>
          <w:b/>
          <w:bCs/>
          <w:lang w:val="en-GB"/>
        </w:rPr>
        <w:t>@capacitor/preferences for Histories:</w:t>
      </w:r>
      <w:r w:rsidRPr="00126FCC">
        <w:rPr>
          <w:lang w:val="en-GB"/>
        </w:rPr>
        <w:t xml:space="preserve"> Discarded; replaced with </w:t>
      </w:r>
      <w:r w:rsidRPr="00126FCC">
        <w:rPr>
          <w:b/>
          <w:bCs/>
          <w:lang w:val="en-GB"/>
        </w:rPr>
        <w:t>Capacitor SQLite</w:t>
      </w:r>
      <w:r w:rsidRPr="00126FCC">
        <w:rPr>
          <w:lang w:val="en-GB"/>
        </w:rPr>
        <w:t xml:space="preserve"> due to storage limits and OS data eviction risks.</w:t>
      </w:r>
    </w:p>
    <w:p w14:paraId="5489FD2E" w14:textId="77777777" w:rsidR="00126FCC" w:rsidRPr="00126FCC" w:rsidRDefault="00126FCC" w:rsidP="00126FCC">
      <w:pPr>
        <w:numPr>
          <w:ilvl w:val="0"/>
          <w:numId w:val="17"/>
        </w:numPr>
        <w:rPr>
          <w:lang w:val="en-GB"/>
        </w:rPr>
      </w:pPr>
      <w:r w:rsidRPr="00126FCC">
        <w:rPr>
          <w:b/>
          <w:bCs/>
          <w:lang w:val="en-GB"/>
        </w:rPr>
        <w:t>Standard 6-Meter Visibility:</w:t>
      </w:r>
      <w:r w:rsidRPr="00126FCC">
        <w:rPr>
          <w:lang w:val="en-GB"/>
        </w:rPr>
        <w:t xml:space="preserve"> Modified; shifted to </w:t>
      </w:r>
      <w:r w:rsidRPr="00126FCC">
        <w:rPr>
          <w:b/>
          <w:bCs/>
          <w:lang w:val="en-GB"/>
        </w:rPr>
        <w:t>Progressive Disclosure</w:t>
      </w:r>
      <w:r w:rsidRPr="00126FCC">
        <w:rPr>
          <w:lang w:val="en-GB"/>
        </w:rPr>
        <w:t xml:space="preserve"> (expandable rows) to prevent "Information Overload" on mobile.</w:t>
      </w:r>
    </w:p>
    <w:p w14:paraId="4CC2B8EF" w14:textId="77777777" w:rsidR="00126FCC" w:rsidRPr="00126FCC" w:rsidRDefault="00126FCC" w:rsidP="00126FCC">
      <w:pPr>
        <w:numPr>
          <w:ilvl w:val="0"/>
          <w:numId w:val="17"/>
        </w:numPr>
        <w:rPr>
          <w:lang w:val="en-GB"/>
        </w:rPr>
      </w:pPr>
      <w:r w:rsidRPr="00126FCC">
        <w:rPr>
          <w:b/>
          <w:bCs/>
          <w:lang w:val="en-GB"/>
        </w:rPr>
        <w:t>Form Logic:</w:t>
      </w:r>
      <w:r w:rsidRPr="00126FCC">
        <w:rPr>
          <w:lang w:val="en-GB"/>
        </w:rPr>
        <w:t xml:space="preserve"> Transitioned from RHF to </w:t>
      </w:r>
      <w:r w:rsidRPr="00126FCC">
        <w:rPr>
          <w:b/>
          <w:bCs/>
          <w:lang w:val="en-GB"/>
        </w:rPr>
        <w:t>Conform + Zod</w:t>
      </w:r>
      <w:r w:rsidRPr="00126FCC">
        <w:rPr>
          <w:lang w:val="en-GB"/>
        </w:rPr>
        <w:t xml:space="preserve"> to ensure </w:t>
      </w:r>
      <w:r w:rsidRPr="00126FCC">
        <w:rPr>
          <w:b/>
          <w:bCs/>
          <w:lang w:val="en-GB"/>
        </w:rPr>
        <w:t>Progressive Enhancement</w:t>
      </w:r>
      <w:r w:rsidRPr="00126FCC">
        <w:rPr>
          <w:lang w:val="en-GB"/>
        </w:rPr>
        <w:t xml:space="preserve"> and "JS-optional" fallbacks on unstable mobile connections.</w:t>
      </w:r>
    </w:p>
    <w:p w14:paraId="653D7FE4" w14:textId="77777777" w:rsidR="00126FCC" w:rsidRPr="00126FCC" w:rsidRDefault="00126FCC" w:rsidP="00126FCC">
      <w:pPr>
        <w:numPr>
          <w:ilvl w:val="0"/>
          <w:numId w:val="17"/>
        </w:numPr>
        <w:rPr>
          <w:lang w:val="en-GB"/>
        </w:rPr>
      </w:pPr>
      <w:proofErr w:type="spellStart"/>
      <w:r w:rsidRPr="00126FCC">
        <w:rPr>
          <w:b/>
          <w:bCs/>
          <w:lang w:val="en-GB"/>
        </w:rPr>
        <w:lastRenderedPageBreak/>
        <w:t>localStorage</w:t>
      </w:r>
      <w:proofErr w:type="spellEnd"/>
      <w:r w:rsidRPr="00126FCC">
        <w:rPr>
          <w:b/>
          <w:bCs/>
          <w:lang w:val="en-GB"/>
        </w:rPr>
        <w:t xml:space="preserve"> persistence:</w:t>
      </w:r>
      <w:r w:rsidRPr="00126FCC">
        <w:rPr>
          <w:lang w:val="en-GB"/>
        </w:rPr>
        <w:t xml:space="preserve"> Removed; replaced by </w:t>
      </w:r>
      <w:r w:rsidRPr="00126FCC">
        <w:rPr>
          <w:b/>
          <w:bCs/>
          <w:lang w:val="en-GB"/>
        </w:rPr>
        <w:t>Capacitor SQLite</w:t>
      </w:r>
      <w:r w:rsidRPr="00126FCC">
        <w:rPr>
          <w:lang w:val="en-GB"/>
        </w:rPr>
        <w:t xml:space="preserve"> for large result histories.</w:t>
      </w:r>
    </w:p>
    <w:p w14:paraId="03602A38" w14:textId="77777777" w:rsidR="00126FCC" w:rsidRPr="00126FCC" w:rsidRDefault="00126FCC" w:rsidP="00126FCC">
      <w:r w:rsidRPr="00126FCC">
        <w:pict w14:anchorId="061F8994">
          <v:rect id="_x0000_i1121" style="width:0;height:1.5pt" o:hralign="center" o:hrstd="t" o:hr="t" fillcolor="#a0a0a0" stroked="f"/>
        </w:pict>
      </w:r>
    </w:p>
    <w:p w14:paraId="1B405866" w14:textId="77777777" w:rsidR="00126FCC" w:rsidRPr="00126FCC" w:rsidRDefault="00126FCC" w:rsidP="00126FCC">
      <w:pPr>
        <w:rPr>
          <w:b/>
          <w:bCs/>
        </w:rPr>
      </w:pPr>
      <w:r w:rsidRPr="00126FCC">
        <w:rPr>
          <w:b/>
          <w:bCs/>
        </w:rPr>
        <w:t xml:space="preserve">13. </w:t>
      </w:r>
      <w:proofErr w:type="spellStart"/>
      <w:r w:rsidRPr="00126FCC">
        <w:rPr>
          <w:b/>
          <w:bCs/>
        </w:rPr>
        <w:t>Change</w:t>
      </w:r>
      <w:proofErr w:type="spellEnd"/>
      <w:r w:rsidRPr="00126FCC">
        <w:rPr>
          <w:b/>
          <w:bCs/>
        </w:rPr>
        <w:t xml:space="preserve"> </w:t>
      </w:r>
      <w:proofErr w:type="spellStart"/>
      <w:r w:rsidRPr="00126FCC">
        <w:rPr>
          <w:b/>
          <w:bCs/>
        </w:rPr>
        <w:t>Log</w:t>
      </w:r>
      <w:proofErr w:type="spellEnd"/>
    </w:p>
    <w:p w14:paraId="0E8C016C" w14:textId="77777777" w:rsidR="00126FCC" w:rsidRPr="00126FCC" w:rsidRDefault="00126FCC" w:rsidP="00126FCC">
      <w:pPr>
        <w:numPr>
          <w:ilvl w:val="0"/>
          <w:numId w:val="18"/>
        </w:numPr>
        <w:rPr>
          <w:lang w:val="en-GB"/>
        </w:rPr>
      </w:pPr>
      <w:r w:rsidRPr="00126FCC">
        <w:rPr>
          <w:b/>
          <w:bCs/>
          <w:lang w:val="en-GB"/>
        </w:rPr>
        <w:t>Removed:</w:t>
      </w:r>
      <w:r w:rsidRPr="00126FCC">
        <w:rPr>
          <w:lang w:val="en-GB"/>
        </w:rPr>
        <w:t xml:space="preserve"> Static 6-Meter status meters as the default view (moved to expandable progressive disclosure).</w:t>
      </w:r>
    </w:p>
    <w:p w14:paraId="2C1F40D6" w14:textId="77777777" w:rsidR="00126FCC" w:rsidRPr="00126FCC" w:rsidRDefault="00126FCC" w:rsidP="00126FCC">
      <w:pPr>
        <w:numPr>
          <w:ilvl w:val="0"/>
          <w:numId w:val="18"/>
        </w:numPr>
        <w:rPr>
          <w:lang w:val="en-GB"/>
        </w:rPr>
      </w:pPr>
      <w:r w:rsidRPr="00126FCC">
        <w:rPr>
          <w:b/>
          <w:bCs/>
          <w:lang w:val="en-GB"/>
        </w:rPr>
        <w:t>Removed:</w:t>
      </w:r>
      <w:r w:rsidRPr="00126FCC">
        <w:rPr>
          <w:lang w:val="en-GB"/>
        </w:rPr>
        <w:t xml:space="preserve"> Standard </w:t>
      </w:r>
      <w:proofErr w:type="spellStart"/>
      <w:r w:rsidRPr="00126FCC">
        <w:rPr>
          <w:lang w:val="en-GB"/>
        </w:rPr>
        <w:t>localStorage</w:t>
      </w:r>
      <w:proofErr w:type="spellEnd"/>
      <w:r w:rsidRPr="00126FCC">
        <w:rPr>
          <w:lang w:val="en-GB"/>
        </w:rPr>
        <w:t xml:space="preserve"> persistence for large histories (replaced by Capacitor SQLite).</w:t>
      </w:r>
    </w:p>
    <w:p w14:paraId="460718D9" w14:textId="77777777" w:rsidR="00126FCC" w:rsidRPr="00126FCC" w:rsidRDefault="00126FCC" w:rsidP="00126FCC">
      <w:pPr>
        <w:numPr>
          <w:ilvl w:val="0"/>
          <w:numId w:val="18"/>
        </w:numPr>
        <w:rPr>
          <w:lang w:val="en-GB"/>
        </w:rPr>
      </w:pPr>
      <w:r w:rsidRPr="00126FCC">
        <w:rPr>
          <w:b/>
          <w:bCs/>
          <w:lang w:val="en-GB"/>
        </w:rPr>
        <w:t>Added:</w:t>
      </w:r>
      <w:r w:rsidRPr="00126FCC">
        <w:rPr>
          <w:lang w:val="en-GB"/>
        </w:rPr>
        <w:t xml:space="preserve"> AI Workflow failure alerts to Home Page, Iceberg Data </w:t>
      </w:r>
      <w:proofErr w:type="spellStart"/>
      <w:r w:rsidRPr="00126FCC">
        <w:rPr>
          <w:lang w:val="en-GB"/>
        </w:rPr>
        <w:t>Catalog</w:t>
      </w:r>
      <w:proofErr w:type="spellEnd"/>
      <w:r w:rsidRPr="00126FCC">
        <w:rPr>
          <w:lang w:val="en-GB"/>
        </w:rPr>
        <w:t xml:space="preserve"> for Vault filtering, and Partner Pipeline tracker.</w:t>
      </w:r>
    </w:p>
    <w:p w14:paraId="19512523" w14:textId="77777777" w:rsidR="00126FCC" w:rsidRPr="00126FCC" w:rsidRDefault="00126FCC" w:rsidP="00126FCC">
      <w:pPr>
        <w:numPr>
          <w:ilvl w:val="0"/>
          <w:numId w:val="18"/>
        </w:numPr>
        <w:rPr>
          <w:lang w:val="en-GB"/>
        </w:rPr>
      </w:pPr>
      <w:r w:rsidRPr="00126FCC">
        <w:rPr>
          <w:b/>
          <w:bCs/>
          <w:lang w:val="en-GB"/>
        </w:rPr>
        <w:t>Added:</w:t>
      </w:r>
      <w:r w:rsidRPr="00126FCC">
        <w:rPr>
          <w:lang w:val="en-GB"/>
        </w:rPr>
        <w:t xml:space="preserve"> Hover Forensics for status meters, color-coded Urgency Bars for review periods, and AI-enhanced fuzzy search in the Command Palette.</w:t>
      </w:r>
    </w:p>
    <w:p w14:paraId="590A5D32" w14:textId="77777777" w:rsidR="00126FCC" w:rsidRPr="00126FCC" w:rsidRDefault="00126FCC" w:rsidP="00126FCC">
      <w:pPr>
        <w:numPr>
          <w:ilvl w:val="0"/>
          <w:numId w:val="18"/>
        </w:numPr>
        <w:rPr>
          <w:lang w:val="en-GB"/>
        </w:rPr>
      </w:pPr>
      <w:r w:rsidRPr="00126FCC">
        <w:rPr>
          <w:b/>
          <w:bCs/>
          <w:lang w:val="en-GB"/>
        </w:rPr>
        <w:t>Modified:</w:t>
      </w:r>
      <w:r w:rsidRPr="00126FCC">
        <w:rPr>
          <w:lang w:val="en-GB"/>
        </w:rPr>
        <w:t xml:space="preserve"> Motion animations optimized to use direct transform strings for Android hardware acceleration.</w:t>
      </w:r>
    </w:p>
    <w:p w14:paraId="7DA62AD1" w14:textId="77777777" w:rsidR="00126FCC" w:rsidRPr="00126FCC" w:rsidRDefault="00126FCC" w:rsidP="00126FCC">
      <w:pPr>
        <w:numPr>
          <w:ilvl w:val="0"/>
          <w:numId w:val="18"/>
        </w:numPr>
        <w:rPr>
          <w:lang w:val="en-GB"/>
        </w:rPr>
      </w:pPr>
      <w:r w:rsidRPr="00126FCC">
        <w:rPr>
          <w:b/>
          <w:bCs/>
          <w:lang w:val="en-GB"/>
        </w:rPr>
        <w:t>Modified:</w:t>
      </w:r>
      <w:r w:rsidRPr="00126FCC">
        <w:rPr>
          <w:lang w:val="en-GB"/>
        </w:rPr>
        <w:t xml:space="preserve"> Chat interface now includes a Clerk-integrated shadowing button.</w:t>
      </w:r>
    </w:p>
    <w:p w14:paraId="6AC58417" w14:textId="77777777" w:rsidR="00126FCC" w:rsidRPr="00126FCC" w:rsidRDefault="00126FCC" w:rsidP="00126FCC">
      <w:pPr>
        <w:numPr>
          <w:ilvl w:val="0"/>
          <w:numId w:val="18"/>
        </w:numPr>
        <w:rPr>
          <w:lang w:val="en-GB"/>
        </w:rPr>
      </w:pPr>
      <w:r w:rsidRPr="00126FCC">
        <w:rPr>
          <w:b/>
          <w:bCs/>
          <w:lang w:val="en-GB"/>
        </w:rPr>
        <w:t>Modified:</w:t>
      </w:r>
      <w:r w:rsidRPr="00126FCC">
        <w:rPr>
          <w:lang w:val="en-GB"/>
        </w:rPr>
        <w:t xml:space="preserve"> Form system transitioned from RHF to Conform for better </w:t>
      </w:r>
      <w:proofErr w:type="spellStart"/>
      <w:r w:rsidRPr="00126FCC">
        <w:rPr>
          <w:lang w:val="en-GB"/>
        </w:rPr>
        <w:t>TanStack</w:t>
      </w:r>
      <w:proofErr w:type="spellEnd"/>
      <w:r w:rsidRPr="00126FCC">
        <w:rPr>
          <w:lang w:val="en-GB"/>
        </w:rPr>
        <w:t xml:space="preserve"> Start synergy.</w:t>
      </w:r>
    </w:p>
    <w:p w14:paraId="36696369" w14:textId="77777777" w:rsidR="00126FCC" w:rsidRPr="00126FCC" w:rsidRDefault="00126FCC" w:rsidP="00126FCC">
      <w:pPr>
        <w:numPr>
          <w:ilvl w:val="0"/>
          <w:numId w:val="18"/>
        </w:numPr>
        <w:rPr>
          <w:lang w:val="en-GB"/>
        </w:rPr>
      </w:pPr>
      <w:r w:rsidRPr="00126FCC">
        <w:rPr>
          <w:b/>
          <w:bCs/>
          <w:lang w:val="en-GB"/>
        </w:rPr>
        <w:t>Modified:</w:t>
      </w:r>
      <w:r w:rsidRPr="00126FCC">
        <w:rPr>
          <w:lang w:val="en-GB"/>
        </w:rPr>
        <w:t xml:space="preserve"> Mobile icon runtime transitioned to </w:t>
      </w:r>
      <w:proofErr w:type="spellStart"/>
      <w:r w:rsidRPr="00126FCC">
        <w:rPr>
          <w:lang w:val="en-GB"/>
        </w:rPr>
        <w:t>ThorVG</w:t>
      </w:r>
      <w:proofErr w:type="spellEnd"/>
      <w:r w:rsidRPr="00126FCC">
        <w:rPr>
          <w:lang w:val="en-GB"/>
        </w:rPr>
        <w:t xml:space="preserve"> for battery efficiency.</w:t>
      </w:r>
    </w:p>
    <w:p w14:paraId="04179322" w14:textId="77777777" w:rsidR="00126FCC" w:rsidRPr="00126FCC" w:rsidRDefault="00126FCC" w:rsidP="00126FCC">
      <w:pPr>
        <w:numPr>
          <w:ilvl w:val="0"/>
          <w:numId w:val="18"/>
        </w:numPr>
        <w:rPr>
          <w:lang w:val="en-GB"/>
        </w:rPr>
      </w:pPr>
      <w:r w:rsidRPr="00126FCC">
        <w:rPr>
          <w:b/>
          <w:bCs/>
          <w:lang w:val="en-GB"/>
        </w:rPr>
        <w:t>Preserved:</w:t>
      </w:r>
      <w:r w:rsidRPr="00126FCC">
        <w:rPr>
          <w:lang w:val="en-GB"/>
        </w:rPr>
        <w:t xml:space="preserve"> Multi-tenant sidebar logic, Cloudflare R2 zero-egress integration, </w:t>
      </w:r>
      <w:proofErr w:type="spellStart"/>
      <w:r w:rsidRPr="00126FCC">
        <w:rPr>
          <w:lang w:val="en-GB"/>
        </w:rPr>
        <w:t>Zustand</w:t>
      </w:r>
      <w:proofErr w:type="spellEnd"/>
      <w:r w:rsidRPr="00126FCC">
        <w:rPr>
          <w:lang w:val="en-GB"/>
        </w:rPr>
        <w:t xml:space="preserve"> Persona Store, and Zod-based validation nexus.</w:t>
      </w:r>
    </w:p>
    <w:p w14:paraId="1774269E" w14:textId="77777777" w:rsidR="00126FCC" w:rsidRPr="00126FCC" w:rsidRDefault="00126FCC" w:rsidP="00126FCC">
      <w:r w:rsidRPr="00126FCC">
        <w:pict w14:anchorId="02EDB515">
          <v:rect id="_x0000_i1122" style="width:0;height:1.5pt" o:hralign="center" o:hrstd="t" o:hr="t" fillcolor="#a0a0a0" stroked="f"/>
        </w:pict>
      </w:r>
    </w:p>
    <w:p w14:paraId="5DFA35C4" w14:textId="77777777" w:rsidR="00126FCC" w:rsidRPr="00126FCC" w:rsidRDefault="00126FCC" w:rsidP="00126FCC">
      <w:pPr>
        <w:rPr>
          <w:lang w:val="en-GB"/>
        </w:rPr>
      </w:pPr>
      <w:r w:rsidRPr="00126FCC">
        <w:rPr>
          <w:b/>
          <w:bCs/>
          <w:lang w:val="en-GB"/>
        </w:rPr>
        <w:t>Analogy for v1.3:</w:t>
      </w:r>
      <w:r w:rsidRPr="00126FCC">
        <w:rPr>
          <w:lang w:val="en-GB"/>
        </w:rPr>
        <w:t xml:space="preserve"> If the v1.2 dashboard was a personal curator's desk with augmented lenses, v1.3 is a </w:t>
      </w:r>
      <w:r w:rsidRPr="00126FCC">
        <w:rPr>
          <w:b/>
          <w:bCs/>
          <w:lang w:val="en-GB"/>
        </w:rPr>
        <w:t>high-speed rail control cabin</w:t>
      </w:r>
      <w:r w:rsidRPr="00126FCC">
        <w:rPr>
          <w:lang w:val="en-GB"/>
        </w:rPr>
        <w:t xml:space="preserve">. The </w:t>
      </w:r>
      <w:r w:rsidRPr="00126FCC">
        <w:rPr>
          <w:b/>
          <w:bCs/>
          <w:lang w:val="en-GB"/>
        </w:rPr>
        <w:t>Zod checkpoint</w:t>
      </w:r>
      <w:r w:rsidRPr="00126FCC">
        <w:rPr>
          <w:lang w:val="en-GB"/>
        </w:rPr>
        <w:t xml:space="preserve"> ensures no malformed passengers enter, the </w:t>
      </w:r>
      <w:r w:rsidRPr="00126FCC">
        <w:rPr>
          <w:b/>
          <w:bCs/>
          <w:lang w:val="en-GB"/>
        </w:rPr>
        <w:t>Drizzle/Neon engine</w:t>
      </w:r>
      <w:r w:rsidRPr="00126FCC">
        <w:rPr>
          <w:lang w:val="en-GB"/>
        </w:rPr>
        <w:t xml:space="preserve"> provides zero-latency acceleration, and the </w:t>
      </w:r>
      <w:r w:rsidRPr="00126FCC">
        <w:rPr>
          <w:b/>
          <w:bCs/>
          <w:lang w:val="en-GB"/>
        </w:rPr>
        <w:t>Conform all-terrain tires</w:t>
      </w:r>
      <w:r w:rsidRPr="00126FCC">
        <w:rPr>
          <w:lang w:val="en-GB"/>
        </w:rPr>
        <w:t xml:space="preserve"> ensure the train reaches its destination even if the tracks (JavaScript) are still being laid.</w:t>
      </w:r>
    </w:p>
    <w:p w14:paraId="056AE247" w14:textId="77777777" w:rsidR="009657B4" w:rsidRPr="00126FCC" w:rsidRDefault="009657B4">
      <w:pPr>
        <w:rPr>
          <w:lang w:val="en-GB"/>
        </w:rPr>
      </w:pPr>
    </w:p>
    <w:sectPr w:rsidR="009657B4" w:rsidRPr="00126FCC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842"/>
    <w:multiLevelType w:val="multilevel"/>
    <w:tmpl w:val="0580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4740"/>
    <w:multiLevelType w:val="multilevel"/>
    <w:tmpl w:val="5A66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A46A4"/>
    <w:multiLevelType w:val="multilevel"/>
    <w:tmpl w:val="AAB8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D333F"/>
    <w:multiLevelType w:val="multilevel"/>
    <w:tmpl w:val="4F9A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D4B97"/>
    <w:multiLevelType w:val="multilevel"/>
    <w:tmpl w:val="274C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06DAD"/>
    <w:multiLevelType w:val="multilevel"/>
    <w:tmpl w:val="B2B0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C0899"/>
    <w:multiLevelType w:val="multilevel"/>
    <w:tmpl w:val="1B7A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17589"/>
    <w:multiLevelType w:val="multilevel"/>
    <w:tmpl w:val="BDC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45C98"/>
    <w:multiLevelType w:val="multilevel"/>
    <w:tmpl w:val="075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C7248"/>
    <w:multiLevelType w:val="multilevel"/>
    <w:tmpl w:val="192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063A0"/>
    <w:multiLevelType w:val="multilevel"/>
    <w:tmpl w:val="99E2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81DE8"/>
    <w:multiLevelType w:val="multilevel"/>
    <w:tmpl w:val="249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C1030"/>
    <w:multiLevelType w:val="multilevel"/>
    <w:tmpl w:val="73AA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A23F4"/>
    <w:multiLevelType w:val="multilevel"/>
    <w:tmpl w:val="035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564E2"/>
    <w:multiLevelType w:val="multilevel"/>
    <w:tmpl w:val="099E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7161F"/>
    <w:multiLevelType w:val="multilevel"/>
    <w:tmpl w:val="A2B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42E7D"/>
    <w:multiLevelType w:val="multilevel"/>
    <w:tmpl w:val="6D3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B1A6B"/>
    <w:multiLevelType w:val="multilevel"/>
    <w:tmpl w:val="4342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2630F"/>
    <w:multiLevelType w:val="multilevel"/>
    <w:tmpl w:val="2876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51C4E"/>
    <w:multiLevelType w:val="multilevel"/>
    <w:tmpl w:val="0D9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C1FB8"/>
    <w:multiLevelType w:val="multilevel"/>
    <w:tmpl w:val="2C5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C1670"/>
    <w:multiLevelType w:val="multilevel"/>
    <w:tmpl w:val="EE3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324807">
    <w:abstractNumId w:val="20"/>
  </w:num>
  <w:num w:numId="2" w16cid:durableId="1442409440">
    <w:abstractNumId w:val="21"/>
  </w:num>
  <w:num w:numId="3" w16cid:durableId="918825374">
    <w:abstractNumId w:val="10"/>
  </w:num>
  <w:num w:numId="4" w16cid:durableId="994181523">
    <w:abstractNumId w:val="9"/>
  </w:num>
  <w:num w:numId="5" w16cid:durableId="1932548914">
    <w:abstractNumId w:val="0"/>
  </w:num>
  <w:num w:numId="6" w16cid:durableId="1415320799">
    <w:abstractNumId w:val="15"/>
  </w:num>
  <w:num w:numId="7" w16cid:durableId="1460732421">
    <w:abstractNumId w:val="18"/>
  </w:num>
  <w:num w:numId="8" w16cid:durableId="962541064">
    <w:abstractNumId w:val="5"/>
  </w:num>
  <w:num w:numId="9" w16cid:durableId="1287470377">
    <w:abstractNumId w:val="2"/>
  </w:num>
  <w:num w:numId="10" w16cid:durableId="1089235110">
    <w:abstractNumId w:val="4"/>
  </w:num>
  <w:num w:numId="11" w16cid:durableId="903103754">
    <w:abstractNumId w:val="17"/>
  </w:num>
  <w:num w:numId="12" w16cid:durableId="1448543451">
    <w:abstractNumId w:val="14"/>
  </w:num>
  <w:num w:numId="13" w16cid:durableId="313796918">
    <w:abstractNumId w:val="16"/>
  </w:num>
  <w:num w:numId="14" w16cid:durableId="601914989">
    <w:abstractNumId w:val="7"/>
  </w:num>
  <w:num w:numId="15" w16cid:durableId="1438869044">
    <w:abstractNumId w:val="12"/>
  </w:num>
  <w:num w:numId="16" w16cid:durableId="2128575262">
    <w:abstractNumId w:val="3"/>
  </w:num>
  <w:num w:numId="17" w16cid:durableId="2095777498">
    <w:abstractNumId w:val="1"/>
  </w:num>
  <w:num w:numId="18" w16cid:durableId="1431270927">
    <w:abstractNumId w:val="19"/>
  </w:num>
  <w:num w:numId="19" w16cid:durableId="180362218">
    <w:abstractNumId w:val="11"/>
  </w:num>
  <w:num w:numId="20" w16cid:durableId="1050809326">
    <w:abstractNumId w:val="13"/>
  </w:num>
  <w:num w:numId="21" w16cid:durableId="1094479573">
    <w:abstractNumId w:val="8"/>
  </w:num>
  <w:num w:numId="22" w16cid:durableId="8974746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CC"/>
    <w:rsid w:val="00095EF2"/>
    <w:rsid w:val="00126FCC"/>
    <w:rsid w:val="001A292C"/>
    <w:rsid w:val="002D328D"/>
    <w:rsid w:val="00601E6B"/>
    <w:rsid w:val="006A4A57"/>
    <w:rsid w:val="00812D38"/>
    <w:rsid w:val="008D3B5B"/>
    <w:rsid w:val="009657B4"/>
    <w:rsid w:val="00A97AAE"/>
    <w:rsid w:val="00BE56A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BF9C3"/>
  <w15:chartTrackingRefBased/>
  <w15:docId w15:val="{191548F4-9891-4D7C-AF2F-52249D35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F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F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F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7A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nstack.com/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andard-schema/standard-schema" TargetMode="External"/><Relationship Id="rId5" Type="http://schemas.openxmlformats.org/officeDocument/2006/relationships/hyperlink" Target="https://neon.com/docs/serverless/serverless-driv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1709</Words>
  <Characters>13843</Characters>
  <Application>Microsoft Office Word</Application>
  <DocSecurity>0</DocSecurity>
  <Lines>115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4</cp:revision>
  <dcterms:created xsi:type="dcterms:W3CDTF">2026-01-03T14:48:00Z</dcterms:created>
  <dcterms:modified xsi:type="dcterms:W3CDTF">2026-01-03T15:12:00Z</dcterms:modified>
</cp:coreProperties>
</file>