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CUNY SPS DATA607 Project 3: First Part</w:t>
      </w:r>
    </w:p>
    <w:p w:rsidR="00000000" w:rsidDel="00000000" w:rsidP="00000000" w:rsidRDefault="00000000" w:rsidRPr="00000000" w14:paraId="00000002">
      <w:pPr>
        <w:ind w:firstLine="720"/>
        <w:rPr/>
      </w:pPr>
      <w:r w:rsidDel="00000000" w:rsidR="00000000" w:rsidRPr="00000000">
        <w:rPr>
          <w:rtl w:val="0"/>
        </w:rPr>
        <w:t xml:space="preserve">Create a short document, with the names of group members. You should briefly describe your collaboration tool(s) you’ll use as a group, including for communication, code sharing, and project documentation. You should have identified your data sources, where the data can be found, and how to load it. And you should have created at least a logical model for your normalized database, and produced an Entity-Relationship (ER) diagram documenting your database design.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Tidy: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Alec McCabe - ​​https://github.com/man-of-moose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Chinedu Onyeka - https://github.com/chinedu2301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Cliff Lee - https://github.com/cliftonleesps/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Preston Peck - </w:t>
      </w:r>
      <w:hyperlink r:id="rId6">
        <w:r w:rsidDel="00000000" w:rsidR="00000000" w:rsidRPr="00000000">
          <w:rPr>
            <w:color w:val="1155cc"/>
            <w:u w:val="single"/>
            <w:rtl w:val="0"/>
          </w:rPr>
          <w:t xml:space="preserve">https://github.com/PPPeck313</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Santiago Torres - https://github.com/sserrot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Collaboration Tools: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Communication: Slack, Zoom</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Code Sharing: GitHub</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Project Documentation: Google Drive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Project Management: Trello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Sources - Data Science Job Postings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APIs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FindDev</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Ask HN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Web Scraping</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Selected LinkedIn Job posting</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Indeed</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Stack Overflow</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 will either web scrape or pull job information from an API to pull jobs linked to skills and then load that into a persistent storage (either relational database or graph database).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Sample Logical Model / ER Diagram on next page:</w:t>
      </w:r>
    </w:p>
    <w:p w:rsidR="00000000" w:rsidDel="00000000" w:rsidP="00000000" w:rsidRDefault="00000000" w:rsidRPr="00000000" w14:paraId="0000001F">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PPeck31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