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D9EBD" w14:textId="50F0F528" w:rsidR="00CD736F" w:rsidRDefault="00275899">
      <w:r>
        <w:t>Digit</w:t>
      </w:r>
      <w:r w:rsidR="00C619A8">
        <w:t xml:space="preserve"> platform ‘</w:t>
      </w:r>
      <w:proofErr w:type="spellStart"/>
      <w:r w:rsidR="00C619A8">
        <w:t>lauch</w:t>
      </w:r>
      <w:proofErr w:type="spellEnd"/>
      <w:r w:rsidR="00C619A8">
        <w:t xml:space="preserve"> some software for </w:t>
      </w:r>
      <w:proofErr w:type="spellStart"/>
      <w:r w:rsidR="00C619A8">
        <w:t>cloud’imigration</w:t>
      </w:r>
      <w:proofErr w:type="spellEnd"/>
      <w:r w:rsidR="00C619A8">
        <w:t xml:space="preserve"> engine</w:t>
      </w:r>
    </w:p>
    <w:p w14:paraId="0B5EBE36" w14:textId="28FC1C4F" w:rsidR="00C619A8" w:rsidRDefault="00C619A8"/>
    <w:p w14:paraId="671290BC" w14:textId="19CE262A" w:rsidR="00A257C2" w:rsidRDefault="00A257C2">
      <w:proofErr w:type="spellStart"/>
      <w:r>
        <w:t>Rfp</w:t>
      </w:r>
      <w:proofErr w:type="spellEnd"/>
      <w:r>
        <w:t xml:space="preserve"> came for infrastructure</w:t>
      </w:r>
    </w:p>
    <w:p w14:paraId="4A1B9D35" w14:textId="0DB98522" w:rsidR="003642E2" w:rsidRDefault="0074441E" w:rsidP="00F06451">
      <w:pPr>
        <w:pStyle w:val="ListParagraph"/>
        <w:numPr>
          <w:ilvl w:val="0"/>
          <w:numId w:val="1"/>
        </w:numPr>
      </w:pPr>
      <w:r>
        <w:t>Some content from the proposal</w:t>
      </w:r>
    </w:p>
    <w:p w14:paraId="29B89061" w14:textId="4D5AB436" w:rsidR="0074441E" w:rsidRDefault="0083714B" w:rsidP="0074441E">
      <w:pPr>
        <w:pStyle w:val="ListParagraph"/>
        <w:numPr>
          <w:ilvl w:val="0"/>
          <w:numId w:val="1"/>
        </w:numPr>
      </w:pPr>
      <w:r>
        <w:t>Behavioral</w:t>
      </w:r>
      <w:r w:rsidR="0074441E">
        <w:t xml:space="preserve"> interview questions</w:t>
      </w:r>
    </w:p>
    <w:p w14:paraId="5A5EA2A5" w14:textId="3C7980F4" w:rsidR="00F06451" w:rsidRDefault="00F06451" w:rsidP="0074441E">
      <w:pPr>
        <w:pStyle w:val="ListParagraph"/>
        <w:numPr>
          <w:ilvl w:val="0"/>
          <w:numId w:val="1"/>
        </w:numPr>
      </w:pPr>
      <w:r>
        <w:t>Gauging for fit in the team</w:t>
      </w:r>
    </w:p>
    <w:p w14:paraId="307A7743" w14:textId="77777777" w:rsidR="00F06451" w:rsidRDefault="00F06451" w:rsidP="002248D2">
      <w:pPr>
        <w:pStyle w:val="ListParagraph"/>
      </w:pPr>
    </w:p>
    <w:p w14:paraId="532213CC" w14:textId="77777777" w:rsidR="002248D2" w:rsidRDefault="002248D2" w:rsidP="002248D2">
      <w:pPr>
        <w:pStyle w:val="ListParagraph"/>
      </w:pPr>
    </w:p>
    <w:p w14:paraId="5EC681E0" w14:textId="349173FA" w:rsidR="00F764B6" w:rsidRDefault="004C45E5" w:rsidP="002248D2">
      <w:pPr>
        <w:pStyle w:val="ListParagraph"/>
      </w:pPr>
      <w:r>
        <w:t>BA approach and PM approach</w:t>
      </w:r>
    </w:p>
    <w:p w14:paraId="660646FE" w14:textId="5C05BFDB" w:rsidR="004C45E5" w:rsidRDefault="00871191" w:rsidP="002248D2">
      <w:pPr>
        <w:pStyle w:val="ListParagraph"/>
      </w:pPr>
      <w:r>
        <w:t>MS resource allocation they use</w:t>
      </w:r>
    </w:p>
    <w:p w14:paraId="6562ADF4" w14:textId="02C88936" w:rsidR="006A3517" w:rsidRDefault="00720A9D" w:rsidP="002248D2">
      <w:pPr>
        <w:pStyle w:val="ListParagraph"/>
      </w:pPr>
      <w:r>
        <w:t>Important skills BA needs</w:t>
      </w:r>
    </w:p>
    <w:p w14:paraId="5A604794" w14:textId="77777777" w:rsidR="006A3517" w:rsidRDefault="006A3517" w:rsidP="002248D2">
      <w:pPr>
        <w:pStyle w:val="ListParagraph"/>
      </w:pPr>
    </w:p>
    <w:p w14:paraId="2C3DDDBE" w14:textId="77777777" w:rsidR="006A3517" w:rsidRDefault="006A3517" w:rsidP="002248D2">
      <w:pPr>
        <w:pStyle w:val="ListParagraph"/>
      </w:pPr>
    </w:p>
    <w:p w14:paraId="2129B3C4" w14:textId="77777777" w:rsidR="006A3517" w:rsidRDefault="006A3517" w:rsidP="002248D2">
      <w:pPr>
        <w:pStyle w:val="ListParagraph"/>
      </w:pPr>
    </w:p>
    <w:p w14:paraId="17F47A67" w14:textId="10100E63" w:rsidR="006A3517" w:rsidRDefault="006A3517" w:rsidP="002248D2">
      <w:pPr>
        <w:pStyle w:val="ListParagraph"/>
      </w:pPr>
      <w:r w:rsidRPr="006A3517">
        <w:rPr>
          <w:noProof/>
        </w:rPr>
        <w:drawing>
          <wp:inline distT="0" distB="0" distL="0" distR="0" wp14:anchorId="5304B000" wp14:editId="3AC09D3E">
            <wp:extent cx="5943600" cy="3077210"/>
            <wp:effectExtent l="0" t="0" r="0" b="8890"/>
            <wp:docPr id="1666655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5338" name="Picture 1" descr="A screenshot of a computer&#10;&#10;Description automatically generated"/>
                    <pic:cNvPicPr/>
                  </pic:nvPicPr>
                  <pic:blipFill>
                    <a:blip r:embed="rId5"/>
                    <a:stretch>
                      <a:fillRect/>
                    </a:stretch>
                  </pic:blipFill>
                  <pic:spPr>
                    <a:xfrm>
                      <a:off x="0" y="0"/>
                      <a:ext cx="5943600" cy="3077210"/>
                    </a:xfrm>
                    <a:prstGeom prst="rect">
                      <a:avLst/>
                    </a:prstGeom>
                  </pic:spPr>
                </pic:pic>
              </a:graphicData>
            </a:graphic>
          </wp:inline>
        </w:drawing>
      </w:r>
    </w:p>
    <w:p w14:paraId="3209ECD3" w14:textId="77777777" w:rsidR="006A3517" w:rsidRDefault="006A3517" w:rsidP="002248D2">
      <w:pPr>
        <w:pStyle w:val="ListParagraph"/>
      </w:pPr>
    </w:p>
    <w:p w14:paraId="40C249A0" w14:textId="77777777" w:rsidR="006A3517" w:rsidRDefault="006A3517" w:rsidP="002248D2">
      <w:pPr>
        <w:pStyle w:val="ListParagraph"/>
      </w:pPr>
    </w:p>
    <w:p w14:paraId="2F10151A" w14:textId="77777777" w:rsidR="0083714B" w:rsidRDefault="0083714B" w:rsidP="002248D2">
      <w:pPr>
        <w:pStyle w:val="ListParagraph"/>
      </w:pPr>
    </w:p>
    <w:p w14:paraId="6960F0EF" w14:textId="4707E3A8" w:rsidR="0083714B" w:rsidRDefault="0083714B" w:rsidP="002248D2">
      <w:pPr>
        <w:pStyle w:val="ListParagraph"/>
      </w:pPr>
      <w:r>
        <w:t>BA approach</w:t>
      </w:r>
    </w:p>
    <w:p w14:paraId="3A0A0FCF" w14:textId="77777777" w:rsidR="0083714B" w:rsidRDefault="0083714B" w:rsidP="0083714B">
      <w:pPr>
        <w:pStyle w:val="ListParagraph"/>
      </w:pPr>
      <w:r>
        <w:t>Important skills BA needs</w:t>
      </w:r>
    </w:p>
    <w:p w14:paraId="1DAD44DD" w14:textId="77777777" w:rsidR="0083714B" w:rsidRDefault="0083714B" w:rsidP="002248D2">
      <w:pPr>
        <w:pStyle w:val="ListParagraph"/>
      </w:pPr>
    </w:p>
    <w:p w14:paraId="2FB4E915" w14:textId="77777777" w:rsidR="00CB5679" w:rsidRDefault="00CB5679" w:rsidP="002248D2">
      <w:pPr>
        <w:pStyle w:val="ListParagraph"/>
      </w:pPr>
    </w:p>
    <w:p w14:paraId="2965BD76" w14:textId="77777777" w:rsidR="00CB5679" w:rsidRDefault="00CB5679" w:rsidP="002248D2">
      <w:pPr>
        <w:pStyle w:val="ListParagraph"/>
      </w:pPr>
    </w:p>
    <w:p w14:paraId="1A6FE5BE" w14:textId="77777777" w:rsidR="00CB5679" w:rsidRDefault="00CB5679" w:rsidP="002248D2">
      <w:pPr>
        <w:pStyle w:val="ListParagraph"/>
      </w:pPr>
    </w:p>
    <w:p w14:paraId="523D5E7E" w14:textId="77777777" w:rsidR="00CB5679" w:rsidRDefault="00CB5679" w:rsidP="002248D2">
      <w:pPr>
        <w:pStyle w:val="ListParagraph"/>
      </w:pPr>
    </w:p>
    <w:p w14:paraId="311B7204" w14:textId="77777777" w:rsidR="00CB5679" w:rsidRDefault="00CB5679" w:rsidP="002248D2">
      <w:pPr>
        <w:pStyle w:val="ListParagraph"/>
      </w:pPr>
    </w:p>
    <w:p w14:paraId="49F7C3A1" w14:textId="77777777" w:rsidR="00CB5679" w:rsidRDefault="00CB5679" w:rsidP="002248D2">
      <w:pPr>
        <w:pStyle w:val="ListParagraph"/>
      </w:pPr>
    </w:p>
    <w:p w14:paraId="71D84187" w14:textId="0D2B58D1" w:rsidR="00CB5679" w:rsidRDefault="00CB5679" w:rsidP="002248D2">
      <w:pPr>
        <w:pStyle w:val="ListParagraph"/>
      </w:pPr>
      <w:r>
        <w:lastRenderedPageBreak/>
        <w:t>BA approach</w:t>
      </w:r>
    </w:p>
    <w:p w14:paraId="6DC89BA0" w14:textId="44073612" w:rsidR="00CB5679" w:rsidRPr="00CB5679" w:rsidRDefault="00CB5679" w:rsidP="00CB5679">
      <w:pPr>
        <w:pStyle w:val="ListParagraph"/>
        <w:numPr>
          <w:ilvl w:val="0"/>
          <w:numId w:val="2"/>
        </w:numPr>
      </w:pPr>
      <w:r>
        <w:rPr>
          <w:rFonts w:ascii="Arial" w:hAnsi="Arial" w:cs="Arial"/>
          <w:color w:val="6A6D77"/>
          <w:sz w:val="30"/>
          <w:szCs w:val="30"/>
          <w:shd w:val="clear" w:color="auto" w:fill="FFFFFF"/>
        </w:rPr>
        <w:t xml:space="preserve">Predictive approach </w:t>
      </w:r>
    </w:p>
    <w:p w14:paraId="46B8C491" w14:textId="40468E29" w:rsidR="00CB5679" w:rsidRPr="00CB5679" w:rsidRDefault="00CB5679" w:rsidP="00CB5679">
      <w:pPr>
        <w:pStyle w:val="ListParagraph"/>
        <w:numPr>
          <w:ilvl w:val="0"/>
          <w:numId w:val="2"/>
        </w:numPr>
      </w:pPr>
      <w:r>
        <w:rPr>
          <w:rFonts w:ascii="Arial" w:hAnsi="Arial" w:cs="Arial"/>
          <w:color w:val="6A6D77"/>
          <w:sz w:val="30"/>
          <w:szCs w:val="30"/>
          <w:shd w:val="clear" w:color="auto" w:fill="FFFFFF"/>
        </w:rPr>
        <w:t>Adaptive approach</w:t>
      </w:r>
    </w:p>
    <w:p w14:paraId="167E7EE6" w14:textId="77777777" w:rsidR="00CB5679" w:rsidRDefault="00CB5679" w:rsidP="00CB5679"/>
    <w:p w14:paraId="4BD85C62" w14:textId="03FF4E96" w:rsidR="00CB5679" w:rsidRPr="00CB5679" w:rsidRDefault="00CB5679" w:rsidP="00CB5679">
      <w:r w:rsidRPr="00CB5679">
        <w:t>1.</w:t>
      </w:r>
      <w:r w:rsidRPr="00CB5679">
        <w:rPr>
          <w:b/>
          <w:bCs/>
        </w:rPr>
        <w:tab/>
        <w:t>Predictive approach</w:t>
      </w:r>
    </w:p>
    <w:p w14:paraId="31431CE8" w14:textId="77777777" w:rsidR="00CB5679" w:rsidRDefault="00CB5679" w:rsidP="00CB5679">
      <w:r>
        <w:t>The predictive approach focuses on in-depth planning and analysis of the projected future for anticipated risks. Also known as the “Waterfall” method, this methodology relies on an early phase analysis and a detailed breakup of the features and tasks for the entire development process.</w:t>
      </w:r>
    </w:p>
    <w:p w14:paraId="45B195AB" w14:textId="277CF7F9" w:rsidR="00CB5679" w:rsidRDefault="00CB5679" w:rsidP="00CB5679">
      <w:r>
        <w:t>In case the project approach is predictive, more upfront and detailed planning are necessary to ensure that the participants, formats, and necessary information are required/available on the planned dates. This approach also calls for formal documentation and representations.</w:t>
      </w:r>
    </w:p>
    <w:p w14:paraId="79B8F548" w14:textId="77777777" w:rsidR="00CB5679" w:rsidRDefault="00CB5679" w:rsidP="00CB5679"/>
    <w:p w14:paraId="032DE4DB" w14:textId="26DD32DA" w:rsidR="00CB5679" w:rsidRPr="00CB5679" w:rsidRDefault="00CB5679" w:rsidP="00CB5679">
      <w:pPr>
        <w:pStyle w:val="ListParagraph"/>
        <w:numPr>
          <w:ilvl w:val="0"/>
          <w:numId w:val="2"/>
        </w:numPr>
        <w:rPr>
          <w:b/>
          <w:bCs/>
        </w:rPr>
      </w:pPr>
      <w:r w:rsidRPr="00CB5679">
        <w:rPr>
          <w:b/>
          <w:bCs/>
        </w:rPr>
        <w:t>Adaptive approach</w:t>
      </w:r>
    </w:p>
    <w:p w14:paraId="7E4E4BEB" w14:textId="77777777" w:rsidR="00CB5679" w:rsidRDefault="00CB5679" w:rsidP="00CB5679">
      <w:r>
        <w:t>The Adaptive approach on the other hand focuses on small, highly collaborative teams, which work on a series of short cycles, emphasizing transparency and rapid feedback from stakeholders.</w:t>
      </w:r>
    </w:p>
    <w:p w14:paraId="0EB1D94B" w14:textId="77777777" w:rsidR="00CB5679" w:rsidRDefault="00CB5679" w:rsidP="00CB5679">
      <w:r>
        <w:t>The adaptive approach is best suited to organizations, which are into new product development/emerging solutions, products that have never been tried before and where change and customer feedback is welcome. This approach is not highly focused on formal documentation, it instead focuses on more interaction and collaboration with stakeholders.</w:t>
      </w:r>
    </w:p>
    <w:p w14:paraId="61A9CD06" w14:textId="415E18D5" w:rsidR="00CB5679" w:rsidRDefault="00CB5679" w:rsidP="00CB5679">
      <w:r>
        <w:t>If the project approach is adaptive with a combination of a low maturity level of expertise or execution from stakeholders’ side, a strict follow-up of approval definition processes must be implemented.</w:t>
      </w:r>
    </w:p>
    <w:p w14:paraId="680D9415" w14:textId="77777777" w:rsidR="00C339B2" w:rsidRDefault="00C339B2" w:rsidP="00CB5679"/>
    <w:p w14:paraId="63E822F4" w14:textId="77777777" w:rsidR="00C339B2" w:rsidRPr="00C339B2" w:rsidRDefault="00C339B2" w:rsidP="00C339B2">
      <w:pPr>
        <w:rPr>
          <w:b/>
          <w:bCs/>
        </w:rPr>
      </w:pPr>
      <w:r w:rsidRPr="00C339B2">
        <w:rPr>
          <w:b/>
          <w:bCs/>
        </w:rPr>
        <w:t>Important skills BA needs</w:t>
      </w:r>
    </w:p>
    <w:p w14:paraId="77B241DD" w14:textId="3098FD61" w:rsidR="00C339B2" w:rsidRDefault="00C339B2" w:rsidP="00C339B2">
      <w:pPr>
        <w:spacing w:after="0"/>
      </w:pPr>
      <w:r>
        <w:t>Communication</w:t>
      </w:r>
    </w:p>
    <w:p w14:paraId="5F1B9549" w14:textId="74E9CF96" w:rsidR="00C339B2" w:rsidRDefault="00C339B2" w:rsidP="00C339B2">
      <w:pPr>
        <w:spacing w:after="0"/>
      </w:pPr>
      <w:r>
        <w:t>Problem solving skills</w:t>
      </w:r>
    </w:p>
    <w:p w14:paraId="5FABACEA" w14:textId="7A18EFAB" w:rsidR="00C339B2" w:rsidRDefault="00C339B2" w:rsidP="00C339B2">
      <w:pPr>
        <w:spacing w:after="0"/>
      </w:pPr>
      <w:r>
        <w:t>Critical thinking</w:t>
      </w:r>
    </w:p>
    <w:p w14:paraId="481C492D" w14:textId="5B95FFD0" w:rsidR="00C339B2" w:rsidRDefault="00C339B2" w:rsidP="00C339B2">
      <w:pPr>
        <w:spacing w:after="0"/>
      </w:pPr>
      <w:r>
        <w:t>Negotiation</w:t>
      </w:r>
    </w:p>
    <w:p w14:paraId="6CBA683D" w14:textId="1C0273F6" w:rsidR="00C339B2" w:rsidRDefault="00C339B2" w:rsidP="00C339B2">
      <w:pPr>
        <w:spacing w:after="0"/>
      </w:pPr>
      <w:r>
        <w:t>Interpersonal Communication</w:t>
      </w:r>
    </w:p>
    <w:p w14:paraId="7214031F" w14:textId="4BE795BC" w:rsidR="00C339B2" w:rsidRDefault="00C339B2" w:rsidP="00C339B2">
      <w:pPr>
        <w:spacing w:after="0"/>
      </w:pPr>
      <w:r>
        <w:t>Technical</w:t>
      </w:r>
    </w:p>
    <w:p w14:paraId="4C61BF02" w14:textId="48E45347" w:rsidR="00C339B2" w:rsidRDefault="00C339B2" w:rsidP="00C339B2">
      <w:pPr>
        <w:spacing w:after="0"/>
      </w:pPr>
      <w:r>
        <w:t>Time Management</w:t>
      </w:r>
    </w:p>
    <w:p w14:paraId="27889AE1" w14:textId="498169E5" w:rsidR="00C339B2" w:rsidRDefault="00C339B2" w:rsidP="00C339B2">
      <w:pPr>
        <w:spacing w:after="0"/>
      </w:pPr>
      <w:r>
        <w:t>Data Analysis</w:t>
      </w:r>
    </w:p>
    <w:p w14:paraId="1165CF18" w14:textId="455C5851" w:rsidR="00C339B2" w:rsidRDefault="00C339B2" w:rsidP="00C339B2">
      <w:pPr>
        <w:spacing w:after="0"/>
      </w:pPr>
      <w:r>
        <w:t>Decision making</w:t>
      </w:r>
    </w:p>
    <w:p w14:paraId="6CBE9122" w14:textId="77777777" w:rsidR="00CB5679" w:rsidRDefault="00CB5679" w:rsidP="002248D2">
      <w:pPr>
        <w:pStyle w:val="ListParagraph"/>
      </w:pPr>
    </w:p>
    <w:p w14:paraId="3AE26C98" w14:textId="77777777" w:rsidR="00C339B2" w:rsidRDefault="00C339B2" w:rsidP="002248D2">
      <w:pPr>
        <w:pStyle w:val="ListParagraph"/>
      </w:pPr>
    </w:p>
    <w:p w14:paraId="0E46E94D" w14:textId="77777777" w:rsidR="00C339B2" w:rsidRDefault="00C339B2" w:rsidP="002248D2">
      <w:pPr>
        <w:pStyle w:val="ListParagraph"/>
      </w:pPr>
    </w:p>
    <w:p w14:paraId="74CB6F01" w14:textId="77777777" w:rsidR="00C339B2" w:rsidRDefault="00C339B2" w:rsidP="002248D2">
      <w:pPr>
        <w:pStyle w:val="ListParagraph"/>
      </w:pPr>
    </w:p>
    <w:p w14:paraId="16604692" w14:textId="41ACFEA6" w:rsidR="00C339B2" w:rsidRPr="00B2515A" w:rsidRDefault="00B2515A" w:rsidP="00B2515A">
      <w:pPr>
        <w:rPr>
          <w:b/>
          <w:bCs/>
        </w:rPr>
      </w:pPr>
      <w:r w:rsidRPr="00B2515A">
        <w:rPr>
          <w:b/>
          <w:bCs/>
        </w:rPr>
        <w:lastRenderedPageBreak/>
        <w:t xml:space="preserve">Business analysis techniques: </w:t>
      </w:r>
    </w:p>
    <w:p w14:paraId="5D9F4763" w14:textId="75C5D3F5" w:rsidR="00B2515A" w:rsidRDefault="00B2515A" w:rsidP="00B2515A">
      <w:pPr>
        <w:spacing w:after="0"/>
      </w:pPr>
      <w:r>
        <w:t>Brainstorming</w:t>
      </w:r>
    </w:p>
    <w:p w14:paraId="212ACFBA" w14:textId="77777777" w:rsidR="00B2515A" w:rsidRPr="00B2515A" w:rsidRDefault="00B2515A" w:rsidP="00B2515A">
      <w:pPr>
        <w:spacing w:after="0"/>
      </w:pPr>
      <w:r>
        <w:t xml:space="preserve">Understanding </w:t>
      </w:r>
      <w:r w:rsidRPr="00B2515A">
        <w:t>Business Cases</w:t>
      </w:r>
    </w:p>
    <w:p w14:paraId="7487C528" w14:textId="2C90DBA1" w:rsidR="00B2515A" w:rsidRDefault="00B2515A" w:rsidP="00B2515A">
      <w:pPr>
        <w:spacing w:after="0"/>
      </w:pPr>
      <w:r w:rsidRPr="00B2515A">
        <w:t>Document Analysis</w:t>
      </w:r>
    </w:p>
    <w:p w14:paraId="46ED05C2" w14:textId="17B04B20" w:rsidR="00B2515A" w:rsidRDefault="00B2515A" w:rsidP="00B2515A">
      <w:pPr>
        <w:spacing w:after="0"/>
      </w:pPr>
      <w:r w:rsidRPr="00B2515A">
        <w:t>Estimation</w:t>
      </w:r>
    </w:p>
    <w:p w14:paraId="1B60639B" w14:textId="77777777" w:rsidR="00B2515A" w:rsidRPr="00B2515A" w:rsidRDefault="00B2515A" w:rsidP="00B2515A">
      <w:pPr>
        <w:spacing w:after="0"/>
      </w:pPr>
      <w:r w:rsidRPr="00B2515A">
        <w:t>Interviews</w:t>
      </w:r>
    </w:p>
    <w:p w14:paraId="4179C150" w14:textId="57378ED0" w:rsidR="00B2515A" w:rsidRDefault="00B2515A" w:rsidP="00B2515A">
      <w:pPr>
        <w:spacing w:after="0"/>
      </w:pPr>
      <w:r>
        <w:t>Process Modelling</w:t>
      </w:r>
    </w:p>
    <w:p w14:paraId="734F6FF5" w14:textId="37098ECB" w:rsidR="00B2515A" w:rsidRDefault="00B2515A" w:rsidP="00B2515A">
      <w:pPr>
        <w:spacing w:after="0"/>
      </w:pPr>
      <w:r w:rsidRPr="00B2515A">
        <w:t>Reviews</w:t>
      </w:r>
    </w:p>
    <w:p w14:paraId="30C3D15B" w14:textId="77777777" w:rsidR="00B2515A" w:rsidRPr="00B2515A" w:rsidRDefault="00B2515A" w:rsidP="00B2515A">
      <w:pPr>
        <w:spacing w:after="0"/>
      </w:pPr>
      <w:r w:rsidRPr="00B2515A">
        <w:t>Scope Modelling</w:t>
      </w:r>
    </w:p>
    <w:p w14:paraId="1A1CD5F0" w14:textId="36B5AA59" w:rsidR="00B2515A" w:rsidRDefault="00B2515A" w:rsidP="00B2515A">
      <w:pPr>
        <w:spacing w:after="0"/>
      </w:pPr>
      <w:r w:rsidRPr="00B2515A">
        <w:t>Workshops</w:t>
      </w:r>
    </w:p>
    <w:p w14:paraId="3BA6BA8E" w14:textId="77777777" w:rsidR="00B2515A" w:rsidRDefault="00B2515A" w:rsidP="00B2515A">
      <w:pPr>
        <w:spacing w:after="0"/>
      </w:pPr>
    </w:p>
    <w:p w14:paraId="30976537" w14:textId="77777777" w:rsidR="00B2515A" w:rsidRDefault="00B2515A" w:rsidP="00B2515A">
      <w:pPr>
        <w:spacing w:after="0"/>
      </w:pPr>
    </w:p>
    <w:p w14:paraId="4897F591" w14:textId="01A176C6" w:rsidR="00A862C3" w:rsidRDefault="00B2515A" w:rsidP="00B2515A">
      <w:pPr>
        <w:spacing w:after="0"/>
        <w:rPr>
          <w:rFonts w:ascii="Calibri" w:eastAsia="Times New Roman" w:hAnsi="Calibri" w:cs="Calibri"/>
          <w:b/>
          <w:bCs/>
          <w:sz w:val="20"/>
          <w:szCs w:val="20"/>
          <w:lang w:eastAsia="en-CA"/>
          <w14:ligatures w14:val="none"/>
        </w:rPr>
      </w:pPr>
      <w:r w:rsidRPr="00FD0F2C">
        <w:rPr>
          <w:rFonts w:ascii="Calibri" w:eastAsia="Times New Roman" w:hAnsi="Calibri" w:cs="Calibri"/>
          <w:b/>
          <w:bCs/>
          <w:sz w:val="20"/>
          <w:szCs w:val="20"/>
          <w:lang w:eastAsia="en-CA"/>
          <w14:ligatures w14:val="none"/>
        </w:rPr>
        <w:t>Tell us about your digital transformation or modernization experience, including:</w:t>
      </w:r>
    </w:p>
    <w:p w14:paraId="48BB1940" w14:textId="2C177BF3" w:rsidR="00A750D1" w:rsidRPr="00A750D1" w:rsidRDefault="00A750D1" w:rsidP="00B2515A">
      <w:pPr>
        <w:spacing w:after="0"/>
        <w:rPr>
          <w:rFonts w:ascii="Calibri" w:eastAsia="Times New Roman" w:hAnsi="Calibri" w:cs="Calibri"/>
          <w:sz w:val="20"/>
          <w:szCs w:val="20"/>
          <w:lang w:eastAsia="en-CA"/>
          <w14:ligatures w14:val="none"/>
        </w:rPr>
      </w:pPr>
      <w:r w:rsidRPr="00A750D1">
        <w:rPr>
          <w:rFonts w:ascii="Calibri" w:eastAsia="Times New Roman" w:hAnsi="Calibri" w:cs="Calibri"/>
          <w:sz w:val="20"/>
          <w:szCs w:val="20"/>
          <w:lang w:eastAsia="en-CA"/>
          <w14:ligatures w14:val="none"/>
        </w:rPr>
        <w:t xml:space="preserve">As a Business analyst I worked for different projects majorly on Digital Transformation projects such as Implementation of Guidewire Digital portals, Legacy to modernization of Portfolio Business Services etc. </w:t>
      </w:r>
    </w:p>
    <w:p w14:paraId="043F63BB" w14:textId="77777777" w:rsidR="00A750D1" w:rsidRDefault="00A750D1" w:rsidP="00B2515A">
      <w:pPr>
        <w:spacing w:after="0"/>
        <w:rPr>
          <w:rFonts w:ascii="Calibri" w:eastAsia="Times New Roman" w:hAnsi="Calibri" w:cs="Calibri"/>
          <w:b/>
          <w:bCs/>
          <w:sz w:val="20"/>
          <w:szCs w:val="20"/>
          <w:lang w:eastAsia="en-CA"/>
          <w14:ligatures w14:val="none"/>
        </w:rPr>
      </w:pPr>
    </w:p>
    <w:p w14:paraId="2BC1BE09" w14:textId="2C6EC866" w:rsidR="00814D7B" w:rsidRDefault="00814D7B" w:rsidP="00B2515A">
      <w:pPr>
        <w:spacing w:after="0"/>
        <w:rPr>
          <w:rFonts w:ascii="Calibri" w:eastAsia="Times New Roman" w:hAnsi="Calibri" w:cs="Calibri"/>
          <w:b/>
          <w:bCs/>
          <w:sz w:val="20"/>
          <w:szCs w:val="20"/>
          <w:lang w:eastAsia="en-CA"/>
          <w14:ligatures w14:val="none"/>
        </w:rPr>
      </w:pPr>
      <w:r>
        <w:rPr>
          <w:rFonts w:ascii="Calibri" w:eastAsia="Times New Roman" w:hAnsi="Calibri" w:cs="Calibri"/>
          <w:b/>
          <w:bCs/>
          <w:sz w:val="20"/>
          <w:szCs w:val="20"/>
          <w:lang w:eastAsia="en-CA"/>
          <w14:ligatures w14:val="none"/>
        </w:rPr>
        <w:t>We segregated the Digital transformation into 3 phases – Pre-phase, Implementation phase, Post-phase</w:t>
      </w:r>
    </w:p>
    <w:p w14:paraId="02DAAA1D" w14:textId="77777777" w:rsidR="00814D7B" w:rsidRDefault="00814D7B" w:rsidP="00B2515A">
      <w:pPr>
        <w:spacing w:after="0"/>
        <w:rPr>
          <w:rFonts w:ascii="Calibri" w:eastAsia="Times New Roman" w:hAnsi="Calibri" w:cs="Calibri"/>
          <w:b/>
          <w:bCs/>
          <w:sz w:val="20"/>
          <w:szCs w:val="20"/>
          <w:lang w:eastAsia="en-CA"/>
          <w14:ligatures w14:val="none"/>
        </w:rPr>
      </w:pPr>
    </w:p>
    <w:p w14:paraId="7ACADFAD" w14:textId="115C44C5" w:rsidR="00814D7B" w:rsidRDefault="00814D7B" w:rsidP="00814D7B">
      <w:pPr>
        <w:pStyle w:val="ListParagraph"/>
        <w:numPr>
          <w:ilvl w:val="0"/>
          <w:numId w:val="7"/>
        </w:numPr>
        <w:spacing w:after="0"/>
        <w:rPr>
          <w:rFonts w:ascii="Calibri" w:eastAsia="Times New Roman" w:hAnsi="Calibri" w:cs="Calibri"/>
          <w:b/>
          <w:bCs/>
          <w:sz w:val="20"/>
          <w:szCs w:val="20"/>
          <w:lang w:eastAsia="en-CA"/>
          <w14:ligatures w14:val="none"/>
        </w:rPr>
      </w:pPr>
      <w:r>
        <w:rPr>
          <w:rFonts w:ascii="Calibri" w:eastAsia="Times New Roman" w:hAnsi="Calibri" w:cs="Calibri"/>
          <w:b/>
          <w:bCs/>
          <w:sz w:val="20"/>
          <w:szCs w:val="20"/>
          <w:lang w:eastAsia="en-CA"/>
          <w14:ligatures w14:val="none"/>
        </w:rPr>
        <w:t xml:space="preserve">Pre-Phase – Analyst Current state, Derive Future state, </w:t>
      </w:r>
      <w:r w:rsidR="00635B61">
        <w:rPr>
          <w:rFonts w:ascii="Calibri" w:eastAsia="Times New Roman" w:hAnsi="Calibri" w:cs="Calibri"/>
          <w:b/>
          <w:bCs/>
          <w:sz w:val="20"/>
          <w:szCs w:val="20"/>
          <w:lang w:eastAsia="en-CA"/>
          <w14:ligatures w14:val="none"/>
        </w:rPr>
        <w:t xml:space="preserve">Business process modeling, </w:t>
      </w:r>
      <w:r>
        <w:rPr>
          <w:rFonts w:ascii="Calibri" w:eastAsia="Times New Roman" w:hAnsi="Calibri" w:cs="Calibri"/>
          <w:b/>
          <w:bCs/>
          <w:sz w:val="20"/>
          <w:szCs w:val="20"/>
          <w:lang w:eastAsia="en-CA"/>
          <w14:ligatures w14:val="none"/>
        </w:rPr>
        <w:t xml:space="preserve">Elicitation, </w:t>
      </w:r>
      <w:r w:rsidR="00116363">
        <w:rPr>
          <w:rFonts w:ascii="Calibri" w:eastAsia="Times New Roman" w:hAnsi="Calibri" w:cs="Calibri"/>
          <w:b/>
          <w:bCs/>
          <w:sz w:val="20"/>
          <w:szCs w:val="20"/>
          <w:lang w:eastAsia="en-CA"/>
          <w14:ligatures w14:val="none"/>
        </w:rPr>
        <w:t xml:space="preserve">BRD, FRD, Business case, </w:t>
      </w:r>
      <w:r>
        <w:rPr>
          <w:rFonts w:ascii="Calibri" w:eastAsia="Times New Roman" w:hAnsi="Calibri" w:cs="Calibri"/>
          <w:b/>
          <w:bCs/>
          <w:sz w:val="20"/>
          <w:szCs w:val="20"/>
          <w:lang w:eastAsia="en-CA"/>
          <w14:ligatures w14:val="none"/>
        </w:rPr>
        <w:t>Financial strategy, Change management.</w:t>
      </w:r>
    </w:p>
    <w:p w14:paraId="2C441C94" w14:textId="54EA0BA9" w:rsidR="00814D7B" w:rsidRDefault="00814D7B" w:rsidP="00814D7B">
      <w:pPr>
        <w:pStyle w:val="ListParagraph"/>
        <w:numPr>
          <w:ilvl w:val="0"/>
          <w:numId w:val="7"/>
        </w:numPr>
        <w:spacing w:after="0"/>
        <w:rPr>
          <w:rFonts w:ascii="Calibri" w:eastAsia="Times New Roman" w:hAnsi="Calibri" w:cs="Calibri"/>
          <w:b/>
          <w:bCs/>
          <w:sz w:val="20"/>
          <w:szCs w:val="20"/>
          <w:lang w:eastAsia="en-CA"/>
          <w14:ligatures w14:val="none"/>
        </w:rPr>
      </w:pPr>
      <w:r>
        <w:rPr>
          <w:rFonts w:ascii="Calibri" w:eastAsia="Times New Roman" w:hAnsi="Calibri" w:cs="Calibri"/>
          <w:b/>
          <w:bCs/>
          <w:sz w:val="20"/>
          <w:szCs w:val="20"/>
          <w:lang w:eastAsia="en-CA"/>
          <w14:ligatures w14:val="none"/>
        </w:rPr>
        <w:t xml:space="preserve">Implementation phase – Prioritize requirement, Specify, model requirements, Support dev, Support QA, Support Change and </w:t>
      </w:r>
      <w:r w:rsidR="00993042">
        <w:rPr>
          <w:rFonts w:ascii="Calibri" w:eastAsia="Times New Roman" w:hAnsi="Calibri" w:cs="Calibri"/>
          <w:b/>
          <w:bCs/>
          <w:sz w:val="20"/>
          <w:szCs w:val="20"/>
          <w:lang w:eastAsia="en-CA"/>
          <w14:ligatures w14:val="none"/>
        </w:rPr>
        <w:t>transition.</w:t>
      </w:r>
    </w:p>
    <w:p w14:paraId="7C7BB0F8" w14:textId="36F0A30F" w:rsidR="00814D7B" w:rsidRDefault="00814D7B" w:rsidP="00814D7B">
      <w:pPr>
        <w:pStyle w:val="ListParagraph"/>
        <w:numPr>
          <w:ilvl w:val="0"/>
          <w:numId w:val="7"/>
        </w:numPr>
        <w:spacing w:after="0"/>
        <w:rPr>
          <w:rFonts w:ascii="Calibri" w:eastAsia="Times New Roman" w:hAnsi="Calibri" w:cs="Calibri"/>
          <w:b/>
          <w:bCs/>
          <w:sz w:val="20"/>
          <w:szCs w:val="20"/>
          <w:lang w:eastAsia="en-CA"/>
          <w14:ligatures w14:val="none"/>
        </w:rPr>
      </w:pPr>
      <w:r>
        <w:rPr>
          <w:rFonts w:ascii="Calibri" w:eastAsia="Times New Roman" w:hAnsi="Calibri" w:cs="Calibri"/>
          <w:b/>
          <w:bCs/>
          <w:sz w:val="20"/>
          <w:szCs w:val="20"/>
          <w:lang w:eastAsia="en-CA"/>
          <w14:ligatures w14:val="none"/>
        </w:rPr>
        <w:t xml:space="preserve">Post-Phase – Triage customer request, Defect management, </w:t>
      </w:r>
      <w:r w:rsidR="000562B8">
        <w:rPr>
          <w:rFonts w:ascii="Calibri" w:eastAsia="Times New Roman" w:hAnsi="Calibri" w:cs="Calibri"/>
          <w:b/>
          <w:bCs/>
          <w:sz w:val="20"/>
          <w:szCs w:val="20"/>
          <w:lang w:eastAsia="en-CA"/>
          <w14:ligatures w14:val="none"/>
        </w:rPr>
        <w:t>perform</w:t>
      </w:r>
      <w:r>
        <w:rPr>
          <w:rFonts w:ascii="Calibri" w:eastAsia="Times New Roman" w:hAnsi="Calibri" w:cs="Calibri"/>
          <w:b/>
          <w:bCs/>
          <w:sz w:val="20"/>
          <w:szCs w:val="20"/>
          <w:lang w:eastAsia="en-CA"/>
          <w14:ligatures w14:val="none"/>
        </w:rPr>
        <w:t xml:space="preserve"> change management, Manage release</w:t>
      </w:r>
    </w:p>
    <w:p w14:paraId="6C1605BB" w14:textId="77777777" w:rsidR="00814D7B" w:rsidRPr="00814D7B" w:rsidRDefault="00814D7B" w:rsidP="00814D7B">
      <w:pPr>
        <w:pStyle w:val="ListParagraph"/>
        <w:spacing w:after="0"/>
        <w:rPr>
          <w:rFonts w:ascii="Calibri" w:eastAsia="Times New Roman" w:hAnsi="Calibri" w:cs="Calibri"/>
          <w:b/>
          <w:bCs/>
          <w:sz w:val="20"/>
          <w:szCs w:val="20"/>
          <w:lang w:eastAsia="en-CA"/>
          <w14:ligatures w14:val="none"/>
        </w:rPr>
      </w:pPr>
    </w:p>
    <w:p w14:paraId="09846041" w14:textId="35AB626E" w:rsidR="00A750D1" w:rsidRPr="00A750D1" w:rsidRDefault="00A750D1" w:rsidP="00A750D1">
      <w:pPr>
        <w:spacing w:after="0"/>
        <w:rPr>
          <w:rFonts w:ascii="Calibri" w:eastAsia="Times New Roman" w:hAnsi="Calibri" w:cs="Calibri"/>
          <w:sz w:val="20"/>
          <w:szCs w:val="20"/>
          <w:lang w:eastAsia="en-CA"/>
          <w14:ligatures w14:val="none"/>
        </w:rPr>
      </w:pPr>
      <w:r w:rsidRPr="00A750D1">
        <w:rPr>
          <w:rFonts w:ascii="Calibri" w:eastAsia="Times New Roman" w:hAnsi="Calibri" w:cs="Calibri"/>
          <w:sz w:val="20"/>
          <w:szCs w:val="20"/>
          <w:lang w:eastAsia="en-CA"/>
          <w14:ligatures w14:val="none"/>
        </w:rPr>
        <w:t>Implemented Digital</w:t>
      </w:r>
      <w:r w:rsidRPr="00A750D1">
        <w:rPr>
          <w:rFonts w:ascii="Calibri" w:eastAsia="Times New Roman" w:hAnsi="Calibri" w:cs="Calibri"/>
          <w:sz w:val="20"/>
          <w:szCs w:val="20"/>
          <w:lang w:eastAsia="en-CA"/>
          <w14:ligatures w14:val="none"/>
        </w:rPr>
        <w:t xml:space="preserve"> Solutions strategy to support accomplishing</w:t>
      </w:r>
      <w:r w:rsidRPr="00A750D1">
        <w:rPr>
          <w:rFonts w:ascii="Calibri" w:eastAsia="Times New Roman" w:hAnsi="Calibri" w:cs="Calibri"/>
          <w:sz w:val="20"/>
          <w:szCs w:val="20"/>
          <w:lang w:eastAsia="en-CA"/>
          <w14:ligatures w14:val="none"/>
        </w:rPr>
        <w:t xml:space="preserve"> </w:t>
      </w:r>
      <w:r w:rsidRPr="00A750D1">
        <w:rPr>
          <w:rFonts w:ascii="Calibri" w:eastAsia="Times New Roman" w:hAnsi="Calibri" w:cs="Calibri"/>
          <w:sz w:val="20"/>
          <w:szCs w:val="20"/>
          <w:lang w:eastAsia="en-CA"/>
          <w14:ligatures w14:val="none"/>
        </w:rPr>
        <w:t>Guidewire Digital portals</w:t>
      </w:r>
      <w:r w:rsidRPr="00A750D1">
        <w:rPr>
          <w:rFonts w:ascii="Calibri" w:eastAsia="Times New Roman" w:hAnsi="Calibri" w:cs="Calibri"/>
          <w:sz w:val="20"/>
          <w:szCs w:val="20"/>
          <w:lang w:eastAsia="en-CA"/>
          <w14:ligatures w14:val="none"/>
        </w:rPr>
        <w:t xml:space="preserve"> </w:t>
      </w:r>
      <w:r w:rsidR="000D0872">
        <w:rPr>
          <w:rFonts w:ascii="Calibri" w:eastAsia="Times New Roman" w:hAnsi="Calibri" w:cs="Calibri"/>
          <w:sz w:val="20"/>
          <w:szCs w:val="20"/>
          <w:lang w:eastAsia="en-CA"/>
          <w14:ligatures w14:val="none"/>
        </w:rPr>
        <w:t>across different states in US</w:t>
      </w:r>
    </w:p>
    <w:p w14:paraId="03B7F821" w14:textId="3088F4FD" w:rsidR="00A750D1" w:rsidRPr="00A750D1" w:rsidRDefault="00A750D1" w:rsidP="00B2515A">
      <w:pPr>
        <w:spacing w:after="0"/>
        <w:rPr>
          <w:rFonts w:ascii="Calibri" w:eastAsia="Times New Roman" w:hAnsi="Calibri" w:cs="Calibri"/>
          <w:sz w:val="20"/>
          <w:szCs w:val="20"/>
          <w:lang w:eastAsia="en-CA"/>
          <w14:ligatures w14:val="none"/>
        </w:rPr>
      </w:pPr>
      <w:r w:rsidRPr="00A750D1">
        <w:rPr>
          <w:rFonts w:ascii="Calibri" w:eastAsia="Times New Roman" w:hAnsi="Calibri" w:cs="Calibri"/>
          <w:sz w:val="20"/>
          <w:szCs w:val="20"/>
          <w:lang w:eastAsia="en-CA"/>
          <w14:ligatures w14:val="none"/>
        </w:rPr>
        <w:t xml:space="preserve">Support implementation of digital products and services on </w:t>
      </w:r>
      <w:r w:rsidR="00852E55">
        <w:rPr>
          <w:rFonts w:ascii="Calibri" w:eastAsia="Times New Roman" w:hAnsi="Calibri" w:cs="Calibri"/>
          <w:sz w:val="20"/>
          <w:szCs w:val="20"/>
          <w:lang w:eastAsia="en-CA"/>
          <w14:ligatures w14:val="none"/>
        </w:rPr>
        <w:t>PBS</w:t>
      </w:r>
      <w:r w:rsidRPr="00A750D1">
        <w:rPr>
          <w:rFonts w:ascii="Calibri" w:eastAsia="Times New Roman" w:hAnsi="Calibri" w:cs="Calibri"/>
          <w:sz w:val="20"/>
          <w:szCs w:val="20"/>
          <w:lang w:eastAsia="en-CA"/>
          <w14:ligatures w14:val="none"/>
        </w:rPr>
        <w:t xml:space="preserve"> mobile and online platforms</w:t>
      </w:r>
    </w:p>
    <w:p w14:paraId="21B8F7F3" w14:textId="77777777" w:rsidR="00D82CA8" w:rsidRDefault="00D82CA8" w:rsidP="00B2515A">
      <w:pPr>
        <w:spacing w:after="0"/>
      </w:pPr>
    </w:p>
    <w:p w14:paraId="60128039" w14:textId="7F922C75" w:rsidR="00A862C3" w:rsidRDefault="00A862C3" w:rsidP="00A862C3">
      <w:pPr>
        <w:spacing w:after="0" w:line="240" w:lineRule="auto"/>
        <w:rPr>
          <w:rFonts w:ascii="Calibri" w:eastAsia="Times New Roman" w:hAnsi="Calibri" w:cs="Calibri"/>
          <w:b/>
          <w:bCs/>
          <w:sz w:val="20"/>
          <w:szCs w:val="20"/>
          <w:lang w:eastAsia="en-CA"/>
          <w14:ligatures w14:val="none"/>
        </w:rPr>
      </w:pPr>
      <w:r w:rsidRPr="00A862C3">
        <w:rPr>
          <w:rFonts w:ascii="Calibri" w:eastAsia="Times New Roman" w:hAnsi="Calibri" w:cs="Calibri"/>
          <w:b/>
          <w:bCs/>
          <w:sz w:val="20"/>
          <w:szCs w:val="20"/>
          <w:lang w:eastAsia="en-CA"/>
          <w14:ligatures w14:val="none"/>
        </w:rPr>
        <w:t xml:space="preserve">The Business Analyst tools or methods that were </w:t>
      </w:r>
      <w:r w:rsidR="00C14736" w:rsidRPr="00A862C3">
        <w:rPr>
          <w:rFonts w:ascii="Calibri" w:eastAsia="Times New Roman" w:hAnsi="Calibri" w:cs="Calibri"/>
          <w:b/>
          <w:bCs/>
          <w:sz w:val="20"/>
          <w:szCs w:val="20"/>
          <w:lang w:eastAsia="en-CA"/>
          <w14:ligatures w14:val="none"/>
        </w:rPr>
        <w:t>used.</w:t>
      </w:r>
    </w:p>
    <w:p w14:paraId="58BCBF34" w14:textId="77777777" w:rsidR="00A862C3" w:rsidRDefault="00A862C3" w:rsidP="00A862C3">
      <w:pPr>
        <w:spacing w:after="0" w:line="240" w:lineRule="auto"/>
        <w:rPr>
          <w:rFonts w:ascii="Calibri" w:eastAsia="Times New Roman" w:hAnsi="Calibri" w:cs="Calibri"/>
          <w:b/>
          <w:bCs/>
          <w:sz w:val="20"/>
          <w:szCs w:val="20"/>
          <w:lang w:eastAsia="en-CA"/>
          <w14:ligatures w14:val="none"/>
        </w:rPr>
      </w:pPr>
    </w:p>
    <w:p w14:paraId="08A85D70" w14:textId="57F2F028" w:rsidR="00A862C3" w:rsidRPr="00A862C3" w:rsidRDefault="00A862C3" w:rsidP="00A862C3">
      <w:pPr>
        <w:spacing w:after="0" w:line="240" w:lineRule="auto"/>
        <w:rPr>
          <w:rFonts w:ascii="Calibri" w:eastAsia="Times New Roman" w:hAnsi="Calibri" w:cs="Calibri"/>
          <w:sz w:val="20"/>
          <w:szCs w:val="20"/>
          <w:lang w:eastAsia="en-CA"/>
          <w14:ligatures w14:val="none"/>
        </w:rPr>
      </w:pPr>
      <w:r w:rsidRPr="00A862C3">
        <w:rPr>
          <w:rFonts w:ascii="Calibri" w:eastAsia="Times New Roman" w:hAnsi="Calibri" w:cs="Calibri"/>
          <w:b/>
          <w:bCs/>
          <w:sz w:val="20"/>
          <w:szCs w:val="20"/>
          <w:lang w:eastAsia="en-CA"/>
          <w14:ligatures w14:val="none"/>
        </w:rPr>
        <w:t>Tools:</w:t>
      </w:r>
      <w:r>
        <w:rPr>
          <w:rFonts w:ascii="Calibri" w:eastAsia="Times New Roman" w:hAnsi="Calibri" w:cs="Calibri"/>
          <w:sz w:val="20"/>
          <w:szCs w:val="20"/>
          <w:lang w:eastAsia="en-CA"/>
          <w14:ligatures w14:val="none"/>
        </w:rPr>
        <w:t xml:space="preserve"> </w:t>
      </w:r>
      <w:r w:rsidRPr="00A862C3">
        <w:rPr>
          <w:rFonts w:ascii="Calibri" w:eastAsia="Times New Roman" w:hAnsi="Calibri" w:cs="Calibri"/>
          <w:sz w:val="20"/>
          <w:szCs w:val="20"/>
          <w:lang w:eastAsia="en-CA"/>
          <w14:ligatures w14:val="none"/>
        </w:rPr>
        <w:t>MS Word, Visio, Excel, Jira, Power BI for data visualization</w:t>
      </w:r>
    </w:p>
    <w:p w14:paraId="05B68A14" w14:textId="08E3A6B2" w:rsidR="00A862C3" w:rsidRDefault="00A862C3" w:rsidP="00A862C3">
      <w:pPr>
        <w:spacing w:after="0" w:line="240" w:lineRule="auto"/>
        <w:rPr>
          <w:rFonts w:ascii="Calibri" w:eastAsia="Times New Roman" w:hAnsi="Calibri" w:cs="Calibri"/>
          <w:sz w:val="20"/>
          <w:szCs w:val="20"/>
          <w:lang w:eastAsia="en-CA"/>
          <w14:ligatures w14:val="none"/>
        </w:rPr>
      </w:pPr>
      <w:r>
        <w:rPr>
          <w:rFonts w:ascii="Calibri" w:eastAsia="Times New Roman" w:hAnsi="Calibri" w:cs="Calibri"/>
          <w:b/>
          <w:bCs/>
          <w:sz w:val="20"/>
          <w:szCs w:val="20"/>
          <w:lang w:eastAsia="en-CA"/>
          <w14:ligatures w14:val="none"/>
        </w:rPr>
        <w:t xml:space="preserve">Approach: </w:t>
      </w:r>
      <w:r w:rsidRPr="00A862C3">
        <w:rPr>
          <w:rFonts w:ascii="Calibri" w:eastAsia="Times New Roman" w:hAnsi="Calibri" w:cs="Calibri"/>
          <w:sz w:val="20"/>
          <w:szCs w:val="20"/>
          <w:lang w:eastAsia="en-CA"/>
          <w14:ligatures w14:val="none"/>
        </w:rPr>
        <w:t>Predictive approach, Adaptive approach</w:t>
      </w:r>
    </w:p>
    <w:p w14:paraId="38331E02" w14:textId="77777777" w:rsidR="00A862C3" w:rsidRDefault="00A862C3" w:rsidP="00A862C3">
      <w:pPr>
        <w:spacing w:after="0" w:line="240" w:lineRule="auto"/>
        <w:rPr>
          <w:rFonts w:ascii="Calibri" w:eastAsia="Times New Roman" w:hAnsi="Calibri" w:cs="Calibri"/>
          <w:sz w:val="20"/>
          <w:szCs w:val="20"/>
          <w:lang w:eastAsia="en-CA"/>
          <w14:ligatures w14:val="none"/>
        </w:rPr>
      </w:pPr>
    </w:p>
    <w:p w14:paraId="205A796C" w14:textId="29D237CF" w:rsidR="00A862C3" w:rsidRDefault="00A862C3" w:rsidP="00A862C3">
      <w:pPr>
        <w:spacing w:after="0" w:line="240" w:lineRule="auto"/>
        <w:rPr>
          <w:rFonts w:ascii="Calibri" w:eastAsia="Times New Roman" w:hAnsi="Calibri" w:cs="Calibri"/>
          <w:b/>
          <w:bCs/>
          <w:sz w:val="20"/>
          <w:szCs w:val="20"/>
          <w:lang w:eastAsia="en-CA"/>
          <w14:ligatures w14:val="none"/>
        </w:rPr>
      </w:pPr>
      <w:r w:rsidRPr="00A862C3">
        <w:rPr>
          <w:rFonts w:ascii="Calibri" w:eastAsia="Times New Roman" w:hAnsi="Calibri" w:cs="Calibri"/>
          <w:b/>
          <w:bCs/>
          <w:sz w:val="20"/>
          <w:szCs w:val="20"/>
          <w:lang w:eastAsia="en-CA"/>
          <w14:ligatures w14:val="none"/>
        </w:rPr>
        <w:t xml:space="preserve">Any challenges or unexpected circumstances and how you handled these to avoid negative </w:t>
      </w:r>
      <w:r w:rsidR="004110F2" w:rsidRPr="00A862C3">
        <w:rPr>
          <w:rFonts w:ascii="Calibri" w:eastAsia="Times New Roman" w:hAnsi="Calibri" w:cs="Calibri"/>
          <w:b/>
          <w:bCs/>
          <w:sz w:val="20"/>
          <w:szCs w:val="20"/>
          <w:lang w:eastAsia="en-CA"/>
          <w14:ligatures w14:val="none"/>
        </w:rPr>
        <w:t>impacts.</w:t>
      </w:r>
    </w:p>
    <w:p w14:paraId="3991E1FC" w14:textId="47ED2A84" w:rsidR="00A862C3" w:rsidRPr="004110F2" w:rsidRDefault="004110F2" w:rsidP="004110F2">
      <w:pPr>
        <w:pStyle w:val="ListParagraph"/>
        <w:numPr>
          <w:ilvl w:val="0"/>
          <w:numId w:val="5"/>
        </w:numPr>
        <w:spacing w:after="0" w:line="240" w:lineRule="auto"/>
        <w:rPr>
          <w:rFonts w:ascii="Calibri" w:eastAsia="Times New Roman" w:hAnsi="Calibri" w:cs="Calibri"/>
          <w:sz w:val="20"/>
          <w:szCs w:val="20"/>
          <w:lang w:eastAsia="en-CA"/>
          <w14:ligatures w14:val="none"/>
        </w:rPr>
      </w:pPr>
      <w:r w:rsidRPr="004110F2">
        <w:rPr>
          <w:rFonts w:ascii="Calibri" w:eastAsia="Times New Roman" w:hAnsi="Calibri" w:cs="Calibri"/>
          <w:b/>
          <w:bCs/>
          <w:sz w:val="20"/>
          <w:szCs w:val="20"/>
          <w:lang w:eastAsia="en-CA"/>
          <w14:ligatures w14:val="none"/>
        </w:rPr>
        <w:t>Changing business needs or requirements</w:t>
      </w:r>
      <w:r>
        <w:rPr>
          <w:rFonts w:ascii="Calibri" w:eastAsia="Times New Roman" w:hAnsi="Calibri" w:cs="Calibri"/>
          <w:b/>
          <w:bCs/>
          <w:sz w:val="20"/>
          <w:szCs w:val="20"/>
          <w:lang w:eastAsia="en-CA"/>
          <w14:ligatures w14:val="none"/>
        </w:rPr>
        <w:t xml:space="preserve"> - </w:t>
      </w:r>
      <w:r w:rsidRPr="004110F2">
        <w:rPr>
          <w:rFonts w:ascii="Calibri" w:eastAsia="Times New Roman" w:hAnsi="Calibri" w:cs="Calibri"/>
          <w:sz w:val="20"/>
          <w:szCs w:val="20"/>
          <w:lang w:eastAsia="en-CA"/>
          <w14:ligatures w14:val="none"/>
        </w:rPr>
        <w:t>Having a robust change management process is the basic requirement.</w:t>
      </w:r>
      <w:r>
        <w:rPr>
          <w:rFonts w:ascii="Calibri" w:eastAsia="Times New Roman" w:hAnsi="Calibri" w:cs="Calibri"/>
          <w:sz w:val="20"/>
          <w:szCs w:val="20"/>
          <w:lang w:eastAsia="en-CA"/>
          <w14:ligatures w14:val="none"/>
        </w:rPr>
        <w:t xml:space="preserve"> </w:t>
      </w:r>
      <w:r w:rsidRPr="004110F2">
        <w:rPr>
          <w:rFonts w:ascii="Calibri" w:eastAsia="Times New Roman" w:hAnsi="Calibri" w:cs="Calibri"/>
          <w:sz w:val="20"/>
          <w:szCs w:val="20"/>
          <w:lang w:eastAsia="en-CA"/>
          <w14:ligatures w14:val="none"/>
        </w:rPr>
        <w:t>An Agile approach for a project, having dynamic requirements or unclear requirements, will be more appropriate rather than a waterfall approach.</w:t>
      </w:r>
    </w:p>
    <w:p w14:paraId="251632F5" w14:textId="77777777" w:rsidR="00892E1A" w:rsidRPr="00892E1A" w:rsidRDefault="00892E1A" w:rsidP="00892E1A">
      <w:pPr>
        <w:rPr>
          <w:rFonts w:ascii="Calibri" w:eastAsia="Times New Roman" w:hAnsi="Calibri" w:cs="Calibri"/>
          <w:b/>
          <w:bCs/>
          <w:sz w:val="20"/>
          <w:szCs w:val="20"/>
          <w:lang w:eastAsia="en-CA"/>
          <w14:ligatures w14:val="none"/>
        </w:rPr>
      </w:pPr>
      <w:r w:rsidRPr="00892E1A">
        <w:rPr>
          <w:rFonts w:ascii="Calibri" w:eastAsia="Times New Roman" w:hAnsi="Calibri" w:cs="Calibri"/>
          <w:b/>
          <w:bCs/>
          <w:sz w:val="20"/>
          <w:szCs w:val="20"/>
          <w:lang w:eastAsia="en-CA"/>
          <w14:ligatures w14:val="none"/>
        </w:rPr>
        <w:t xml:space="preserve">How can you say that a requirement is good or perfect? </w:t>
      </w:r>
    </w:p>
    <w:p w14:paraId="56C7C90A" w14:textId="72DB78DA" w:rsidR="00892E1A" w:rsidRPr="00892E1A" w:rsidRDefault="00892E1A" w:rsidP="00892E1A">
      <w:pPr>
        <w:pStyle w:val="ListParagraph"/>
        <w:numPr>
          <w:ilvl w:val="0"/>
          <w:numId w:val="6"/>
        </w:numPr>
        <w:spacing w:after="0" w:line="240" w:lineRule="auto"/>
        <w:rPr>
          <w:rFonts w:ascii="Calibri" w:eastAsia="Times New Roman" w:hAnsi="Calibri" w:cs="Calibri"/>
          <w:sz w:val="20"/>
          <w:szCs w:val="20"/>
          <w:lang w:eastAsia="en-CA"/>
          <w14:ligatures w14:val="none"/>
        </w:rPr>
      </w:pPr>
      <w:r w:rsidRPr="00892E1A">
        <w:rPr>
          <w:rFonts w:ascii="Calibri" w:eastAsia="Times New Roman" w:hAnsi="Calibri" w:cs="Calibri"/>
          <w:sz w:val="20"/>
          <w:szCs w:val="20"/>
          <w:lang w:eastAsia="en-CA"/>
          <w14:ligatures w14:val="none"/>
        </w:rPr>
        <w:t>Evaluate the quality and completeness of requirements models and specifications by first establishing clear quality criteria that align with the project's goals and stakeholder needs. The BA can then conduct thorough reviews and validation sessions, involving key stakeholders to ensure that all requirements are accurately captured and meet the defined criteria. Utilizing tools and techniques like requirements traceability matrices and checklists can aid in systematically assessing each requirement against the quality standards. Regularly updating and refining the requirements based on feedback and changes in the project scope ensures that the models and specifications remain relevant and comprehensive.</w:t>
      </w:r>
    </w:p>
    <w:p w14:paraId="42BE98CE" w14:textId="77777777" w:rsidR="00A862C3" w:rsidRDefault="00A862C3" w:rsidP="00A862C3">
      <w:pPr>
        <w:spacing w:after="0" w:line="240" w:lineRule="auto"/>
        <w:rPr>
          <w:rFonts w:ascii="Calibri" w:eastAsia="Times New Roman" w:hAnsi="Calibri" w:cs="Calibri"/>
          <w:b/>
          <w:bCs/>
          <w:sz w:val="20"/>
          <w:szCs w:val="20"/>
          <w:lang w:eastAsia="en-CA"/>
          <w14:ligatures w14:val="none"/>
        </w:rPr>
      </w:pPr>
    </w:p>
    <w:p w14:paraId="7B240731" w14:textId="77777777" w:rsidR="00A862C3" w:rsidRPr="00A862C3" w:rsidRDefault="00A862C3" w:rsidP="00A862C3">
      <w:pPr>
        <w:spacing w:after="0" w:line="240" w:lineRule="auto"/>
        <w:rPr>
          <w:rFonts w:ascii="Calibri" w:eastAsia="Times New Roman" w:hAnsi="Calibri" w:cs="Calibri"/>
          <w:b/>
          <w:bCs/>
          <w:sz w:val="20"/>
          <w:szCs w:val="20"/>
          <w:lang w:eastAsia="en-CA"/>
          <w14:ligatures w14:val="none"/>
        </w:rPr>
      </w:pPr>
    </w:p>
    <w:p w14:paraId="47397C70" w14:textId="77777777" w:rsidR="00B26502" w:rsidRDefault="00B26502" w:rsidP="00B26502">
      <w:pPr>
        <w:spacing w:before="100" w:beforeAutospacing="1" w:after="100" w:afterAutospacing="1" w:line="240" w:lineRule="auto"/>
        <w:rPr>
          <w:rFonts w:ascii="Calibri" w:eastAsia="Times New Roman" w:hAnsi="Calibri" w:cs="Calibri"/>
          <w:b/>
          <w:bCs/>
          <w:sz w:val="20"/>
          <w:szCs w:val="20"/>
          <w:lang w:eastAsia="en-CA"/>
          <w14:ligatures w14:val="none"/>
        </w:rPr>
      </w:pPr>
      <w:r w:rsidRPr="00B26502">
        <w:rPr>
          <w:rFonts w:ascii="Calibri" w:eastAsia="Times New Roman" w:hAnsi="Calibri" w:cs="Calibri"/>
          <w:b/>
          <w:bCs/>
          <w:sz w:val="20"/>
          <w:szCs w:val="20"/>
          <w:lang w:eastAsia="en-CA"/>
          <w14:ligatures w14:val="none"/>
        </w:rPr>
        <w:t>Describe how you might deal with a difficult stakeholder.</w:t>
      </w:r>
    </w:p>
    <w:p w14:paraId="3201D433" w14:textId="33C8F831" w:rsidR="00B26502" w:rsidRDefault="00B26502" w:rsidP="00B26502">
      <w:pPr>
        <w:spacing w:before="100" w:beforeAutospacing="1" w:after="100" w:afterAutospacing="1" w:line="240" w:lineRule="auto"/>
        <w:rPr>
          <w:rFonts w:ascii="Calibri" w:eastAsia="Times New Roman" w:hAnsi="Calibri" w:cs="Calibri"/>
          <w:sz w:val="20"/>
          <w:szCs w:val="20"/>
          <w:lang w:eastAsia="en-CA"/>
          <w14:ligatures w14:val="none"/>
        </w:rPr>
      </w:pPr>
      <w:r w:rsidRPr="00B26502">
        <w:rPr>
          <w:rFonts w:ascii="Calibri" w:eastAsia="Times New Roman" w:hAnsi="Calibri" w:cs="Calibri"/>
          <w:sz w:val="20"/>
          <w:szCs w:val="20"/>
          <w:lang w:eastAsia="en-CA"/>
          <w14:ligatures w14:val="none"/>
        </w:rPr>
        <w:t>Be honest and transparent. Keep communication open and honest. If there are challenges or delays, communicate them clearly and work with your stakeholders to develop solutions. This will help you build confidence and avoid conflicts that could arise from misunderstandings or unfulfilled promises.</w:t>
      </w:r>
    </w:p>
    <w:p w14:paraId="3B54A3B3" w14:textId="77777777" w:rsidR="00564DCA" w:rsidRPr="00564DCA" w:rsidRDefault="00564DCA" w:rsidP="00564DCA">
      <w:pPr>
        <w:spacing w:after="0" w:line="240" w:lineRule="auto"/>
        <w:rPr>
          <w:rFonts w:ascii="Calibri" w:eastAsia="Times New Roman" w:hAnsi="Calibri" w:cs="Calibri"/>
          <w:b/>
          <w:bCs/>
          <w:sz w:val="20"/>
          <w:szCs w:val="20"/>
          <w:lang w:eastAsia="en-CA"/>
          <w14:ligatures w14:val="none"/>
        </w:rPr>
      </w:pPr>
      <w:r w:rsidRPr="00564DCA">
        <w:rPr>
          <w:rFonts w:ascii="Calibri" w:eastAsia="Times New Roman" w:hAnsi="Calibri" w:cs="Calibri"/>
          <w:b/>
          <w:bCs/>
          <w:sz w:val="20"/>
          <w:szCs w:val="20"/>
          <w:lang w:eastAsia="en-CA"/>
          <w14:ligatures w14:val="none"/>
        </w:rPr>
        <w:t>Describe a time when you had to advise a client towards a different course of action.</w:t>
      </w:r>
    </w:p>
    <w:p w14:paraId="58CC93F3" w14:textId="77777777" w:rsidR="00564DCA" w:rsidRPr="00B26502" w:rsidRDefault="00564DCA" w:rsidP="00B26502">
      <w:pPr>
        <w:spacing w:before="100" w:beforeAutospacing="1" w:after="100" w:afterAutospacing="1" w:line="240" w:lineRule="auto"/>
        <w:rPr>
          <w:rFonts w:ascii="Calibri" w:eastAsia="Times New Roman" w:hAnsi="Calibri" w:cs="Calibri"/>
          <w:sz w:val="20"/>
          <w:szCs w:val="20"/>
          <w:lang w:eastAsia="en-CA"/>
          <w14:ligatures w14:val="none"/>
        </w:rPr>
      </w:pPr>
    </w:p>
    <w:p w14:paraId="153CFF15" w14:textId="77777777" w:rsidR="00A862C3" w:rsidRDefault="00A862C3" w:rsidP="00B2515A">
      <w:pPr>
        <w:spacing w:after="0"/>
      </w:pPr>
    </w:p>
    <w:sectPr w:rsidR="00A862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14E"/>
    <w:multiLevelType w:val="multilevel"/>
    <w:tmpl w:val="15A6F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090600"/>
    <w:multiLevelType w:val="hybridMultilevel"/>
    <w:tmpl w:val="CE8EB66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2E318D6"/>
    <w:multiLevelType w:val="hybridMultilevel"/>
    <w:tmpl w:val="CD9EB4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9795A2D"/>
    <w:multiLevelType w:val="hybridMultilevel"/>
    <w:tmpl w:val="CE8EB664"/>
    <w:lvl w:ilvl="0" w:tplc="DD8E22B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5DFB234C"/>
    <w:multiLevelType w:val="hybridMultilevel"/>
    <w:tmpl w:val="4E42C6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1791874"/>
    <w:multiLevelType w:val="hybridMultilevel"/>
    <w:tmpl w:val="025C02C6"/>
    <w:lvl w:ilvl="0" w:tplc="196459A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31023BB"/>
    <w:multiLevelType w:val="hybridMultilevel"/>
    <w:tmpl w:val="B9F6C2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3D638E2"/>
    <w:multiLevelType w:val="hybridMultilevel"/>
    <w:tmpl w:val="4E42C6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B665082"/>
    <w:multiLevelType w:val="multilevel"/>
    <w:tmpl w:val="B8C87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36379716">
    <w:abstractNumId w:val="5"/>
  </w:num>
  <w:num w:numId="2" w16cid:durableId="557284546">
    <w:abstractNumId w:val="3"/>
  </w:num>
  <w:num w:numId="3" w16cid:durableId="1565948918">
    <w:abstractNumId w:val="1"/>
  </w:num>
  <w:num w:numId="4" w16cid:durableId="60431144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4941566">
    <w:abstractNumId w:val="4"/>
  </w:num>
  <w:num w:numId="6" w16cid:durableId="2073428560">
    <w:abstractNumId w:val="6"/>
  </w:num>
  <w:num w:numId="7" w16cid:durableId="729503191">
    <w:abstractNumId w:val="2"/>
  </w:num>
  <w:num w:numId="8" w16cid:durableId="143362703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50286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00"/>
    <w:rsid w:val="00046C02"/>
    <w:rsid w:val="000562B8"/>
    <w:rsid w:val="000D0872"/>
    <w:rsid w:val="00116363"/>
    <w:rsid w:val="001812E2"/>
    <w:rsid w:val="002248D2"/>
    <w:rsid w:val="00275899"/>
    <w:rsid w:val="003642E2"/>
    <w:rsid w:val="004110F2"/>
    <w:rsid w:val="004C45E5"/>
    <w:rsid w:val="005636E0"/>
    <w:rsid w:val="00564DCA"/>
    <w:rsid w:val="00635B61"/>
    <w:rsid w:val="006A3517"/>
    <w:rsid w:val="00720A9D"/>
    <w:rsid w:val="0074441E"/>
    <w:rsid w:val="00753F00"/>
    <w:rsid w:val="00814D7B"/>
    <w:rsid w:val="0083714B"/>
    <w:rsid w:val="00852E55"/>
    <w:rsid w:val="00871191"/>
    <w:rsid w:val="00892E1A"/>
    <w:rsid w:val="008C6D00"/>
    <w:rsid w:val="00993042"/>
    <w:rsid w:val="00A1490E"/>
    <w:rsid w:val="00A257C2"/>
    <w:rsid w:val="00A750D1"/>
    <w:rsid w:val="00A862C3"/>
    <w:rsid w:val="00B2515A"/>
    <w:rsid w:val="00B26502"/>
    <w:rsid w:val="00C14736"/>
    <w:rsid w:val="00C339B2"/>
    <w:rsid w:val="00C619A8"/>
    <w:rsid w:val="00CB5679"/>
    <w:rsid w:val="00CD736F"/>
    <w:rsid w:val="00D82CA8"/>
    <w:rsid w:val="00F06451"/>
    <w:rsid w:val="00F764B6"/>
    <w:rsid w:val="00FD0F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A99D"/>
  <w15:chartTrackingRefBased/>
  <w15:docId w15:val="{6A6B8127-870D-4FC3-B5F1-31FA8A08A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F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3F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3F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3F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3F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3F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F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F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F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F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3F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3F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3F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3F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3F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F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F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F00"/>
    <w:rPr>
      <w:rFonts w:eastAsiaTheme="majorEastAsia" w:cstheme="majorBidi"/>
      <w:color w:val="272727" w:themeColor="text1" w:themeTint="D8"/>
    </w:rPr>
  </w:style>
  <w:style w:type="paragraph" w:styleId="Title">
    <w:name w:val="Title"/>
    <w:basedOn w:val="Normal"/>
    <w:next w:val="Normal"/>
    <w:link w:val="TitleChar"/>
    <w:uiPriority w:val="10"/>
    <w:qFormat/>
    <w:rsid w:val="00753F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F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F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F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F00"/>
    <w:pPr>
      <w:spacing w:before="160"/>
      <w:jc w:val="center"/>
    </w:pPr>
    <w:rPr>
      <w:i/>
      <w:iCs/>
      <w:color w:val="404040" w:themeColor="text1" w:themeTint="BF"/>
    </w:rPr>
  </w:style>
  <w:style w:type="character" w:customStyle="1" w:styleId="QuoteChar">
    <w:name w:val="Quote Char"/>
    <w:basedOn w:val="DefaultParagraphFont"/>
    <w:link w:val="Quote"/>
    <w:uiPriority w:val="29"/>
    <w:rsid w:val="00753F00"/>
    <w:rPr>
      <w:i/>
      <w:iCs/>
      <w:color w:val="404040" w:themeColor="text1" w:themeTint="BF"/>
    </w:rPr>
  </w:style>
  <w:style w:type="paragraph" w:styleId="ListParagraph">
    <w:name w:val="List Paragraph"/>
    <w:basedOn w:val="Normal"/>
    <w:uiPriority w:val="34"/>
    <w:qFormat/>
    <w:rsid w:val="00753F00"/>
    <w:pPr>
      <w:ind w:left="720"/>
      <w:contextualSpacing/>
    </w:pPr>
  </w:style>
  <w:style w:type="character" w:styleId="IntenseEmphasis">
    <w:name w:val="Intense Emphasis"/>
    <w:basedOn w:val="DefaultParagraphFont"/>
    <w:uiPriority w:val="21"/>
    <w:qFormat/>
    <w:rsid w:val="00753F00"/>
    <w:rPr>
      <w:i/>
      <w:iCs/>
      <w:color w:val="0F4761" w:themeColor="accent1" w:themeShade="BF"/>
    </w:rPr>
  </w:style>
  <w:style w:type="paragraph" w:styleId="IntenseQuote">
    <w:name w:val="Intense Quote"/>
    <w:basedOn w:val="Normal"/>
    <w:next w:val="Normal"/>
    <w:link w:val="IntenseQuoteChar"/>
    <w:uiPriority w:val="30"/>
    <w:qFormat/>
    <w:rsid w:val="00753F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3F00"/>
    <w:rPr>
      <w:i/>
      <w:iCs/>
      <w:color w:val="0F4761" w:themeColor="accent1" w:themeShade="BF"/>
    </w:rPr>
  </w:style>
  <w:style w:type="character" w:styleId="IntenseReference">
    <w:name w:val="Intense Reference"/>
    <w:basedOn w:val="DefaultParagraphFont"/>
    <w:uiPriority w:val="32"/>
    <w:qFormat/>
    <w:rsid w:val="00753F0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4</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Terris Vincent</dc:creator>
  <cp:keywords/>
  <dc:description/>
  <cp:lastModifiedBy>Seshadri, Sundar Rajan (Cognizant)</cp:lastModifiedBy>
  <cp:revision>38</cp:revision>
  <dcterms:created xsi:type="dcterms:W3CDTF">2024-03-19T18:26:00Z</dcterms:created>
  <dcterms:modified xsi:type="dcterms:W3CDTF">2024-03-20T15:45:00Z</dcterms:modified>
</cp:coreProperties>
</file>