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B0DF46" w14:textId="5CA03EBF" w:rsidR="00D274B5" w:rsidRDefault="00D274B5" w:rsidP="00D274B5">
      <w:pPr>
        <w:pStyle w:val="GvdeMetni"/>
        <w:tabs>
          <w:tab w:val="left" w:pos="2694"/>
        </w:tabs>
        <w:rPr>
          <w:sz w:val="20"/>
        </w:rPr>
      </w:pPr>
      <w:r>
        <w:rPr>
          <w:sz w:val="20"/>
        </w:rPr>
        <w:tab/>
      </w:r>
      <w:r>
        <w:rPr>
          <w:noProof/>
          <w:sz w:val="20"/>
          <w:lang w:val="tr-TR" w:eastAsia="tr-TR"/>
        </w:rPr>
        <w:drawing>
          <wp:inline distT="0" distB="0" distL="0" distR="0" wp14:anchorId="32C7811C" wp14:editId="3105E544">
            <wp:extent cx="2697480" cy="1882140"/>
            <wp:effectExtent l="0" t="0" r="7620" b="3810"/>
            <wp:docPr id="26382528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697480" cy="1882140"/>
                    </a:xfrm>
                    <a:prstGeom prst="rect">
                      <a:avLst/>
                    </a:prstGeom>
                    <a:noFill/>
                    <a:ln>
                      <a:noFill/>
                    </a:ln>
                  </pic:spPr>
                </pic:pic>
              </a:graphicData>
            </a:graphic>
          </wp:inline>
        </w:drawing>
      </w:r>
    </w:p>
    <w:p w14:paraId="5E723A93" w14:textId="77777777" w:rsidR="00D274B5" w:rsidRDefault="00D274B5" w:rsidP="00D274B5">
      <w:pPr>
        <w:pStyle w:val="GvdeMetni"/>
        <w:tabs>
          <w:tab w:val="left" w:pos="2694"/>
        </w:tabs>
        <w:rPr>
          <w:sz w:val="20"/>
        </w:rPr>
      </w:pPr>
    </w:p>
    <w:p w14:paraId="5F3DF171" w14:textId="77777777" w:rsidR="00D274B5" w:rsidRDefault="00D274B5" w:rsidP="00D274B5">
      <w:pPr>
        <w:tabs>
          <w:tab w:val="left" w:pos="2127"/>
          <w:tab w:val="left" w:pos="2552"/>
        </w:tabs>
        <w:spacing w:before="90"/>
        <w:ind w:right="2940"/>
        <w:rPr>
          <w:rFonts w:cs="Times New Roman"/>
          <w:b/>
          <w:bCs/>
          <w:w w:val="95"/>
          <w:sz w:val="40"/>
          <w:szCs w:val="20"/>
        </w:rPr>
      </w:pPr>
      <w:r>
        <w:rPr>
          <w:rFonts w:cs="Times New Roman"/>
          <w:b/>
          <w:bCs/>
          <w:smallCaps/>
          <w:w w:val="96"/>
          <w:sz w:val="40"/>
          <w:szCs w:val="20"/>
        </w:rPr>
        <w:t xml:space="preserve">MARMARA </w:t>
      </w:r>
      <w:r>
        <w:rPr>
          <w:rFonts w:cs="Times New Roman"/>
          <w:b/>
          <w:bCs/>
          <w:smallCaps/>
          <w:w w:val="95"/>
          <w:sz w:val="40"/>
          <w:szCs w:val="20"/>
        </w:rPr>
        <w:t>UNIVERSITY</w:t>
      </w:r>
    </w:p>
    <w:p w14:paraId="6664664C" w14:textId="77777777" w:rsidR="00D274B5" w:rsidRDefault="00D274B5" w:rsidP="00D274B5">
      <w:pPr>
        <w:tabs>
          <w:tab w:val="left" w:pos="1418"/>
          <w:tab w:val="right" w:pos="2552"/>
        </w:tabs>
        <w:spacing w:before="90"/>
        <w:ind w:right="2940"/>
        <w:rPr>
          <w:rFonts w:cs="Times New Roman"/>
          <w:b/>
          <w:bCs/>
          <w:sz w:val="40"/>
          <w:szCs w:val="20"/>
        </w:rPr>
      </w:pPr>
      <w:r>
        <w:rPr>
          <w:rFonts w:cs="Times New Roman"/>
          <w:b/>
          <w:bCs/>
          <w:spacing w:val="-49"/>
          <w:sz w:val="40"/>
          <w:szCs w:val="20"/>
        </w:rPr>
        <w:t>F</w:t>
      </w:r>
      <w:r>
        <w:rPr>
          <w:rFonts w:cs="Times New Roman"/>
          <w:b/>
          <w:bCs/>
          <w:smallCaps/>
          <w:spacing w:val="-9"/>
          <w:w w:val="94"/>
          <w:sz w:val="40"/>
          <w:szCs w:val="20"/>
        </w:rPr>
        <w:t>A</w:t>
      </w:r>
      <w:r>
        <w:rPr>
          <w:rFonts w:cs="Times New Roman"/>
          <w:b/>
          <w:bCs/>
          <w:smallCaps/>
          <w:w w:val="94"/>
          <w:sz w:val="40"/>
          <w:szCs w:val="20"/>
        </w:rPr>
        <w:t>CU</w:t>
      </w:r>
      <w:r>
        <w:rPr>
          <w:rFonts w:cs="Times New Roman"/>
          <w:b/>
          <w:bCs/>
          <w:smallCaps/>
          <w:spacing w:val="-28"/>
          <w:w w:val="94"/>
          <w:sz w:val="40"/>
          <w:szCs w:val="20"/>
        </w:rPr>
        <w:t>L</w:t>
      </w:r>
      <w:r>
        <w:rPr>
          <w:rFonts w:cs="Times New Roman"/>
          <w:b/>
          <w:bCs/>
          <w:smallCaps/>
          <w:w w:val="94"/>
          <w:sz w:val="40"/>
          <w:szCs w:val="20"/>
        </w:rPr>
        <w:t>TY</w:t>
      </w:r>
      <w:r>
        <w:rPr>
          <w:rFonts w:cs="Times New Roman"/>
          <w:b/>
          <w:bCs/>
          <w:sz w:val="40"/>
          <w:szCs w:val="20"/>
        </w:rPr>
        <w:t xml:space="preserve"> OF</w:t>
      </w:r>
      <w:r>
        <w:rPr>
          <w:rFonts w:cs="Times New Roman"/>
          <w:b/>
          <w:bCs/>
          <w:spacing w:val="1"/>
          <w:sz w:val="40"/>
          <w:szCs w:val="20"/>
        </w:rPr>
        <w:t xml:space="preserve"> ENGINEERING</w:t>
      </w:r>
    </w:p>
    <w:p w14:paraId="34B5612E" w14:textId="77777777" w:rsidR="00D274B5" w:rsidRDefault="00D274B5" w:rsidP="00D274B5">
      <w:pPr>
        <w:ind w:right="2940"/>
        <w:rPr>
          <w:sz w:val="36"/>
          <w:szCs w:val="36"/>
        </w:rPr>
      </w:pPr>
      <w:r>
        <w:rPr>
          <w:sz w:val="36"/>
          <w:szCs w:val="36"/>
        </w:rPr>
        <w:t>CSE3055</w:t>
      </w:r>
    </w:p>
    <w:p w14:paraId="2D5DE6F2" w14:textId="77777777" w:rsidR="00D274B5" w:rsidRDefault="00D274B5" w:rsidP="00D274B5">
      <w:pPr>
        <w:ind w:right="2940"/>
        <w:rPr>
          <w:rFonts w:cs="Times New Roman"/>
          <w:color w:val="000000" w:themeColor="text1"/>
          <w:sz w:val="36"/>
          <w:szCs w:val="36"/>
        </w:rPr>
      </w:pPr>
      <w:r>
        <w:rPr>
          <w:sz w:val="36"/>
          <w:szCs w:val="36"/>
        </w:rPr>
        <w:t>Database Systems</w:t>
      </w:r>
    </w:p>
    <w:p w14:paraId="0671A577" w14:textId="25B91571" w:rsidR="00D274B5" w:rsidRDefault="00D274B5" w:rsidP="00D274B5">
      <w:pPr>
        <w:pStyle w:val="GvdeMetni"/>
        <w:spacing w:before="5"/>
        <w:rPr>
          <w:rFonts w:ascii="LM Roman Caps 10"/>
          <w:sz w:val="23"/>
        </w:rPr>
      </w:pPr>
      <w:r>
        <w:rPr>
          <w:noProof/>
          <w:lang w:val="tr-TR" w:eastAsia="tr-TR"/>
        </w:rPr>
        <mc:AlternateContent>
          <mc:Choice Requires="wps">
            <w:drawing>
              <wp:anchor distT="0" distB="0" distL="0" distR="0" simplePos="0" relativeHeight="251659264" behindDoc="1" locked="0" layoutInCell="1" allowOverlap="1" wp14:anchorId="3BCD90E8" wp14:editId="0136932F">
                <wp:simplePos x="0" y="0"/>
                <wp:positionH relativeFrom="page">
                  <wp:posOffset>720090</wp:posOffset>
                </wp:positionH>
                <wp:positionV relativeFrom="paragraph">
                  <wp:posOffset>234950</wp:posOffset>
                </wp:positionV>
                <wp:extent cx="6128385" cy="1270"/>
                <wp:effectExtent l="0" t="0" r="0" b="0"/>
                <wp:wrapTopAndBottom/>
                <wp:docPr id="12" name="Serbest Form: Şekil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28385" cy="1270"/>
                        </a:xfrm>
                        <a:custGeom>
                          <a:avLst/>
                          <a:gdLst>
                            <a:gd name="T0" fmla="+- 0 1134 1134"/>
                            <a:gd name="T1" fmla="*/ T0 w 9651"/>
                            <a:gd name="T2" fmla="+- 0 10784 1134"/>
                            <a:gd name="T3" fmla="*/ T2 w 9651"/>
                          </a:gdLst>
                          <a:ahLst/>
                          <a:cxnLst>
                            <a:cxn ang="0">
                              <a:pos x="T1" y="0"/>
                            </a:cxn>
                            <a:cxn ang="0">
                              <a:pos x="T3" y="0"/>
                            </a:cxn>
                          </a:cxnLst>
                          <a:rect l="0" t="0" r="r" b="b"/>
                          <a:pathLst>
                            <a:path w="9651">
                              <a:moveTo>
                                <a:pt x="0" y="0"/>
                              </a:moveTo>
                              <a:lnTo>
                                <a:pt x="9650" y="0"/>
                              </a:lnTo>
                            </a:path>
                          </a:pathLst>
                        </a:custGeom>
                        <a:noFill/>
                        <a:ln w="7201">
                          <a:solidFill>
                            <a:srgbClr val="000000"/>
                          </a:solidFill>
                          <a:prstDash val="solid"/>
                          <a:round/>
                          <a:headEnd/>
                          <a:tailEnd/>
                        </a:ln>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2135AC2" id="Serbest Form: Şekil 3" o:spid="_x0000_s1026" style="position:absolute;margin-left:56.7pt;margin-top:18.5pt;width:482.55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5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" path="m,l9650,e" filled="f" strokeweight=".20003mm">
                <v:path arrowok="t" o:connecttype="custom" o:connectlocs="0,0;6127750,0" o:connectangles="0,0"/>
                <w10:wrap type="topAndBottom" anchorx="page"/>
              </v:shape>
            </w:pict>
          </mc:Fallback>
        </mc:AlternateContent>
      </w:r>
    </w:p>
    <w:p w14:paraId="50E567A6" w14:textId="2B6AE17D" w:rsidR="00D274B5" w:rsidRDefault="00D274B5" w:rsidP="00D274B5">
      <w:pPr>
        <w:pStyle w:val="KonuBal"/>
        <w:ind w:left="1649" w:firstLine="1186"/>
        <w:jc w:val="left"/>
        <w:rPr>
          <w:rFonts w:cs="Times New Roman"/>
          <w:sz w:val="40"/>
          <w:szCs w:val="40"/>
        </w:rPr>
      </w:pPr>
      <w:r>
        <w:rPr>
          <w:noProof/>
          <w:lang w:val="tr-TR" w:eastAsia="tr-TR"/>
        </w:rPr>
        <mc:AlternateContent>
          <mc:Choice Requires="wps">
            <w:drawing>
              <wp:anchor distT="0" distB="0" distL="0" distR="0" simplePos="0" relativeHeight="251660288" behindDoc="1" locked="0" layoutInCell="1" allowOverlap="1" wp14:anchorId="583CE26E" wp14:editId="5E9FB407">
                <wp:simplePos x="0" y="0"/>
                <wp:positionH relativeFrom="page">
                  <wp:posOffset>720090</wp:posOffset>
                </wp:positionH>
                <wp:positionV relativeFrom="paragraph">
                  <wp:posOffset>120650</wp:posOffset>
                </wp:positionV>
                <wp:extent cx="6128385" cy="1270"/>
                <wp:effectExtent l="0" t="0" r="0" b="0"/>
                <wp:wrapTopAndBottom/>
                <wp:docPr id="11" name="Serbest Form: Şekil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28385" cy="1270"/>
                        </a:xfrm>
                        <a:custGeom>
                          <a:avLst/>
                          <a:gdLst>
                            <a:gd name="T0" fmla="+- 0 1134 1134"/>
                            <a:gd name="T1" fmla="*/ T0 w 9651"/>
                            <a:gd name="T2" fmla="+- 0 10784 1134"/>
                            <a:gd name="T3" fmla="*/ T2 w 9651"/>
                          </a:gdLst>
                          <a:ahLst/>
                          <a:cxnLst>
                            <a:cxn ang="0">
                              <a:pos x="T1" y="0"/>
                            </a:cxn>
                            <a:cxn ang="0">
                              <a:pos x="T3" y="0"/>
                            </a:cxn>
                          </a:cxnLst>
                          <a:rect l="0" t="0" r="r" b="b"/>
                          <a:pathLst>
                            <a:path w="9651">
                              <a:moveTo>
                                <a:pt x="0" y="0"/>
                              </a:moveTo>
                              <a:lnTo>
                                <a:pt x="9650" y="0"/>
                              </a:lnTo>
                            </a:path>
                          </a:pathLst>
                        </a:custGeom>
                        <a:noFill/>
                        <a:ln w="7201">
                          <a:solidFill>
                            <a:srgbClr val="000000"/>
                          </a:solidFill>
                          <a:prstDash val="solid"/>
                          <a:round/>
                          <a:headEnd/>
                          <a:tailEnd/>
                        </a:ln>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A393EAA" id="Serbest Form: Şekil 2" o:spid="_x0000_s1026" style="position:absolute;margin-left:56.7pt;margin-top:9.5pt;width:482.55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5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" path="m,l9650,e" filled="f" strokeweight=".20003mm">
                <v:path arrowok="t" o:connecttype="custom" o:connectlocs="0,0;6127750,0" o:connectangles="0,0"/>
                <w10:wrap type="topAndBottom" anchorx="page"/>
              </v:shape>
            </w:pict>
          </mc:Fallback>
        </mc:AlternateContent>
      </w:r>
      <w:r w:rsidR="005E14DD">
        <w:rPr>
          <w:sz w:val="40"/>
          <w:szCs w:val="40"/>
        </w:rPr>
        <w:t xml:space="preserve">     </w:t>
      </w:r>
      <w:r>
        <w:rPr>
          <w:sz w:val="40"/>
          <w:szCs w:val="40"/>
        </w:rPr>
        <w:t>Project Step #4</w:t>
      </w:r>
    </w:p>
    <w:p w14:paraId="0BC62599" w14:textId="382C37AB" w:rsidR="00D274B5" w:rsidRDefault="00D274B5" w:rsidP="00D274B5">
      <w:pPr>
        <w:pStyle w:val="GvdeMetni"/>
        <w:tabs>
          <w:tab w:val="left" w:pos="7226"/>
        </w:tabs>
        <w:ind w:left="233"/>
        <w:rPr>
          <w:rFonts w:cs="Times New Roman"/>
          <w:sz w:val="28"/>
          <w:szCs w:val="28"/>
        </w:rPr>
      </w:pPr>
      <w:r>
        <w:rPr>
          <w:rFonts w:cs="Times New Roman"/>
          <w:sz w:val="28"/>
          <w:szCs w:val="28"/>
        </w:rPr>
        <w:t xml:space="preserve">      </w:t>
      </w:r>
    </w:p>
    <w:p w14:paraId="4B9D0D56" w14:textId="77777777" w:rsidR="00D274B5" w:rsidRDefault="00D274B5" w:rsidP="00D274B5">
      <w:pPr>
        <w:pStyle w:val="GvdeMetni"/>
        <w:tabs>
          <w:tab w:val="left" w:pos="7226"/>
        </w:tabs>
        <w:rPr>
          <w:rFonts w:cs="Times New Roman"/>
          <w:sz w:val="28"/>
          <w:szCs w:val="28"/>
        </w:rPr>
      </w:pPr>
    </w:p>
    <w:tbl>
      <w:tblPr>
        <w:tblW w:w="80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49"/>
        <w:gridCol w:w="2065"/>
        <w:gridCol w:w="3971"/>
      </w:tblGrid>
      <w:tr w:rsidR="00D274B5" w14:paraId="1D9F15B3" w14:textId="77777777" w:rsidTr="00D274B5">
        <w:trPr>
          <w:trHeight w:val="286"/>
          <w:jc w:val="center"/>
        </w:trPr>
        <w:tc>
          <w:tcPr>
            <w:tcW w:w="2049" w:type="dxa"/>
            <w:tcBorders>
              <w:top w:val="single" w:sz="4" w:space="0" w:color="000000"/>
              <w:left w:val="single" w:sz="8" w:space="0" w:color="000000"/>
              <w:bottom w:val="single" w:sz="4" w:space="0" w:color="000000"/>
              <w:right w:val="single" w:sz="8" w:space="0" w:color="000000"/>
            </w:tcBorders>
          </w:tcPr>
          <w:p w14:paraId="63158344" w14:textId="77777777" w:rsidR="00D274B5" w:rsidRDefault="00D274B5">
            <w:pPr>
              <w:pStyle w:val="TableParagraph"/>
              <w:ind w:left="57" w:right="57"/>
              <w:jc w:val="center"/>
              <w:rPr>
                <w:rFonts w:cs="Times New Roman"/>
                <w:sz w:val="32"/>
                <w:szCs w:val="28"/>
              </w:rPr>
            </w:pPr>
          </w:p>
        </w:tc>
        <w:tc>
          <w:tcPr>
            <w:tcW w:w="2065" w:type="dxa"/>
            <w:tcBorders>
              <w:top w:val="single" w:sz="4" w:space="0" w:color="000000"/>
              <w:left w:val="single" w:sz="8" w:space="0" w:color="000000"/>
              <w:bottom w:val="single" w:sz="4" w:space="0" w:color="000000"/>
              <w:right w:val="single" w:sz="8" w:space="0" w:color="000000"/>
            </w:tcBorders>
            <w:hideMark/>
          </w:tcPr>
          <w:p w14:paraId="4B59BE8A" w14:textId="77777777" w:rsidR="00D274B5" w:rsidRDefault="00D274B5">
            <w:pPr>
              <w:pStyle w:val="TableParagraph"/>
              <w:ind w:left="57" w:right="57"/>
              <w:jc w:val="center"/>
              <w:rPr>
                <w:rFonts w:cs="Times New Roman"/>
                <w:sz w:val="32"/>
                <w:szCs w:val="28"/>
              </w:rPr>
            </w:pPr>
            <w:r>
              <w:rPr>
                <w:rFonts w:cs="Times New Roman"/>
                <w:sz w:val="32"/>
                <w:szCs w:val="28"/>
              </w:rPr>
              <w:t>Student Id</w:t>
            </w:r>
          </w:p>
        </w:tc>
        <w:tc>
          <w:tcPr>
            <w:tcW w:w="3971" w:type="dxa"/>
            <w:tcBorders>
              <w:top w:val="single" w:sz="4" w:space="0" w:color="000000"/>
              <w:left w:val="single" w:sz="8" w:space="0" w:color="000000"/>
              <w:bottom w:val="single" w:sz="4" w:space="0" w:color="000000"/>
              <w:right w:val="single" w:sz="4" w:space="0" w:color="000000"/>
            </w:tcBorders>
            <w:hideMark/>
          </w:tcPr>
          <w:p w14:paraId="4CEF911E" w14:textId="77777777" w:rsidR="00D274B5" w:rsidRDefault="00D274B5">
            <w:pPr>
              <w:pStyle w:val="TableParagraph"/>
              <w:ind w:left="57" w:right="57"/>
              <w:jc w:val="center"/>
              <w:rPr>
                <w:rFonts w:cs="Times New Roman"/>
                <w:sz w:val="32"/>
                <w:szCs w:val="28"/>
              </w:rPr>
            </w:pPr>
            <w:r>
              <w:rPr>
                <w:rFonts w:cs="Times New Roman"/>
                <w:sz w:val="32"/>
                <w:szCs w:val="28"/>
              </w:rPr>
              <w:t>Name Surname</w:t>
            </w:r>
          </w:p>
        </w:tc>
      </w:tr>
      <w:tr w:rsidR="00D274B5" w14:paraId="1C6FFA57" w14:textId="77777777" w:rsidTr="00D274B5">
        <w:trPr>
          <w:trHeight w:val="389"/>
          <w:jc w:val="center"/>
        </w:trPr>
        <w:tc>
          <w:tcPr>
            <w:tcW w:w="2049" w:type="dxa"/>
            <w:tcBorders>
              <w:top w:val="single" w:sz="4" w:space="0" w:color="000000"/>
              <w:left w:val="single" w:sz="4" w:space="0" w:color="000000"/>
              <w:bottom w:val="single" w:sz="4" w:space="0" w:color="000000"/>
              <w:right w:val="single" w:sz="4" w:space="0" w:color="000000"/>
            </w:tcBorders>
            <w:hideMark/>
          </w:tcPr>
          <w:p w14:paraId="7B1039C8" w14:textId="77777777" w:rsidR="00D274B5" w:rsidRDefault="00D274B5">
            <w:pPr>
              <w:pStyle w:val="TableParagraph"/>
              <w:jc w:val="center"/>
              <w:rPr>
                <w:rFonts w:cs="Times New Roman"/>
                <w:sz w:val="32"/>
                <w:szCs w:val="28"/>
              </w:rPr>
            </w:pPr>
            <w:r>
              <w:rPr>
                <w:rFonts w:cs="Times New Roman"/>
                <w:sz w:val="32"/>
                <w:szCs w:val="28"/>
              </w:rPr>
              <w:t>1</w:t>
            </w:r>
          </w:p>
        </w:tc>
        <w:tc>
          <w:tcPr>
            <w:tcW w:w="2065" w:type="dxa"/>
            <w:tcBorders>
              <w:top w:val="single" w:sz="4" w:space="0" w:color="000000"/>
              <w:left w:val="single" w:sz="4" w:space="0" w:color="000000"/>
              <w:bottom w:val="single" w:sz="4" w:space="0" w:color="000000"/>
              <w:right w:val="single" w:sz="4" w:space="0" w:color="000000"/>
            </w:tcBorders>
            <w:hideMark/>
          </w:tcPr>
          <w:p w14:paraId="3885B1FB" w14:textId="1012E5E9" w:rsidR="00D274B5" w:rsidRDefault="00D274B5">
            <w:pPr>
              <w:pStyle w:val="TableParagraph"/>
              <w:jc w:val="center"/>
              <w:rPr>
                <w:rFonts w:cs="Times New Roman"/>
                <w:sz w:val="32"/>
                <w:szCs w:val="28"/>
              </w:rPr>
            </w:pPr>
            <w:r w:rsidRPr="00D274B5">
              <w:rPr>
                <w:rFonts w:cs="Times New Roman"/>
                <w:sz w:val="32"/>
                <w:szCs w:val="28"/>
              </w:rPr>
              <w:t>150119815</w:t>
            </w:r>
          </w:p>
        </w:tc>
        <w:tc>
          <w:tcPr>
            <w:tcW w:w="3971" w:type="dxa"/>
            <w:tcBorders>
              <w:top w:val="single" w:sz="4" w:space="0" w:color="000000"/>
              <w:left w:val="single" w:sz="4" w:space="0" w:color="000000"/>
              <w:bottom w:val="single" w:sz="4" w:space="0" w:color="000000"/>
              <w:right w:val="single" w:sz="4" w:space="0" w:color="000000"/>
            </w:tcBorders>
            <w:hideMark/>
          </w:tcPr>
          <w:p w14:paraId="7C09BBA1" w14:textId="31CE357A" w:rsidR="00D274B5" w:rsidRDefault="00D274B5">
            <w:pPr>
              <w:pStyle w:val="TableParagraph"/>
              <w:ind w:left="57"/>
              <w:rPr>
                <w:rFonts w:cs="Times New Roman"/>
                <w:sz w:val="32"/>
                <w:szCs w:val="28"/>
              </w:rPr>
            </w:pPr>
            <w:proofErr w:type="spellStart"/>
            <w:r w:rsidRPr="00D274B5">
              <w:rPr>
                <w:rFonts w:cs="Times New Roman"/>
                <w:sz w:val="32"/>
                <w:szCs w:val="28"/>
              </w:rPr>
              <w:t>Şevval</w:t>
            </w:r>
            <w:proofErr w:type="spellEnd"/>
            <w:r w:rsidRPr="00D274B5">
              <w:rPr>
                <w:rFonts w:cs="Times New Roman"/>
                <w:sz w:val="32"/>
                <w:szCs w:val="28"/>
              </w:rPr>
              <w:t xml:space="preserve"> Alp </w:t>
            </w:r>
          </w:p>
        </w:tc>
      </w:tr>
      <w:tr w:rsidR="00D274B5" w14:paraId="7A4A3171" w14:textId="77777777" w:rsidTr="00D274B5">
        <w:trPr>
          <w:trHeight w:val="389"/>
          <w:jc w:val="center"/>
        </w:trPr>
        <w:tc>
          <w:tcPr>
            <w:tcW w:w="2049" w:type="dxa"/>
            <w:tcBorders>
              <w:top w:val="single" w:sz="4" w:space="0" w:color="000000"/>
              <w:left w:val="single" w:sz="4" w:space="0" w:color="000000"/>
              <w:bottom w:val="single" w:sz="4" w:space="0" w:color="000000"/>
              <w:right w:val="single" w:sz="4" w:space="0" w:color="000000"/>
            </w:tcBorders>
            <w:hideMark/>
          </w:tcPr>
          <w:p w14:paraId="0EE38FFC" w14:textId="77777777" w:rsidR="00D274B5" w:rsidRDefault="00D274B5">
            <w:pPr>
              <w:pStyle w:val="TableParagraph"/>
              <w:jc w:val="center"/>
              <w:rPr>
                <w:rFonts w:cs="Times New Roman"/>
                <w:sz w:val="32"/>
                <w:szCs w:val="28"/>
              </w:rPr>
            </w:pPr>
            <w:r>
              <w:rPr>
                <w:rFonts w:cs="Times New Roman"/>
                <w:sz w:val="32"/>
                <w:szCs w:val="28"/>
              </w:rPr>
              <w:t>2</w:t>
            </w:r>
          </w:p>
        </w:tc>
        <w:tc>
          <w:tcPr>
            <w:tcW w:w="2065" w:type="dxa"/>
            <w:tcBorders>
              <w:top w:val="single" w:sz="4" w:space="0" w:color="000000"/>
              <w:left w:val="single" w:sz="4" w:space="0" w:color="000000"/>
              <w:bottom w:val="single" w:sz="4" w:space="0" w:color="000000"/>
              <w:right w:val="single" w:sz="4" w:space="0" w:color="000000"/>
            </w:tcBorders>
            <w:hideMark/>
          </w:tcPr>
          <w:p w14:paraId="4B1768C0" w14:textId="57E9283E" w:rsidR="00D274B5" w:rsidRDefault="00D274B5">
            <w:pPr>
              <w:pStyle w:val="TableParagraph"/>
              <w:jc w:val="center"/>
              <w:rPr>
                <w:rFonts w:cs="Times New Roman"/>
                <w:sz w:val="32"/>
                <w:szCs w:val="28"/>
              </w:rPr>
            </w:pPr>
            <w:r w:rsidRPr="00D274B5">
              <w:rPr>
                <w:rFonts w:cs="Times New Roman"/>
                <w:sz w:val="32"/>
                <w:szCs w:val="28"/>
              </w:rPr>
              <w:t>150199723</w:t>
            </w:r>
          </w:p>
        </w:tc>
        <w:tc>
          <w:tcPr>
            <w:tcW w:w="3971" w:type="dxa"/>
            <w:tcBorders>
              <w:top w:val="single" w:sz="4" w:space="0" w:color="000000"/>
              <w:left w:val="single" w:sz="4" w:space="0" w:color="000000"/>
              <w:bottom w:val="single" w:sz="4" w:space="0" w:color="000000"/>
              <w:right w:val="single" w:sz="4" w:space="0" w:color="000000"/>
            </w:tcBorders>
            <w:hideMark/>
          </w:tcPr>
          <w:p w14:paraId="5C1A5C0C" w14:textId="48827C92" w:rsidR="00D274B5" w:rsidRDefault="00D274B5">
            <w:pPr>
              <w:pStyle w:val="TableParagraph"/>
              <w:ind w:left="57"/>
              <w:rPr>
                <w:rFonts w:cs="Times New Roman"/>
                <w:sz w:val="32"/>
                <w:szCs w:val="28"/>
              </w:rPr>
            </w:pPr>
            <w:proofErr w:type="spellStart"/>
            <w:r w:rsidRPr="00D274B5">
              <w:rPr>
                <w:rFonts w:cs="Times New Roman"/>
                <w:sz w:val="32"/>
                <w:szCs w:val="28"/>
              </w:rPr>
              <w:t>Reyyan</w:t>
            </w:r>
            <w:proofErr w:type="spellEnd"/>
            <w:r w:rsidRPr="00D274B5">
              <w:rPr>
                <w:rFonts w:cs="Times New Roman"/>
                <w:sz w:val="32"/>
                <w:szCs w:val="28"/>
              </w:rPr>
              <w:t xml:space="preserve"> Rana </w:t>
            </w:r>
            <w:proofErr w:type="spellStart"/>
            <w:r w:rsidRPr="00D274B5">
              <w:rPr>
                <w:rFonts w:cs="Times New Roman"/>
                <w:sz w:val="32"/>
                <w:szCs w:val="28"/>
              </w:rPr>
              <w:t>İnan</w:t>
            </w:r>
            <w:proofErr w:type="spellEnd"/>
          </w:p>
        </w:tc>
      </w:tr>
      <w:tr w:rsidR="00D274B5" w14:paraId="0C3162CB" w14:textId="77777777" w:rsidTr="00D274B5">
        <w:trPr>
          <w:trHeight w:val="389"/>
          <w:jc w:val="center"/>
        </w:trPr>
        <w:tc>
          <w:tcPr>
            <w:tcW w:w="2049" w:type="dxa"/>
            <w:tcBorders>
              <w:top w:val="single" w:sz="4" w:space="0" w:color="000000"/>
              <w:left w:val="single" w:sz="4" w:space="0" w:color="000000"/>
              <w:bottom w:val="single" w:sz="4" w:space="0" w:color="000000"/>
              <w:right w:val="single" w:sz="4" w:space="0" w:color="000000"/>
            </w:tcBorders>
            <w:hideMark/>
          </w:tcPr>
          <w:p w14:paraId="347CE724" w14:textId="77777777" w:rsidR="00D274B5" w:rsidRDefault="00D274B5" w:rsidP="005E059A">
            <w:pPr>
              <w:pStyle w:val="TableParagraph"/>
              <w:jc w:val="center"/>
              <w:rPr>
                <w:rFonts w:cs="Times New Roman"/>
                <w:sz w:val="32"/>
                <w:szCs w:val="28"/>
              </w:rPr>
            </w:pPr>
            <w:r>
              <w:rPr>
                <w:rFonts w:cs="Times New Roman"/>
                <w:sz w:val="32"/>
                <w:szCs w:val="28"/>
              </w:rPr>
              <w:t>3</w:t>
            </w:r>
          </w:p>
        </w:tc>
        <w:tc>
          <w:tcPr>
            <w:tcW w:w="2065" w:type="dxa"/>
            <w:tcBorders>
              <w:top w:val="single" w:sz="4" w:space="0" w:color="000000"/>
              <w:left w:val="single" w:sz="4" w:space="0" w:color="000000"/>
              <w:bottom w:val="single" w:sz="4" w:space="0" w:color="000000"/>
              <w:right w:val="single" w:sz="4" w:space="0" w:color="000000"/>
            </w:tcBorders>
            <w:hideMark/>
          </w:tcPr>
          <w:p w14:paraId="36BC2379" w14:textId="21EDBB14" w:rsidR="00D274B5" w:rsidRDefault="00D274B5" w:rsidP="005E059A">
            <w:pPr>
              <w:pStyle w:val="TableParagraph"/>
              <w:jc w:val="center"/>
              <w:rPr>
                <w:rFonts w:cs="Times New Roman"/>
                <w:sz w:val="32"/>
                <w:szCs w:val="28"/>
              </w:rPr>
            </w:pPr>
            <w:r>
              <w:rPr>
                <w:rFonts w:cs="Times New Roman"/>
                <w:sz w:val="32"/>
                <w:szCs w:val="28"/>
              </w:rPr>
              <w:t>150119733</w:t>
            </w:r>
          </w:p>
        </w:tc>
        <w:tc>
          <w:tcPr>
            <w:tcW w:w="3971" w:type="dxa"/>
            <w:tcBorders>
              <w:top w:val="single" w:sz="4" w:space="0" w:color="000000"/>
              <w:left w:val="single" w:sz="4" w:space="0" w:color="000000"/>
              <w:bottom w:val="single" w:sz="4" w:space="0" w:color="000000"/>
              <w:right w:val="single" w:sz="4" w:space="0" w:color="000000"/>
            </w:tcBorders>
            <w:hideMark/>
          </w:tcPr>
          <w:p w14:paraId="6AA9B92A" w14:textId="22726F47" w:rsidR="00D274B5" w:rsidRDefault="00D274B5" w:rsidP="005E059A">
            <w:pPr>
              <w:pStyle w:val="TableParagraph"/>
              <w:ind w:left="57"/>
              <w:rPr>
                <w:rFonts w:cs="Times New Roman"/>
                <w:sz w:val="32"/>
                <w:szCs w:val="28"/>
              </w:rPr>
            </w:pPr>
            <w:r>
              <w:rPr>
                <w:rFonts w:cs="Times New Roman"/>
                <w:sz w:val="32"/>
                <w:szCs w:val="28"/>
              </w:rPr>
              <w:t>Emre Kaan Bilge</w:t>
            </w:r>
          </w:p>
        </w:tc>
      </w:tr>
      <w:tr w:rsidR="00D274B5" w14:paraId="2644EA19" w14:textId="77777777" w:rsidTr="00D274B5">
        <w:trPr>
          <w:trHeight w:val="389"/>
          <w:jc w:val="center"/>
        </w:trPr>
        <w:tc>
          <w:tcPr>
            <w:tcW w:w="2049" w:type="dxa"/>
            <w:tcBorders>
              <w:top w:val="single" w:sz="4" w:space="0" w:color="000000"/>
              <w:left w:val="single" w:sz="4" w:space="0" w:color="000000"/>
              <w:bottom w:val="single" w:sz="4" w:space="0" w:color="000000"/>
              <w:right w:val="single" w:sz="4" w:space="0" w:color="000000"/>
            </w:tcBorders>
            <w:hideMark/>
          </w:tcPr>
          <w:p w14:paraId="0B57AA46" w14:textId="2564A38A" w:rsidR="00D274B5" w:rsidRDefault="00D274B5">
            <w:pPr>
              <w:pStyle w:val="TableParagraph"/>
              <w:jc w:val="center"/>
              <w:rPr>
                <w:rFonts w:cs="Times New Roman"/>
                <w:sz w:val="32"/>
                <w:szCs w:val="28"/>
              </w:rPr>
            </w:pPr>
            <w:r>
              <w:rPr>
                <w:rFonts w:cs="Times New Roman"/>
                <w:sz w:val="32"/>
                <w:szCs w:val="28"/>
              </w:rPr>
              <w:t>4</w:t>
            </w:r>
          </w:p>
        </w:tc>
        <w:tc>
          <w:tcPr>
            <w:tcW w:w="2065" w:type="dxa"/>
            <w:tcBorders>
              <w:top w:val="single" w:sz="4" w:space="0" w:color="000000"/>
              <w:left w:val="single" w:sz="4" w:space="0" w:color="000000"/>
              <w:bottom w:val="single" w:sz="4" w:space="0" w:color="000000"/>
              <w:right w:val="single" w:sz="4" w:space="0" w:color="000000"/>
            </w:tcBorders>
            <w:hideMark/>
          </w:tcPr>
          <w:p w14:paraId="3D2BFA66" w14:textId="5F336D8B" w:rsidR="00D274B5" w:rsidRDefault="00D274B5">
            <w:pPr>
              <w:pStyle w:val="TableParagraph"/>
              <w:jc w:val="center"/>
              <w:rPr>
                <w:rFonts w:cs="Times New Roman"/>
                <w:sz w:val="32"/>
                <w:szCs w:val="28"/>
              </w:rPr>
            </w:pPr>
            <w:r>
              <w:rPr>
                <w:rFonts w:cs="Times New Roman"/>
                <w:sz w:val="32"/>
                <w:szCs w:val="28"/>
              </w:rPr>
              <w:t>150122828</w:t>
            </w:r>
          </w:p>
        </w:tc>
        <w:tc>
          <w:tcPr>
            <w:tcW w:w="3971" w:type="dxa"/>
            <w:tcBorders>
              <w:top w:val="single" w:sz="4" w:space="0" w:color="000000"/>
              <w:left w:val="single" w:sz="4" w:space="0" w:color="000000"/>
              <w:bottom w:val="single" w:sz="4" w:space="0" w:color="000000"/>
              <w:right w:val="single" w:sz="4" w:space="0" w:color="000000"/>
            </w:tcBorders>
            <w:hideMark/>
          </w:tcPr>
          <w:p w14:paraId="5B31F305" w14:textId="0E0EBA1A" w:rsidR="00D274B5" w:rsidRDefault="00D274B5">
            <w:pPr>
              <w:pStyle w:val="TableParagraph"/>
              <w:ind w:left="57"/>
              <w:rPr>
                <w:rFonts w:cs="Times New Roman"/>
                <w:sz w:val="32"/>
                <w:szCs w:val="28"/>
              </w:rPr>
            </w:pPr>
            <w:proofErr w:type="spellStart"/>
            <w:r>
              <w:rPr>
                <w:rFonts w:cs="Times New Roman"/>
                <w:sz w:val="32"/>
                <w:szCs w:val="28"/>
              </w:rPr>
              <w:t>Melih</w:t>
            </w:r>
            <w:proofErr w:type="spellEnd"/>
            <w:r>
              <w:rPr>
                <w:rFonts w:cs="Times New Roman"/>
                <w:sz w:val="32"/>
                <w:szCs w:val="28"/>
              </w:rPr>
              <w:t xml:space="preserve"> Sinan </w:t>
            </w:r>
            <w:proofErr w:type="spellStart"/>
            <w:r>
              <w:rPr>
                <w:rFonts w:cs="Times New Roman"/>
                <w:sz w:val="32"/>
                <w:szCs w:val="28"/>
              </w:rPr>
              <w:t>Çubukçuoğlu</w:t>
            </w:r>
            <w:proofErr w:type="spellEnd"/>
          </w:p>
        </w:tc>
      </w:tr>
    </w:tbl>
    <w:p w14:paraId="50D24230" w14:textId="77777777" w:rsidR="00FD15A8" w:rsidRDefault="00FD15A8"/>
    <w:p w14:paraId="74891372" w14:textId="77777777" w:rsidR="00D274B5" w:rsidRDefault="00D274B5"/>
    <w:p w14:paraId="497B664E" w14:textId="77777777" w:rsidR="00D274B5" w:rsidRDefault="00D274B5"/>
    <w:p w14:paraId="7C1B39FE" w14:textId="77777777" w:rsidR="00D274B5" w:rsidRDefault="00D274B5"/>
    <w:p w14:paraId="220AD072" w14:textId="77777777" w:rsidR="00D274B5" w:rsidRDefault="00D274B5"/>
    <w:p w14:paraId="6513D4E0" w14:textId="77777777" w:rsidR="00D274B5" w:rsidRDefault="00D274B5"/>
    <w:p w14:paraId="0B5F3D5A" w14:textId="246F74FD" w:rsidR="00D274B5" w:rsidRDefault="00D274B5">
      <w:pPr>
        <w:rPr>
          <w:sz w:val="44"/>
          <w:szCs w:val="44"/>
        </w:rPr>
      </w:pPr>
      <w:r>
        <w:rPr>
          <w:sz w:val="44"/>
          <w:szCs w:val="44"/>
        </w:rPr>
        <w:lastRenderedPageBreak/>
        <w:t>Introduction:</w:t>
      </w:r>
    </w:p>
    <w:p w14:paraId="78A4B9EB" w14:textId="6BC0D69D" w:rsidR="00D274B5" w:rsidRDefault="00D274B5">
      <w:pPr>
        <w:rPr>
          <w:szCs w:val="24"/>
        </w:rPr>
      </w:pPr>
      <w:r>
        <w:rPr>
          <w:szCs w:val="24"/>
        </w:rPr>
        <w:t>Aim of the Database Systems’ project step 4 is to create a simple user-friendly web interface based on previous steps’ queries. The web page is going to be visualized in Microsoft Visual Studio environment with ASP.NET Web application (.NET Framework) with C# programming language.</w:t>
      </w:r>
    </w:p>
    <w:p w14:paraId="15EA1D1B" w14:textId="77777777" w:rsidR="00D274B5" w:rsidRDefault="00D274B5">
      <w:pPr>
        <w:rPr>
          <w:szCs w:val="24"/>
        </w:rPr>
      </w:pPr>
    </w:p>
    <w:p w14:paraId="1CA6DFD9" w14:textId="49061AC4" w:rsidR="00D274B5" w:rsidRDefault="00D274B5">
      <w:pPr>
        <w:rPr>
          <w:sz w:val="44"/>
          <w:szCs w:val="44"/>
        </w:rPr>
      </w:pPr>
      <w:r>
        <w:rPr>
          <w:sz w:val="44"/>
          <w:szCs w:val="44"/>
        </w:rPr>
        <w:t>Implementation:</w:t>
      </w:r>
    </w:p>
    <w:p w14:paraId="7DA07697" w14:textId="59A7A6E6" w:rsidR="00D274B5" w:rsidRDefault="00D11259">
      <w:pPr>
        <w:rPr>
          <w:szCs w:val="24"/>
        </w:rPr>
      </w:pPr>
      <w:r>
        <w:rPr>
          <w:szCs w:val="24"/>
        </w:rPr>
        <w:t>The web interface which is designed for Alpin Pasta Parti has options like inserting new customer, deleting customers and viewing customers’ information from its database and does these options from the procedures which are created in the 3</w:t>
      </w:r>
      <w:r w:rsidRPr="00D11259">
        <w:rPr>
          <w:szCs w:val="24"/>
          <w:vertAlign w:val="superscript"/>
        </w:rPr>
        <w:t>rd</w:t>
      </w:r>
      <w:r>
        <w:rPr>
          <w:szCs w:val="24"/>
        </w:rPr>
        <w:t xml:space="preserve"> part of the project with </w:t>
      </w:r>
      <w:proofErr w:type="spellStart"/>
      <w:r>
        <w:rPr>
          <w:szCs w:val="24"/>
        </w:rPr>
        <w:t>MSsql</w:t>
      </w:r>
      <w:proofErr w:type="spellEnd"/>
      <w:r>
        <w:rPr>
          <w:szCs w:val="24"/>
        </w:rPr>
        <w:t>.</w:t>
      </w:r>
    </w:p>
    <w:p w14:paraId="7EDFF55F" w14:textId="77777777" w:rsidR="00D11259" w:rsidRDefault="00D11259">
      <w:pPr>
        <w:rPr>
          <w:szCs w:val="24"/>
        </w:rPr>
      </w:pPr>
    </w:p>
    <w:p w14:paraId="626292FD" w14:textId="625E0AD7" w:rsidR="00D11259" w:rsidRDefault="00D11259">
      <w:pPr>
        <w:rPr>
          <w:szCs w:val="24"/>
        </w:rPr>
      </w:pPr>
      <w:r w:rsidRPr="00DA20EA">
        <w:rPr>
          <w:sz w:val="36"/>
          <w:szCs w:val="36"/>
        </w:rPr>
        <w:t>Inserting new customer</w:t>
      </w:r>
      <w:r>
        <w:rPr>
          <w:szCs w:val="24"/>
        </w:rPr>
        <w:t>:</w:t>
      </w:r>
    </w:p>
    <w:p w14:paraId="7339C83A" w14:textId="3C483524" w:rsidR="00351652" w:rsidRDefault="00351652">
      <w:pPr>
        <w:rPr>
          <w:szCs w:val="24"/>
        </w:rPr>
      </w:pPr>
      <w:r w:rsidRPr="00351652">
        <w:rPr>
          <w:noProof/>
          <w:szCs w:val="24"/>
          <w:lang w:val="tr-TR" w:eastAsia="tr-TR"/>
        </w:rPr>
        <w:drawing>
          <wp:inline distT="0" distB="0" distL="0" distR="0" wp14:anchorId="392B82D7" wp14:editId="4AB019F2">
            <wp:extent cx="5760720" cy="3263265"/>
            <wp:effectExtent l="0" t="0" r="0" b="0"/>
            <wp:docPr id="647290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290261" name=""/>
                    <pic:cNvPicPr/>
                  </pic:nvPicPr>
                  <pic:blipFill>
                    <a:blip r:embed="rId5"/>
                    <a:stretch>
                      <a:fillRect/>
                    </a:stretch>
                  </pic:blipFill>
                  <pic:spPr>
                    <a:xfrm>
                      <a:off x="0" y="0"/>
                      <a:ext cx="5760720" cy="3263265"/>
                    </a:xfrm>
                    <a:prstGeom prst="rect">
                      <a:avLst/>
                    </a:prstGeom>
                  </pic:spPr>
                </pic:pic>
              </a:graphicData>
            </a:graphic>
          </wp:inline>
        </w:drawing>
      </w:r>
    </w:p>
    <w:p w14:paraId="31D81472" w14:textId="17F36744" w:rsidR="00DA20EA" w:rsidRDefault="00DA20EA">
      <w:pPr>
        <w:rPr>
          <w:szCs w:val="24"/>
        </w:rPr>
      </w:pPr>
      <w:r>
        <w:rPr>
          <w:noProof/>
          <w:lang w:val="tr-TR" w:eastAsia="tr-TR"/>
        </w:rPr>
        <w:lastRenderedPageBreak/>
        <w:drawing>
          <wp:inline distT="0" distB="0" distL="0" distR="0" wp14:anchorId="372AFD75" wp14:editId="0C22390D">
            <wp:extent cx="5562600" cy="6877050"/>
            <wp:effectExtent l="0" t="0" r="0" b="0"/>
            <wp:docPr id="15983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62600" cy="6877050"/>
                    </a:xfrm>
                    <a:prstGeom prst="rect">
                      <a:avLst/>
                    </a:prstGeom>
                    <a:noFill/>
                    <a:ln>
                      <a:noFill/>
                    </a:ln>
                  </pic:spPr>
                </pic:pic>
              </a:graphicData>
            </a:graphic>
          </wp:inline>
        </w:drawing>
      </w:r>
    </w:p>
    <w:p w14:paraId="2CFE8950" w14:textId="244A56B3" w:rsidR="00DA20EA" w:rsidRDefault="00DA20EA">
      <w:pPr>
        <w:rPr>
          <w:szCs w:val="24"/>
        </w:rPr>
      </w:pPr>
      <w:r>
        <w:rPr>
          <w:noProof/>
          <w:lang w:val="tr-TR" w:eastAsia="tr-TR"/>
        </w:rPr>
        <w:lastRenderedPageBreak/>
        <w:drawing>
          <wp:inline distT="0" distB="0" distL="0" distR="0" wp14:anchorId="22DD6AC3" wp14:editId="5D6B8074">
            <wp:extent cx="5760720" cy="7706360"/>
            <wp:effectExtent l="0" t="0" r="0" b="8890"/>
            <wp:docPr id="5292793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7706360"/>
                    </a:xfrm>
                    <a:prstGeom prst="rect">
                      <a:avLst/>
                    </a:prstGeom>
                    <a:noFill/>
                    <a:ln>
                      <a:noFill/>
                    </a:ln>
                  </pic:spPr>
                </pic:pic>
              </a:graphicData>
            </a:graphic>
          </wp:inline>
        </w:drawing>
      </w:r>
    </w:p>
    <w:p w14:paraId="40DD4CC8" w14:textId="77777777" w:rsidR="00351652" w:rsidRDefault="00351652" w:rsidP="00351652">
      <w:pPr>
        <w:rPr>
          <w:szCs w:val="24"/>
        </w:rPr>
      </w:pPr>
      <w:r w:rsidRPr="00351652">
        <w:rPr>
          <w:szCs w:val="24"/>
        </w:rPr>
        <w:t xml:space="preserve">This SQL code defines a stored procedure named </w:t>
      </w:r>
      <w:proofErr w:type="spellStart"/>
      <w:r w:rsidRPr="00351652">
        <w:rPr>
          <w:szCs w:val="24"/>
        </w:rPr>
        <w:t>AddCustomer</w:t>
      </w:r>
      <w:proofErr w:type="spellEnd"/>
      <w:r w:rsidRPr="00351652">
        <w:rPr>
          <w:szCs w:val="24"/>
        </w:rPr>
        <w:t>. A stored procedure is a precompiled collection of one or more SQL statements that are stored in the database and can be executed as a single unit. In this case, the stored procedure is designed to insert a new</w:t>
      </w:r>
      <w:r>
        <w:rPr>
          <w:szCs w:val="24"/>
        </w:rPr>
        <w:t xml:space="preserve"> </w:t>
      </w:r>
      <w:r w:rsidRPr="00351652">
        <w:rPr>
          <w:szCs w:val="24"/>
        </w:rPr>
        <w:t>customer record into the Customer table.</w:t>
      </w:r>
    </w:p>
    <w:p w14:paraId="79EAFF6A" w14:textId="26F28268" w:rsidR="00D11259" w:rsidRDefault="00D11259">
      <w:pPr>
        <w:rPr>
          <w:szCs w:val="24"/>
        </w:rPr>
      </w:pPr>
    </w:p>
    <w:p w14:paraId="1793C963" w14:textId="77777777" w:rsidR="00D11259" w:rsidRDefault="00D11259">
      <w:pPr>
        <w:rPr>
          <w:szCs w:val="24"/>
        </w:rPr>
      </w:pPr>
    </w:p>
    <w:p w14:paraId="663E65D4" w14:textId="77777777" w:rsidR="00351652" w:rsidRDefault="00351652">
      <w:pPr>
        <w:rPr>
          <w:szCs w:val="24"/>
        </w:rPr>
      </w:pPr>
    </w:p>
    <w:p w14:paraId="0D2DE549" w14:textId="503D99B4" w:rsidR="00D11259" w:rsidRDefault="00D11259">
      <w:pPr>
        <w:rPr>
          <w:szCs w:val="24"/>
        </w:rPr>
      </w:pPr>
      <w:r w:rsidRPr="00DA20EA">
        <w:rPr>
          <w:sz w:val="36"/>
          <w:szCs w:val="36"/>
        </w:rPr>
        <w:t>Deleting a customer</w:t>
      </w:r>
      <w:r>
        <w:rPr>
          <w:szCs w:val="24"/>
        </w:rPr>
        <w:t>:</w:t>
      </w:r>
    </w:p>
    <w:p w14:paraId="20FAFB50" w14:textId="7569E54A" w:rsidR="00D11259" w:rsidRDefault="00FF31B0">
      <w:pPr>
        <w:rPr>
          <w:szCs w:val="24"/>
        </w:rPr>
      </w:pPr>
      <w:r w:rsidRPr="00FF31B0">
        <w:rPr>
          <w:noProof/>
          <w:szCs w:val="24"/>
          <w:lang w:val="tr-TR" w:eastAsia="tr-TR"/>
        </w:rPr>
        <w:drawing>
          <wp:inline distT="0" distB="0" distL="0" distR="0" wp14:anchorId="7A8E4203" wp14:editId="3E87704A">
            <wp:extent cx="4858000" cy="4191215"/>
            <wp:effectExtent l="0" t="0" r="0" b="0"/>
            <wp:docPr id="307619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19366" name=""/>
                    <pic:cNvPicPr/>
                  </pic:nvPicPr>
                  <pic:blipFill>
                    <a:blip r:embed="rId8"/>
                    <a:stretch>
                      <a:fillRect/>
                    </a:stretch>
                  </pic:blipFill>
                  <pic:spPr>
                    <a:xfrm>
                      <a:off x="0" y="0"/>
                      <a:ext cx="4858000" cy="4191215"/>
                    </a:xfrm>
                    <a:prstGeom prst="rect">
                      <a:avLst/>
                    </a:prstGeom>
                  </pic:spPr>
                </pic:pic>
              </a:graphicData>
            </a:graphic>
          </wp:inline>
        </w:drawing>
      </w:r>
    </w:p>
    <w:p w14:paraId="26D22742" w14:textId="6700B6EC" w:rsidR="00FF31B0" w:rsidRDefault="00FF31B0">
      <w:pPr>
        <w:rPr>
          <w:szCs w:val="24"/>
        </w:rPr>
      </w:pPr>
      <w:r w:rsidRPr="00FF31B0">
        <w:rPr>
          <w:noProof/>
          <w:szCs w:val="24"/>
          <w:lang w:val="tr-TR" w:eastAsia="tr-TR"/>
        </w:rPr>
        <w:drawing>
          <wp:inline distT="0" distB="0" distL="0" distR="0" wp14:anchorId="21766383" wp14:editId="55D46205">
            <wp:extent cx="2006703" cy="387370"/>
            <wp:effectExtent l="0" t="0" r="0" b="0"/>
            <wp:docPr id="652896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896765" name=""/>
                    <pic:cNvPicPr/>
                  </pic:nvPicPr>
                  <pic:blipFill>
                    <a:blip r:embed="rId9"/>
                    <a:stretch>
                      <a:fillRect/>
                    </a:stretch>
                  </pic:blipFill>
                  <pic:spPr>
                    <a:xfrm>
                      <a:off x="0" y="0"/>
                      <a:ext cx="2006703" cy="387370"/>
                    </a:xfrm>
                    <a:prstGeom prst="rect">
                      <a:avLst/>
                    </a:prstGeom>
                  </pic:spPr>
                </pic:pic>
              </a:graphicData>
            </a:graphic>
          </wp:inline>
        </w:drawing>
      </w:r>
    </w:p>
    <w:p w14:paraId="41F30530" w14:textId="77777777" w:rsidR="00FF31B0" w:rsidRDefault="00FF31B0">
      <w:pPr>
        <w:rPr>
          <w:szCs w:val="24"/>
        </w:rPr>
      </w:pPr>
    </w:p>
    <w:p w14:paraId="29BA73A4" w14:textId="096F539D" w:rsidR="00DA20EA" w:rsidRDefault="00DA20EA">
      <w:pPr>
        <w:rPr>
          <w:szCs w:val="24"/>
        </w:rPr>
      </w:pPr>
      <w:r>
        <w:rPr>
          <w:noProof/>
          <w:lang w:val="tr-TR" w:eastAsia="tr-TR"/>
        </w:rPr>
        <w:drawing>
          <wp:inline distT="0" distB="0" distL="0" distR="0" wp14:anchorId="2FE040DD" wp14:editId="68FB3D66">
            <wp:extent cx="4203700" cy="1555750"/>
            <wp:effectExtent l="0" t="0" r="6350" b="6350"/>
            <wp:docPr id="6566095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03700" cy="1555750"/>
                    </a:xfrm>
                    <a:prstGeom prst="rect">
                      <a:avLst/>
                    </a:prstGeom>
                    <a:noFill/>
                    <a:ln>
                      <a:noFill/>
                    </a:ln>
                  </pic:spPr>
                </pic:pic>
              </a:graphicData>
            </a:graphic>
          </wp:inline>
        </w:drawing>
      </w:r>
    </w:p>
    <w:p w14:paraId="606ECF69" w14:textId="06A05A1D" w:rsidR="00DA20EA" w:rsidRDefault="00DA20EA">
      <w:pPr>
        <w:rPr>
          <w:szCs w:val="24"/>
        </w:rPr>
      </w:pPr>
      <w:r>
        <w:rPr>
          <w:noProof/>
          <w:lang w:val="tr-TR" w:eastAsia="tr-TR"/>
        </w:rPr>
        <w:lastRenderedPageBreak/>
        <w:drawing>
          <wp:inline distT="0" distB="0" distL="0" distR="0" wp14:anchorId="74ADD184" wp14:editId="0E204268">
            <wp:extent cx="5600700" cy="8375650"/>
            <wp:effectExtent l="0" t="0" r="0" b="6350"/>
            <wp:docPr id="19888497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0700" cy="8375650"/>
                    </a:xfrm>
                    <a:prstGeom prst="rect">
                      <a:avLst/>
                    </a:prstGeom>
                    <a:noFill/>
                    <a:ln>
                      <a:noFill/>
                    </a:ln>
                  </pic:spPr>
                </pic:pic>
              </a:graphicData>
            </a:graphic>
          </wp:inline>
        </w:drawing>
      </w:r>
    </w:p>
    <w:p w14:paraId="35733E59" w14:textId="77777777" w:rsidR="00DA20EA" w:rsidRDefault="00DA20EA">
      <w:pPr>
        <w:rPr>
          <w:szCs w:val="24"/>
        </w:rPr>
      </w:pPr>
    </w:p>
    <w:p w14:paraId="6FC650C6" w14:textId="09B544C4" w:rsidR="00DA20EA" w:rsidRDefault="00FF31B0">
      <w:pPr>
        <w:rPr>
          <w:sz w:val="36"/>
          <w:szCs w:val="36"/>
        </w:rPr>
      </w:pPr>
      <w:r w:rsidRPr="00FF31B0">
        <w:rPr>
          <w:szCs w:val="24"/>
        </w:rPr>
        <w:lastRenderedPageBreak/>
        <w:t xml:space="preserve">This SQL script performs several tasks related to deleting a customer by their ID (@CustomerID) from the Customer table, including associated records in the </w:t>
      </w:r>
      <w:proofErr w:type="spellStart"/>
      <w:r w:rsidRPr="00FF31B0">
        <w:rPr>
          <w:szCs w:val="24"/>
        </w:rPr>
        <w:t>Customer_Bill</w:t>
      </w:r>
      <w:proofErr w:type="spellEnd"/>
      <w:r w:rsidRPr="00FF31B0">
        <w:rPr>
          <w:szCs w:val="24"/>
        </w:rPr>
        <w:t xml:space="preserve"> </w:t>
      </w:r>
      <w:r w:rsidR="005E14DD">
        <w:rPr>
          <w:szCs w:val="24"/>
        </w:rPr>
        <w:t xml:space="preserve">and </w:t>
      </w:r>
      <w:proofErr w:type="spellStart"/>
      <w:r w:rsidR="005E14DD">
        <w:rPr>
          <w:szCs w:val="24"/>
        </w:rPr>
        <w:t>Customer_Order</w:t>
      </w:r>
      <w:proofErr w:type="spellEnd"/>
      <w:r w:rsidR="005E14DD">
        <w:rPr>
          <w:szCs w:val="24"/>
        </w:rPr>
        <w:t xml:space="preserve"> </w:t>
      </w:r>
      <w:r w:rsidRPr="00FF31B0">
        <w:rPr>
          <w:szCs w:val="24"/>
        </w:rPr>
        <w:t>table</w:t>
      </w:r>
      <w:r w:rsidR="005E14DD">
        <w:rPr>
          <w:szCs w:val="24"/>
        </w:rPr>
        <w:t>s</w:t>
      </w:r>
      <w:r w:rsidRPr="00FF31B0">
        <w:rPr>
          <w:szCs w:val="24"/>
        </w:rPr>
        <w:t xml:space="preserve">. Additionally, a foreign key constraint is added to the </w:t>
      </w:r>
      <w:proofErr w:type="spellStart"/>
      <w:r w:rsidRPr="00FF31B0">
        <w:rPr>
          <w:szCs w:val="24"/>
        </w:rPr>
        <w:t>Customer_Bill</w:t>
      </w:r>
      <w:proofErr w:type="spellEnd"/>
      <w:r w:rsidRPr="00FF31B0">
        <w:rPr>
          <w:szCs w:val="24"/>
        </w:rPr>
        <w:t xml:space="preserve"> </w:t>
      </w:r>
      <w:r w:rsidR="005E14DD">
        <w:rPr>
          <w:szCs w:val="24"/>
        </w:rPr>
        <w:t xml:space="preserve">and </w:t>
      </w:r>
      <w:proofErr w:type="spellStart"/>
      <w:r w:rsidR="005E14DD">
        <w:rPr>
          <w:szCs w:val="24"/>
        </w:rPr>
        <w:t>Customer_Order</w:t>
      </w:r>
      <w:proofErr w:type="spellEnd"/>
      <w:r w:rsidR="005E14DD">
        <w:rPr>
          <w:szCs w:val="24"/>
        </w:rPr>
        <w:t xml:space="preserve"> </w:t>
      </w:r>
      <w:r w:rsidRPr="00FF31B0">
        <w:rPr>
          <w:szCs w:val="24"/>
        </w:rPr>
        <w:t>table</w:t>
      </w:r>
      <w:r w:rsidR="005E14DD">
        <w:rPr>
          <w:szCs w:val="24"/>
        </w:rPr>
        <w:t>s</w:t>
      </w:r>
      <w:r w:rsidRPr="00FF31B0">
        <w:rPr>
          <w:szCs w:val="24"/>
        </w:rPr>
        <w:t xml:space="preserve"> to ensure referential integrity.</w:t>
      </w:r>
      <w:r w:rsidRPr="00FF31B0">
        <w:t xml:space="preserve"> </w:t>
      </w:r>
      <w:r w:rsidR="005E14DD">
        <w:rPr>
          <w:szCs w:val="24"/>
        </w:rPr>
        <w:t>SELECT * FROM Customer;</w:t>
      </w:r>
      <w:r w:rsidRPr="00FF31B0">
        <w:rPr>
          <w:szCs w:val="24"/>
        </w:rPr>
        <w:t xml:space="preserve"> Retrieves and displays all records from the Customer table, showing the current state after the deletion operation.</w:t>
      </w:r>
      <w:r w:rsidRPr="00FF31B0">
        <w:t xml:space="preserve"> </w:t>
      </w:r>
      <w:r w:rsidRPr="00FF31B0">
        <w:rPr>
          <w:szCs w:val="24"/>
        </w:rPr>
        <w:t xml:space="preserve">This script ensures that when a customer is deleted, related records in the </w:t>
      </w:r>
      <w:proofErr w:type="spellStart"/>
      <w:r w:rsidRPr="00FF31B0">
        <w:rPr>
          <w:szCs w:val="24"/>
        </w:rPr>
        <w:t>Customer_Bill</w:t>
      </w:r>
      <w:proofErr w:type="spellEnd"/>
      <w:r w:rsidR="005E14DD">
        <w:rPr>
          <w:szCs w:val="24"/>
        </w:rPr>
        <w:t xml:space="preserve"> and </w:t>
      </w:r>
      <w:proofErr w:type="spellStart"/>
      <w:r w:rsidR="005E14DD">
        <w:rPr>
          <w:szCs w:val="24"/>
        </w:rPr>
        <w:t>Customer_Order</w:t>
      </w:r>
      <w:proofErr w:type="spellEnd"/>
      <w:r w:rsidRPr="00FF31B0">
        <w:rPr>
          <w:szCs w:val="24"/>
        </w:rPr>
        <w:t xml:space="preserve"> </w:t>
      </w:r>
      <w:r w:rsidRPr="00FF31B0">
        <w:rPr>
          <w:szCs w:val="24"/>
        </w:rPr>
        <w:t>table</w:t>
      </w:r>
      <w:r w:rsidR="005E14DD">
        <w:rPr>
          <w:szCs w:val="24"/>
        </w:rPr>
        <w:t>s</w:t>
      </w:r>
      <w:r w:rsidRPr="00FF31B0">
        <w:rPr>
          <w:szCs w:val="24"/>
        </w:rPr>
        <w:t xml:space="preserve"> are also removed, maintaining referential integrity in the database. The foreign key constraint helps enforce this relationship.</w:t>
      </w:r>
    </w:p>
    <w:p w14:paraId="7697A9F1" w14:textId="2BBC3EEA" w:rsidR="00D11259" w:rsidRDefault="00D11259">
      <w:pPr>
        <w:rPr>
          <w:szCs w:val="24"/>
        </w:rPr>
      </w:pPr>
      <w:r w:rsidRPr="00DA20EA">
        <w:rPr>
          <w:sz w:val="36"/>
          <w:szCs w:val="36"/>
        </w:rPr>
        <w:t>Viewing customer information</w:t>
      </w:r>
      <w:r>
        <w:rPr>
          <w:szCs w:val="24"/>
        </w:rPr>
        <w:t>:</w:t>
      </w:r>
    </w:p>
    <w:p w14:paraId="38555DA5" w14:textId="1D33D811" w:rsidR="00146A6A" w:rsidRDefault="00146A6A">
      <w:pPr>
        <w:rPr>
          <w:szCs w:val="24"/>
        </w:rPr>
      </w:pPr>
      <w:r w:rsidRPr="00146A6A">
        <w:rPr>
          <w:noProof/>
          <w:szCs w:val="24"/>
          <w:lang w:val="tr-TR" w:eastAsia="tr-TR"/>
        </w:rPr>
        <w:drawing>
          <wp:inline distT="0" distB="0" distL="0" distR="0" wp14:anchorId="68F4C3DD" wp14:editId="110AE9C4">
            <wp:extent cx="3283119" cy="4140413"/>
            <wp:effectExtent l="0" t="0" r="0" b="0"/>
            <wp:docPr id="75155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55866" name=""/>
                    <pic:cNvPicPr/>
                  </pic:nvPicPr>
                  <pic:blipFill>
                    <a:blip r:embed="rId12"/>
                    <a:stretch>
                      <a:fillRect/>
                    </a:stretch>
                  </pic:blipFill>
                  <pic:spPr>
                    <a:xfrm>
                      <a:off x="0" y="0"/>
                      <a:ext cx="3283119" cy="4140413"/>
                    </a:xfrm>
                    <a:prstGeom prst="rect">
                      <a:avLst/>
                    </a:prstGeom>
                  </pic:spPr>
                </pic:pic>
              </a:graphicData>
            </a:graphic>
          </wp:inline>
        </w:drawing>
      </w:r>
    </w:p>
    <w:p w14:paraId="7378198C" w14:textId="75A49BFC" w:rsidR="00146A6A" w:rsidRDefault="00146A6A">
      <w:pPr>
        <w:rPr>
          <w:szCs w:val="24"/>
        </w:rPr>
      </w:pPr>
      <w:r w:rsidRPr="00146A6A">
        <w:rPr>
          <w:noProof/>
          <w:szCs w:val="24"/>
          <w:lang w:val="tr-TR" w:eastAsia="tr-TR"/>
        </w:rPr>
        <w:drawing>
          <wp:inline distT="0" distB="0" distL="0" distR="0" wp14:anchorId="4701130C" wp14:editId="5C8F8B20">
            <wp:extent cx="5760720" cy="1669415"/>
            <wp:effectExtent l="0" t="0" r="0" b="6985"/>
            <wp:docPr id="1248515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515881" name=""/>
                    <pic:cNvPicPr/>
                  </pic:nvPicPr>
                  <pic:blipFill>
                    <a:blip r:embed="rId13"/>
                    <a:stretch>
                      <a:fillRect/>
                    </a:stretch>
                  </pic:blipFill>
                  <pic:spPr>
                    <a:xfrm>
                      <a:off x="0" y="0"/>
                      <a:ext cx="5760720" cy="1669415"/>
                    </a:xfrm>
                    <a:prstGeom prst="rect">
                      <a:avLst/>
                    </a:prstGeom>
                  </pic:spPr>
                </pic:pic>
              </a:graphicData>
            </a:graphic>
          </wp:inline>
        </w:drawing>
      </w:r>
    </w:p>
    <w:p w14:paraId="2B215333" w14:textId="02372703" w:rsidR="00DA20EA" w:rsidRDefault="00DA20EA">
      <w:pPr>
        <w:rPr>
          <w:szCs w:val="24"/>
        </w:rPr>
      </w:pPr>
      <w:r>
        <w:rPr>
          <w:noProof/>
          <w:lang w:val="tr-TR" w:eastAsia="tr-TR"/>
        </w:rPr>
        <w:lastRenderedPageBreak/>
        <w:drawing>
          <wp:inline distT="0" distB="0" distL="0" distR="0" wp14:anchorId="2531CA12" wp14:editId="7018CB2B">
            <wp:extent cx="5029200" cy="2057400"/>
            <wp:effectExtent l="0" t="0" r="0" b="0"/>
            <wp:docPr id="10528667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29200" cy="2057400"/>
                    </a:xfrm>
                    <a:prstGeom prst="rect">
                      <a:avLst/>
                    </a:prstGeom>
                    <a:noFill/>
                    <a:ln>
                      <a:noFill/>
                    </a:ln>
                  </pic:spPr>
                </pic:pic>
              </a:graphicData>
            </a:graphic>
          </wp:inline>
        </w:drawing>
      </w:r>
    </w:p>
    <w:p w14:paraId="4EE74D05" w14:textId="1A829129" w:rsidR="00DA20EA" w:rsidRDefault="00DA20EA">
      <w:pPr>
        <w:rPr>
          <w:szCs w:val="24"/>
        </w:rPr>
      </w:pPr>
      <w:r>
        <w:rPr>
          <w:noProof/>
          <w:lang w:val="tr-TR" w:eastAsia="tr-TR"/>
        </w:rPr>
        <w:drawing>
          <wp:inline distT="0" distB="0" distL="0" distR="0" wp14:anchorId="3569F6BD" wp14:editId="28D85260">
            <wp:extent cx="4972050" cy="2070100"/>
            <wp:effectExtent l="0" t="0" r="0" b="6350"/>
            <wp:docPr id="6121932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72050" cy="2070100"/>
                    </a:xfrm>
                    <a:prstGeom prst="rect">
                      <a:avLst/>
                    </a:prstGeom>
                    <a:noFill/>
                    <a:ln>
                      <a:noFill/>
                    </a:ln>
                  </pic:spPr>
                </pic:pic>
              </a:graphicData>
            </a:graphic>
          </wp:inline>
        </w:drawing>
      </w:r>
    </w:p>
    <w:p w14:paraId="1616F91B" w14:textId="55F0DA80" w:rsidR="00D11259" w:rsidRDefault="00146A6A">
      <w:pPr>
        <w:rPr>
          <w:szCs w:val="24"/>
        </w:rPr>
      </w:pPr>
      <w:r w:rsidRPr="00146A6A">
        <w:rPr>
          <w:szCs w:val="24"/>
        </w:rPr>
        <w:t xml:space="preserve">This SQL code defines a stored procedure named </w:t>
      </w:r>
      <w:proofErr w:type="spellStart"/>
      <w:r w:rsidRPr="00146A6A">
        <w:rPr>
          <w:szCs w:val="24"/>
        </w:rPr>
        <w:t>CustomerViewAll</w:t>
      </w:r>
      <w:proofErr w:type="spellEnd"/>
      <w:r w:rsidRPr="00146A6A">
        <w:rPr>
          <w:szCs w:val="24"/>
        </w:rPr>
        <w:t xml:space="preserve">, drops the procedure if it already exists, and then executes the stored procedure. Following that, it includes three SELECT statements to retrieve and display the contents of the Customer, Service, and </w:t>
      </w:r>
      <w:proofErr w:type="spellStart"/>
      <w:r w:rsidRPr="00146A6A">
        <w:rPr>
          <w:szCs w:val="24"/>
        </w:rPr>
        <w:t>Customer_Order</w:t>
      </w:r>
      <w:proofErr w:type="spellEnd"/>
      <w:r w:rsidRPr="00146A6A">
        <w:rPr>
          <w:szCs w:val="24"/>
        </w:rPr>
        <w:t xml:space="preserve"> tables</w:t>
      </w:r>
      <w:r>
        <w:rPr>
          <w:szCs w:val="24"/>
        </w:rPr>
        <w:t xml:space="preserve">. </w:t>
      </w:r>
      <w:r w:rsidRPr="00146A6A">
        <w:rPr>
          <w:szCs w:val="24"/>
        </w:rPr>
        <w:t xml:space="preserve">EXEC </w:t>
      </w:r>
      <w:proofErr w:type="spellStart"/>
      <w:proofErr w:type="gramStart"/>
      <w:r w:rsidRPr="00146A6A">
        <w:rPr>
          <w:szCs w:val="24"/>
        </w:rPr>
        <w:t>CustomerViewAll</w:t>
      </w:r>
      <w:proofErr w:type="spellEnd"/>
      <w:r w:rsidRPr="00146A6A">
        <w:rPr>
          <w:szCs w:val="24"/>
        </w:rPr>
        <w:t>;:</w:t>
      </w:r>
      <w:proofErr w:type="gramEnd"/>
      <w:r w:rsidRPr="00146A6A">
        <w:rPr>
          <w:szCs w:val="24"/>
        </w:rPr>
        <w:t xml:space="preserve"> This executes the </w:t>
      </w:r>
      <w:proofErr w:type="spellStart"/>
      <w:r w:rsidRPr="00146A6A">
        <w:rPr>
          <w:szCs w:val="24"/>
        </w:rPr>
        <w:t>CustomerViewAll</w:t>
      </w:r>
      <w:proofErr w:type="spellEnd"/>
      <w:r w:rsidRPr="00146A6A">
        <w:rPr>
          <w:szCs w:val="24"/>
        </w:rPr>
        <w:t xml:space="preserve"> stored procedure, which retrieves and displays a result set based on the defined logic in the SELECT statement.</w:t>
      </w:r>
      <w:r w:rsidRPr="00146A6A">
        <w:t xml:space="preserve"> </w:t>
      </w:r>
      <w:r w:rsidRPr="00146A6A">
        <w:rPr>
          <w:szCs w:val="24"/>
        </w:rPr>
        <w:t xml:space="preserve">After running this code, you'll see the result sets for each SELECT statement, showing the combined data from the joined tables in the case of the </w:t>
      </w:r>
      <w:proofErr w:type="spellStart"/>
      <w:r w:rsidRPr="00146A6A">
        <w:rPr>
          <w:szCs w:val="24"/>
        </w:rPr>
        <w:t>CustomerViewAll</w:t>
      </w:r>
      <w:proofErr w:type="spellEnd"/>
      <w:r w:rsidRPr="00146A6A">
        <w:rPr>
          <w:szCs w:val="24"/>
        </w:rPr>
        <w:t xml:space="preserve"> stored procedure, and individual data from the Customer, Service, and </w:t>
      </w:r>
      <w:proofErr w:type="spellStart"/>
      <w:r w:rsidRPr="00146A6A">
        <w:rPr>
          <w:szCs w:val="24"/>
        </w:rPr>
        <w:t>Customer_Order</w:t>
      </w:r>
      <w:proofErr w:type="spellEnd"/>
      <w:r w:rsidRPr="00146A6A">
        <w:rPr>
          <w:szCs w:val="24"/>
        </w:rPr>
        <w:t xml:space="preserve"> tables.</w:t>
      </w:r>
    </w:p>
    <w:p w14:paraId="394D6EAF" w14:textId="77777777" w:rsidR="00FF31B0" w:rsidRDefault="00FF31B0">
      <w:pPr>
        <w:rPr>
          <w:szCs w:val="24"/>
        </w:rPr>
      </w:pPr>
    </w:p>
    <w:p w14:paraId="7B4DC547" w14:textId="1FBBDEE4" w:rsidR="00FF31B0" w:rsidRDefault="005E14DD">
      <w:pPr>
        <w:rPr>
          <w:szCs w:val="24"/>
        </w:rPr>
      </w:pPr>
      <w:r>
        <w:rPr>
          <w:szCs w:val="24"/>
        </w:rPr>
        <w:br/>
      </w:r>
      <w:r>
        <w:rPr>
          <w:szCs w:val="24"/>
        </w:rPr>
        <w:br/>
      </w:r>
      <w:r>
        <w:rPr>
          <w:szCs w:val="24"/>
        </w:rPr>
        <w:br/>
      </w:r>
      <w:r>
        <w:rPr>
          <w:szCs w:val="24"/>
        </w:rPr>
        <w:br/>
      </w:r>
      <w:r>
        <w:rPr>
          <w:szCs w:val="24"/>
        </w:rPr>
        <w:br/>
      </w:r>
      <w:r>
        <w:rPr>
          <w:szCs w:val="24"/>
        </w:rPr>
        <w:br/>
      </w:r>
      <w:r>
        <w:rPr>
          <w:szCs w:val="24"/>
        </w:rPr>
        <w:br/>
      </w:r>
      <w:bookmarkStart w:id="0" w:name="_GoBack"/>
      <w:bookmarkEnd w:id="0"/>
    </w:p>
    <w:p w14:paraId="284B6587" w14:textId="504DED8E" w:rsidR="00FF31B0" w:rsidRDefault="005E14DD">
      <w:pPr>
        <w:rPr>
          <w:szCs w:val="24"/>
        </w:rPr>
      </w:pPr>
      <w:r>
        <w:rPr>
          <w:sz w:val="36"/>
          <w:szCs w:val="36"/>
        </w:rPr>
        <w:lastRenderedPageBreak/>
        <w:t>CONCLUSI</w:t>
      </w:r>
      <w:r w:rsidR="00FF31B0" w:rsidRPr="00FF31B0">
        <w:rPr>
          <w:sz w:val="36"/>
          <w:szCs w:val="36"/>
        </w:rPr>
        <w:t>ON</w:t>
      </w:r>
      <w:r w:rsidR="00FF31B0">
        <w:rPr>
          <w:szCs w:val="24"/>
        </w:rPr>
        <w:t>:</w:t>
      </w:r>
    </w:p>
    <w:p w14:paraId="39F28755" w14:textId="3E6ECFDA" w:rsidR="00FF31B0" w:rsidRDefault="00FF31B0">
      <w:pPr>
        <w:rPr>
          <w:szCs w:val="24"/>
        </w:rPr>
      </w:pPr>
      <w:r w:rsidRPr="00FF31B0">
        <w:rPr>
          <w:szCs w:val="24"/>
        </w:rPr>
        <w:t>The analysis and exploration of the database for the party organization web site have provided valuable insights into the customer management and order processing aspects of the business.</w:t>
      </w:r>
      <w:r w:rsidR="00D679B1" w:rsidRPr="00D679B1">
        <w:t xml:space="preserve"> </w:t>
      </w:r>
      <w:r w:rsidR="00D679B1" w:rsidRPr="00D679B1">
        <w:rPr>
          <w:szCs w:val="24"/>
        </w:rPr>
        <w:t xml:space="preserve">The database includes a well-structured Customer table with essential information such as </w:t>
      </w:r>
      <w:proofErr w:type="spellStart"/>
      <w:r w:rsidR="00D679B1" w:rsidRPr="00D679B1">
        <w:rPr>
          <w:szCs w:val="24"/>
        </w:rPr>
        <w:t>CustomerID</w:t>
      </w:r>
      <w:proofErr w:type="spellEnd"/>
      <w:r w:rsidR="00D679B1" w:rsidRPr="00D679B1">
        <w:rPr>
          <w:szCs w:val="24"/>
        </w:rPr>
        <w:t xml:space="preserve">, </w:t>
      </w:r>
      <w:proofErr w:type="spellStart"/>
      <w:r w:rsidR="00D679B1" w:rsidRPr="00D679B1">
        <w:rPr>
          <w:szCs w:val="24"/>
        </w:rPr>
        <w:t>CustomerName</w:t>
      </w:r>
      <w:proofErr w:type="spellEnd"/>
      <w:r w:rsidR="00D679B1" w:rsidRPr="00D679B1">
        <w:rPr>
          <w:szCs w:val="24"/>
        </w:rPr>
        <w:t xml:space="preserve">, Email, Telephone, and Address. The </w:t>
      </w:r>
      <w:proofErr w:type="spellStart"/>
      <w:r w:rsidR="00D679B1" w:rsidRPr="00D679B1">
        <w:rPr>
          <w:szCs w:val="24"/>
        </w:rPr>
        <w:t>CustomerViewAll</w:t>
      </w:r>
      <w:proofErr w:type="spellEnd"/>
      <w:r w:rsidR="00D679B1" w:rsidRPr="00D679B1">
        <w:rPr>
          <w:szCs w:val="24"/>
        </w:rPr>
        <w:t xml:space="preserve"> stored procedure allows for a comprehensive view of customer details, including associated orders and billing information.</w:t>
      </w:r>
      <w:r w:rsidR="00D679B1" w:rsidRPr="00D679B1">
        <w:t xml:space="preserve"> </w:t>
      </w:r>
      <w:r w:rsidR="00D679B1" w:rsidRPr="00D679B1">
        <w:rPr>
          <w:szCs w:val="24"/>
        </w:rPr>
        <w:t xml:space="preserve">The </w:t>
      </w:r>
      <w:proofErr w:type="spellStart"/>
      <w:r w:rsidR="00D679B1" w:rsidRPr="00D679B1">
        <w:rPr>
          <w:szCs w:val="24"/>
        </w:rPr>
        <w:t>Customer_Order</w:t>
      </w:r>
      <w:proofErr w:type="spellEnd"/>
      <w:r w:rsidR="00D679B1" w:rsidRPr="00D679B1">
        <w:rPr>
          <w:szCs w:val="24"/>
        </w:rPr>
        <w:t xml:space="preserve"> table captures order-specific details, including </w:t>
      </w:r>
      <w:proofErr w:type="spellStart"/>
      <w:r w:rsidR="00D679B1" w:rsidRPr="00D679B1">
        <w:rPr>
          <w:szCs w:val="24"/>
        </w:rPr>
        <w:t>CustomerOrderID</w:t>
      </w:r>
      <w:proofErr w:type="spellEnd"/>
      <w:r w:rsidR="00D679B1" w:rsidRPr="00D679B1">
        <w:rPr>
          <w:szCs w:val="24"/>
        </w:rPr>
        <w:t xml:space="preserve">, </w:t>
      </w:r>
      <w:proofErr w:type="spellStart"/>
      <w:r w:rsidR="00D679B1" w:rsidRPr="00D679B1">
        <w:rPr>
          <w:szCs w:val="24"/>
        </w:rPr>
        <w:t>ServiceID</w:t>
      </w:r>
      <w:proofErr w:type="spellEnd"/>
      <w:r w:rsidR="00D679B1" w:rsidRPr="00D679B1">
        <w:rPr>
          <w:szCs w:val="24"/>
        </w:rPr>
        <w:t xml:space="preserve">, and </w:t>
      </w:r>
      <w:proofErr w:type="spellStart"/>
      <w:r w:rsidR="00D679B1" w:rsidRPr="00D679B1">
        <w:rPr>
          <w:szCs w:val="24"/>
        </w:rPr>
        <w:t>CustomerOrderDate</w:t>
      </w:r>
      <w:proofErr w:type="spellEnd"/>
      <w:r w:rsidR="00D679B1" w:rsidRPr="00D679B1">
        <w:rPr>
          <w:szCs w:val="24"/>
        </w:rPr>
        <w:t xml:space="preserve">. The relational structure ensures a clear link between customers and their orders. The Service table provides information about different services, including </w:t>
      </w:r>
      <w:proofErr w:type="spellStart"/>
      <w:r w:rsidR="00D679B1" w:rsidRPr="00D679B1">
        <w:rPr>
          <w:szCs w:val="24"/>
        </w:rPr>
        <w:t>ServiceType</w:t>
      </w:r>
      <w:proofErr w:type="spellEnd"/>
      <w:r w:rsidR="00D679B1" w:rsidRPr="00D679B1">
        <w:rPr>
          <w:szCs w:val="24"/>
        </w:rPr>
        <w:t xml:space="preserve">, City, Street, and </w:t>
      </w:r>
      <w:proofErr w:type="spellStart"/>
      <w:r w:rsidR="00D679B1" w:rsidRPr="00D679B1">
        <w:rPr>
          <w:szCs w:val="24"/>
        </w:rPr>
        <w:t>ZipCode</w:t>
      </w:r>
      <w:proofErr w:type="spellEnd"/>
      <w:r w:rsidR="00D679B1">
        <w:rPr>
          <w:szCs w:val="24"/>
        </w:rPr>
        <w:t>.</w:t>
      </w:r>
      <w:r w:rsidR="00D679B1" w:rsidRPr="00D679B1">
        <w:t xml:space="preserve"> </w:t>
      </w:r>
      <w:r w:rsidR="00D679B1" w:rsidRPr="00D679B1">
        <w:rPr>
          <w:szCs w:val="24"/>
        </w:rPr>
        <w:t xml:space="preserve">The use of foreign key relationships, as seen in the INNER JOIN and LEFT JOIN operations within the </w:t>
      </w:r>
      <w:proofErr w:type="spellStart"/>
      <w:r w:rsidR="00D679B1" w:rsidRPr="00D679B1">
        <w:rPr>
          <w:szCs w:val="24"/>
        </w:rPr>
        <w:t>CustomerViewAll</w:t>
      </w:r>
      <w:proofErr w:type="spellEnd"/>
      <w:r w:rsidR="00D679B1" w:rsidRPr="00D679B1">
        <w:rPr>
          <w:szCs w:val="24"/>
        </w:rPr>
        <w:t xml:space="preserve"> stored procedure, demonstrates a commitment to maintaining database integrity. This ensures that data relationships are accurate and reliable.</w:t>
      </w:r>
      <w:r w:rsidR="00D679B1" w:rsidRPr="00D679B1">
        <w:t xml:space="preserve"> </w:t>
      </w:r>
      <w:r w:rsidR="00D679B1" w:rsidRPr="00D679B1">
        <w:rPr>
          <w:szCs w:val="24"/>
        </w:rPr>
        <w:t xml:space="preserve">The stored procedures </w:t>
      </w:r>
      <w:proofErr w:type="spellStart"/>
      <w:r w:rsidR="00D679B1" w:rsidRPr="00D679B1">
        <w:rPr>
          <w:szCs w:val="24"/>
        </w:rPr>
        <w:t>AddCustomer</w:t>
      </w:r>
      <w:proofErr w:type="spellEnd"/>
      <w:r w:rsidR="00D679B1" w:rsidRPr="00D679B1">
        <w:rPr>
          <w:szCs w:val="24"/>
        </w:rPr>
        <w:t xml:space="preserve"> and </w:t>
      </w:r>
      <w:proofErr w:type="spellStart"/>
      <w:r w:rsidR="00D679B1" w:rsidRPr="00D679B1">
        <w:rPr>
          <w:szCs w:val="24"/>
        </w:rPr>
        <w:t>CustomerDeleteByID</w:t>
      </w:r>
      <w:proofErr w:type="spellEnd"/>
      <w:r w:rsidR="00D679B1" w:rsidRPr="00D679B1">
        <w:rPr>
          <w:szCs w:val="24"/>
        </w:rPr>
        <w:t xml:space="preserve"> provide functionality for adding new customers and deleting existing customer records. This supports effective data management and user interaction with the database.</w:t>
      </w:r>
      <w:r w:rsidR="00D679B1" w:rsidRPr="00D679B1">
        <w:t xml:space="preserve"> </w:t>
      </w:r>
      <w:r w:rsidR="00D679B1" w:rsidRPr="00D679B1">
        <w:rPr>
          <w:szCs w:val="24"/>
        </w:rPr>
        <w:t>In conclusion, the database design and stored procedures provide a solid foundation for the development of a party organization web site. The integration of customer management, order processing, and billing information ensures a comprehensive and cohesive user experience, contributing to the success and efficiency of the organization's operations.</w:t>
      </w:r>
    </w:p>
    <w:p w14:paraId="04FC1039" w14:textId="77777777" w:rsidR="00D11259" w:rsidRPr="00D274B5" w:rsidRDefault="00D11259">
      <w:pPr>
        <w:rPr>
          <w:szCs w:val="24"/>
        </w:rPr>
      </w:pPr>
    </w:p>
    <w:p w14:paraId="19E01C1D" w14:textId="77777777" w:rsidR="00D274B5" w:rsidRPr="00D274B5" w:rsidRDefault="00D274B5">
      <w:pPr>
        <w:rPr>
          <w:szCs w:val="24"/>
        </w:rPr>
      </w:pPr>
    </w:p>
    <w:sectPr w:rsidR="00D274B5" w:rsidRPr="00D274B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LM Roman 12">
    <w:altName w:val="Calibri"/>
    <w:charset w:val="00"/>
    <w:family w:val="auto"/>
    <w:pitch w:val="variable"/>
  </w:font>
  <w:font w:name="Calibri Light">
    <w:panose1 w:val="020F0302020204030204"/>
    <w:charset w:val="A2"/>
    <w:family w:val="swiss"/>
    <w:pitch w:val="variable"/>
    <w:sig w:usb0="E4002EFF" w:usb1="C000247B" w:usb2="00000009" w:usb3="00000000" w:csb0="000001FF" w:csb1="00000000"/>
  </w:font>
  <w:font w:name="LM Roman Caps 10">
    <w:altName w:val="Times New Roman"/>
    <w:charset w:val="00"/>
    <w:family w:val="auto"/>
    <w:pitch w:val="variable"/>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74B5"/>
    <w:rsid w:val="000A3850"/>
    <w:rsid w:val="00146A6A"/>
    <w:rsid w:val="00351652"/>
    <w:rsid w:val="005E14DD"/>
    <w:rsid w:val="00D11259"/>
    <w:rsid w:val="00D274B5"/>
    <w:rsid w:val="00D679B1"/>
    <w:rsid w:val="00DA20EA"/>
    <w:rsid w:val="00FD15A8"/>
    <w:rsid w:val="00FF31B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85D596"/>
  <w15:chartTrackingRefBased/>
  <w15:docId w15:val="{B9C08201-393F-4857-9790-EEB029AEE6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D274B5"/>
    <w:pPr>
      <w:widowControl w:val="0"/>
      <w:autoSpaceDE w:val="0"/>
      <w:autoSpaceDN w:val="0"/>
      <w:spacing w:after="0" w:line="360" w:lineRule="auto"/>
      <w:jc w:val="both"/>
    </w:pPr>
    <w:rPr>
      <w:rFonts w:ascii="Times New Roman" w:eastAsia="LM Roman 12" w:hAnsi="Times New Roman" w:cs="LM Roman 12"/>
      <w:kern w:val="0"/>
      <w:sz w:val="24"/>
      <w:lang w:val="en-US"/>
      <w14:ligatures w14:val="none"/>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KonuBalChar">
    <w:name w:val="Konu Başlığı Char"/>
    <w:aliases w:val="Konu BAŞLIĞI Char"/>
    <w:basedOn w:val="VarsaylanParagrafYazTipi"/>
    <w:link w:val="KonuBal"/>
    <w:uiPriority w:val="10"/>
    <w:locked/>
    <w:rsid w:val="00D274B5"/>
    <w:rPr>
      <w:rFonts w:ascii="Times New Roman" w:eastAsia="LM Roman 12" w:hAnsi="Times New Roman" w:cs="LM Roman 12"/>
      <w:b/>
      <w:bCs/>
      <w:sz w:val="32"/>
      <w:szCs w:val="49"/>
      <w:lang w:val="en-US"/>
    </w:rPr>
  </w:style>
  <w:style w:type="paragraph" w:styleId="KonuBal">
    <w:name w:val="Title"/>
    <w:aliases w:val="Konu BAŞLIĞI"/>
    <w:basedOn w:val="Normal"/>
    <w:next w:val="Normal"/>
    <w:link w:val="KonuBalChar"/>
    <w:uiPriority w:val="10"/>
    <w:qFormat/>
    <w:rsid w:val="00D274B5"/>
    <w:pPr>
      <w:spacing w:before="104"/>
      <w:ind w:left="2552" w:hanging="2552"/>
    </w:pPr>
    <w:rPr>
      <w:b/>
      <w:bCs/>
      <w:kern w:val="2"/>
      <w:sz w:val="32"/>
      <w:szCs w:val="49"/>
      <w14:ligatures w14:val="standardContextual"/>
    </w:rPr>
  </w:style>
  <w:style w:type="character" w:customStyle="1" w:styleId="KonuBalChar1">
    <w:name w:val="Konu Başlığı Char1"/>
    <w:basedOn w:val="VarsaylanParagrafYazTipi"/>
    <w:uiPriority w:val="10"/>
    <w:rsid w:val="00D274B5"/>
    <w:rPr>
      <w:rFonts w:asciiTheme="majorHAnsi" w:eastAsiaTheme="majorEastAsia" w:hAnsiTheme="majorHAnsi" w:cstheme="majorBidi"/>
      <w:spacing w:val="-10"/>
      <w:kern w:val="28"/>
      <w:sz w:val="56"/>
      <w:szCs w:val="56"/>
      <w:lang w:val="en-US"/>
      <w14:ligatures w14:val="none"/>
    </w:rPr>
  </w:style>
  <w:style w:type="paragraph" w:styleId="GvdeMetni">
    <w:name w:val="Body Text"/>
    <w:basedOn w:val="Normal"/>
    <w:link w:val="GvdeMetniChar"/>
    <w:uiPriority w:val="1"/>
    <w:semiHidden/>
    <w:unhideWhenUsed/>
    <w:qFormat/>
    <w:rsid w:val="00D274B5"/>
    <w:rPr>
      <w:szCs w:val="24"/>
    </w:rPr>
  </w:style>
  <w:style w:type="character" w:customStyle="1" w:styleId="GvdeMetniChar">
    <w:name w:val="Gövde Metni Char"/>
    <w:basedOn w:val="VarsaylanParagrafYazTipi"/>
    <w:link w:val="GvdeMetni"/>
    <w:uiPriority w:val="1"/>
    <w:semiHidden/>
    <w:rsid w:val="00D274B5"/>
    <w:rPr>
      <w:rFonts w:ascii="Times New Roman" w:eastAsia="LM Roman 12" w:hAnsi="Times New Roman" w:cs="LM Roman 12"/>
      <w:kern w:val="0"/>
      <w:sz w:val="24"/>
      <w:szCs w:val="24"/>
      <w:lang w:val="en-US"/>
      <w14:ligatures w14:val="none"/>
    </w:rPr>
  </w:style>
  <w:style w:type="paragraph" w:customStyle="1" w:styleId="TableParagraph">
    <w:name w:val="Table Paragraph"/>
    <w:basedOn w:val="Normal"/>
    <w:uiPriority w:val="1"/>
    <w:qFormat/>
    <w:rsid w:val="00D274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2495061">
      <w:bodyDiv w:val="1"/>
      <w:marLeft w:val="0"/>
      <w:marRight w:val="0"/>
      <w:marTop w:val="0"/>
      <w:marBottom w:val="0"/>
      <w:divBdr>
        <w:top w:val="none" w:sz="0" w:space="0" w:color="auto"/>
        <w:left w:val="none" w:sz="0" w:space="0" w:color="auto"/>
        <w:bottom w:val="none" w:sz="0" w:space="0" w:color="auto"/>
        <w:right w:val="none" w:sz="0" w:space="0" w:color="auto"/>
      </w:divBdr>
    </w:div>
    <w:div w:id="691416497">
      <w:bodyDiv w:val="1"/>
      <w:marLeft w:val="0"/>
      <w:marRight w:val="0"/>
      <w:marTop w:val="0"/>
      <w:marBottom w:val="0"/>
      <w:divBdr>
        <w:top w:val="none" w:sz="0" w:space="0" w:color="auto"/>
        <w:left w:val="none" w:sz="0" w:space="0" w:color="auto"/>
        <w:bottom w:val="none" w:sz="0" w:space="0" w:color="auto"/>
        <w:right w:val="none" w:sz="0" w:space="0" w:color="auto"/>
      </w:divBdr>
      <w:divsChild>
        <w:div w:id="1058866539">
          <w:marLeft w:val="0"/>
          <w:marRight w:val="0"/>
          <w:marTop w:val="0"/>
          <w:marBottom w:val="0"/>
          <w:divBdr>
            <w:top w:val="single" w:sz="2" w:space="0" w:color="D9D9E3"/>
            <w:left w:val="single" w:sz="2" w:space="0" w:color="D9D9E3"/>
            <w:bottom w:val="single" w:sz="2" w:space="0" w:color="D9D9E3"/>
            <w:right w:val="single" w:sz="2" w:space="0" w:color="D9D9E3"/>
          </w:divBdr>
          <w:divsChild>
            <w:div w:id="1808352217">
              <w:marLeft w:val="0"/>
              <w:marRight w:val="0"/>
              <w:marTop w:val="0"/>
              <w:marBottom w:val="0"/>
              <w:divBdr>
                <w:top w:val="single" w:sz="2" w:space="0" w:color="D9D9E3"/>
                <w:left w:val="single" w:sz="2" w:space="0" w:color="D9D9E3"/>
                <w:bottom w:val="single" w:sz="2" w:space="0" w:color="D9D9E3"/>
                <w:right w:val="single" w:sz="2" w:space="0" w:color="D9D9E3"/>
              </w:divBdr>
            </w:div>
            <w:div w:id="17234057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6808459">
      <w:bodyDiv w:val="1"/>
      <w:marLeft w:val="0"/>
      <w:marRight w:val="0"/>
      <w:marTop w:val="0"/>
      <w:marBottom w:val="0"/>
      <w:divBdr>
        <w:top w:val="none" w:sz="0" w:space="0" w:color="auto"/>
        <w:left w:val="none" w:sz="0" w:space="0" w:color="auto"/>
        <w:bottom w:val="none" w:sz="0" w:space="0" w:color="auto"/>
        <w:right w:val="none" w:sz="0" w:space="0" w:color="auto"/>
      </w:divBdr>
    </w:div>
    <w:div w:id="1060322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png"/><Relationship Id="rId15" Type="http://schemas.openxmlformats.org/officeDocument/2006/relationships/image" Target="media/image1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9</Pages>
  <Words>646</Words>
  <Characters>3687</Characters>
  <Application>Microsoft Office Word</Application>
  <DocSecurity>0</DocSecurity>
  <Lines>30</Lines>
  <Paragraphs>8</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4325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melih sinan</dc:creator>
  <cp:keywords/>
  <dc:description/>
  <cp:lastModifiedBy>ronaldinho424</cp:lastModifiedBy>
  <cp:revision>3</cp:revision>
  <dcterms:created xsi:type="dcterms:W3CDTF">2024-01-07T14:09:00Z</dcterms:created>
  <dcterms:modified xsi:type="dcterms:W3CDTF">2024-01-08T14:40:00Z</dcterms:modified>
</cp:coreProperties>
</file>