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离散时间信号处理 奥本海姆 第三版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Chapter 1, 绪论;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历史的回顾; (2021-1-24)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未来的展望; (2021-1-24)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Chapter 2, 离散时间信号与系统;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Node 2.0, 引言;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2.1, 离散时间信号; 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单位样本序列是一个函数; </w:t>
      </w:r>
      <w:r>
        <w:rPr>
          <w:rFonts w:hint="default"/>
          <w:lang w:val="en-US" w:eastAsia="zh-CN"/>
        </w:rPr>
        <w:t xml:space="preserve">; </w:t>
      </w:r>
      <w:r>
        <w:rPr>
          <w:rFonts w:hint="eastAsia"/>
          <w:lang w:val="en-US" w:eastAsia="zh-CN"/>
        </w:rPr>
        <w:t>一些正弦离散信号不是周期的, 是由于整数限制; (2021-1-24)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2.2, 离散时间系统;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把x[n]输入序列映射为y[n]输出序列; eg 2.2, 理想延迟系统; eg 2.3, 滑动平均;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List 2.2.1, 无记忆系统;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显然, RNN是有记忆系统; (2021-1-24)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2.2.2, 线性系统;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叠加原理就是齐次性和可加性; RNN不是线性系统, 既不具备可加性, 又不具备齐次性; eg 2.5, 累加器系统; eg 2.6, log, 非线性系统; (2021-1-24)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List 2.2.3, 时不变系统;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 2.7, 累加器是时不变的; eg 2.8, 压缩器不是时不变的; (2021-1-24)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List 2.2.4, 因果性;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单向RNN是因果系统; eg 2.9, 前向差分不是因果的, 后向差分是因果的; (2021-1-24)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List 2.2.5, 稳定性;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由于上下界的限制, RNN系统是稳定的; (2021-1-25)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 2.10, 稳定或不稳定性测试; (2021-1-25)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2.3, 线性时不变(LTI)系统;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一个线性时不变系统可以用它的单位脉冲响应表示, 这就是卷积和; eg 2.11, 卷积和的解析计算; (2021-1-25)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2.4, 线性时不变系统的性质;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逆系统; (2021-1-25)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2.5, 线性常系数差分方程;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Eg 2.12, 累加器的差分方程表示; eg 2.13, 滑动平均系统的差分方程表示; (2021-1-25)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Node 2.6, 离散时间信号与系统的频域表示; 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对于LTI, 将输入序列表示成一组幅度加权的延迟单位样本序列之和, 就得出输出也能表示成一组幅度加权的延迟响应之和; (2021-1-25)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List 2.6.1, 线性时不变系统的特征函数;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AF9F39"/>
    <w:multiLevelType w:val="singleLevel"/>
    <w:tmpl w:val="50AF9F3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901A0"/>
    <w:rsid w:val="02C45C1F"/>
    <w:rsid w:val="02DD146A"/>
    <w:rsid w:val="03022D56"/>
    <w:rsid w:val="03AE291B"/>
    <w:rsid w:val="04DC6D37"/>
    <w:rsid w:val="0D055960"/>
    <w:rsid w:val="0D48571A"/>
    <w:rsid w:val="1096022E"/>
    <w:rsid w:val="10F360FE"/>
    <w:rsid w:val="123A562B"/>
    <w:rsid w:val="12AA3E59"/>
    <w:rsid w:val="13211C7C"/>
    <w:rsid w:val="134A5978"/>
    <w:rsid w:val="13DA0896"/>
    <w:rsid w:val="154477A2"/>
    <w:rsid w:val="1B5C625A"/>
    <w:rsid w:val="1C906C5A"/>
    <w:rsid w:val="1DFC5166"/>
    <w:rsid w:val="1FEE1A3D"/>
    <w:rsid w:val="21F54B03"/>
    <w:rsid w:val="23453B90"/>
    <w:rsid w:val="23DE4A37"/>
    <w:rsid w:val="250E54A7"/>
    <w:rsid w:val="260D4EAF"/>
    <w:rsid w:val="28A12609"/>
    <w:rsid w:val="2A557E20"/>
    <w:rsid w:val="2B3F708F"/>
    <w:rsid w:val="2D713C7F"/>
    <w:rsid w:val="2F400E2A"/>
    <w:rsid w:val="31AC3D9E"/>
    <w:rsid w:val="33561160"/>
    <w:rsid w:val="341B40C7"/>
    <w:rsid w:val="39E66781"/>
    <w:rsid w:val="3AC9404F"/>
    <w:rsid w:val="3C57696C"/>
    <w:rsid w:val="3C7C6674"/>
    <w:rsid w:val="3E4A12A4"/>
    <w:rsid w:val="3FDD6BC8"/>
    <w:rsid w:val="40D777A1"/>
    <w:rsid w:val="41B4556F"/>
    <w:rsid w:val="45A52B64"/>
    <w:rsid w:val="46105046"/>
    <w:rsid w:val="4B7D3526"/>
    <w:rsid w:val="4C6E4775"/>
    <w:rsid w:val="4D3A41AE"/>
    <w:rsid w:val="502049AD"/>
    <w:rsid w:val="514F7811"/>
    <w:rsid w:val="51D73C19"/>
    <w:rsid w:val="52786D0B"/>
    <w:rsid w:val="52D94167"/>
    <w:rsid w:val="52EE7622"/>
    <w:rsid w:val="52F24777"/>
    <w:rsid w:val="558D5DBE"/>
    <w:rsid w:val="57A47A3B"/>
    <w:rsid w:val="5C0C082E"/>
    <w:rsid w:val="5CE2738E"/>
    <w:rsid w:val="5E5826A9"/>
    <w:rsid w:val="60611AC0"/>
    <w:rsid w:val="61202E41"/>
    <w:rsid w:val="61A11AA3"/>
    <w:rsid w:val="62E02AB4"/>
    <w:rsid w:val="63226A74"/>
    <w:rsid w:val="63EB0237"/>
    <w:rsid w:val="66897066"/>
    <w:rsid w:val="66E70B30"/>
    <w:rsid w:val="6E015961"/>
    <w:rsid w:val="6F093556"/>
    <w:rsid w:val="6F124468"/>
    <w:rsid w:val="70527DEA"/>
    <w:rsid w:val="72237404"/>
    <w:rsid w:val="73CB3E04"/>
    <w:rsid w:val="73CC54E5"/>
    <w:rsid w:val="74A133F7"/>
    <w:rsid w:val="75092032"/>
    <w:rsid w:val="76732562"/>
    <w:rsid w:val="773F7337"/>
    <w:rsid w:val="775A2B16"/>
    <w:rsid w:val="77FB4061"/>
    <w:rsid w:val="7A2F0840"/>
    <w:rsid w:val="7B932228"/>
    <w:rsid w:val="7EE3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242</TotalTime>
  <ScaleCrop>false</ScaleCrop>
  <LinksUpToDate>false</LinksUpToDate>
  <CharactersWithSpaces>0</CharactersWithSpaces>
  <Application>WPS Office_11.2.0.9967_F1E327BC-269C-435d-A152-05C5408002CA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2021-01-24T11:56:00Z</dcterms:created>
  <dc:creator>take_</dc:creator>
  <cp:lastModifiedBy>take_</cp:lastModifiedBy>
  <dcterms:modified xsi:type="dcterms:W3CDTF">2021-01-25T03:59:53Z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